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D04C8D" w:rsidRPr="00DD1F40" w14:paraId="6D1B374A" w14:textId="77777777">
        <w:trPr>
          <w:cantSplit/>
          <w:trHeight w:hRule="exact" w:val="851"/>
        </w:trPr>
        <w:tc>
          <w:tcPr>
            <w:tcW w:w="1276" w:type="dxa"/>
            <w:tcBorders>
              <w:bottom w:val="single" w:sz="4" w:space="0" w:color="auto"/>
            </w:tcBorders>
            <w:vAlign w:val="bottom"/>
          </w:tcPr>
          <w:p w14:paraId="24B0460E" w14:textId="77777777" w:rsidR="000E3ADB" w:rsidRPr="00DD1F40" w:rsidRDefault="000E3ADB">
            <w:pPr>
              <w:spacing w:after="80"/>
              <w:rPr>
                <w:rFonts w:ascii="Sylfaen" w:hAnsi="Sylfaen"/>
              </w:rPr>
            </w:pPr>
          </w:p>
        </w:tc>
        <w:tc>
          <w:tcPr>
            <w:tcW w:w="2268" w:type="dxa"/>
            <w:tcBorders>
              <w:bottom w:val="single" w:sz="4" w:space="0" w:color="auto"/>
            </w:tcBorders>
            <w:vAlign w:val="bottom"/>
          </w:tcPr>
          <w:p w14:paraId="197C4E32" w14:textId="3438FB5A" w:rsidR="000E3ADB" w:rsidRPr="00DD1F40" w:rsidRDefault="000E3ADB">
            <w:pPr>
              <w:spacing w:after="80" w:line="300" w:lineRule="exact"/>
              <w:rPr>
                <w:rFonts w:ascii="Sylfaen" w:hAnsi="Sylfaen"/>
                <w:b/>
                <w:sz w:val="24"/>
                <w:szCs w:val="24"/>
              </w:rPr>
            </w:pPr>
          </w:p>
        </w:tc>
        <w:tc>
          <w:tcPr>
            <w:tcW w:w="6095" w:type="dxa"/>
            <w:gridSpan w:val="2"/>
            <w:tcBorders>
              <w:bottom w:val="single" w:sz="4" w:space="0" w:color="auto"/>
            </w:tcBorders>
            <w:vAlign w:val="bottom"/>
          </w:tcPr>
          <w:p w14:paraId="50D0961A" w14:textId="40EF72C7" w:rsidR="000E3ADB" w:rsidRPr="00DD1F40" w:rsidRDefault="00E55439" w:rsidP="00FB63CD">
            <w:pPr>
              <w:suppressAutoHyphens w:val="0"/>
              <w:spacing w:after="20"/>
              <w:jc w:val="right"/>
              <w:rPr>
                <w:rFonts w:ascii="Sylfaen" w:hAnsi="Sylfaen"/>
              </w:rPr>
            </w:pPr>
            <w:r w:rsidRPr="00DD1F40">
              <w:rPr>
                <w:rFonts w:ascii="Sylfaen" w:hAnsi="Sylfaen"/>
                <w:sz w:val="40"/>
              </w:rPr>
              <w:t>CRPD</w:t>
            </w:r>
            <w:r w:rsidRPr="00DD1F40">
              <w:rPr>
                <w:rFonts w:ascii="Sylfaen" w:hAnsi="Sylfaen"/>
              </w:rPr>
              <w:t>/C/</w:t>
            </w:r>
            <w:r w:rsidR="005937F1" w:rsidRPr="00DD1F40">
              <w:rPr>
                <w:rFonts w:ascii="Sylfaen" w:hAnsi="Sylfaen"/>
              </w:rPr>
              <w:t>GEO</w:t>
            </w:r>
            <w:r w:rsidRPr="00DD1F40">
              <w:rPr>
                <w:rFonts w:ascii="Sylfaen" w:hAnsi="Sylfaen"/>
              </w:rPr>
              <w:t>/CO/</w:t>
            </w:r>
            <w:r w:rsidR="00057568" w:rsidRPr="00DD1F40">
              <w:rPr>
                <w:rFonts w:ascii="Sylfaen" w:hAnsi="Sylfaen"/>
              </w:rPr>
              <w:t>1</w:t>
            </w:r>
          </w:p>
        </w:tc>
      </w:tr>
      <w:tr w:rsidR="00D04C8D" w:rsidRPr="00DD1F40" w14:paraId="066777B1" w14:textId="77777777" w:rsidTr="003E1E51">
        <w:trPr>
          <w:cantSplit/>
          <w:trHeight w:hRule="exact" w:val="2835"/>
        </w:trPr>
        <w:tc>
          <w:tcPr>
            <w:tcW w:w="1276" w:type="dxa"/>
            <w:tcBorders>
              <w:top w:val="single" w:sz="4" w:space="0" w:color="auto"/>
              <w:bottom w:val="single" w:sz="12" w:space="0" w:color="auto"/>
            </w:tcBorders>
          </w:tcPr>
          <w:p w14:paraId="4824F58A" w14:textId="090F8CF5" w:rsidR="000E3ADB" w:rsidRPr="00DD1F40" w:rsidRDefault="000E3ADB">
            <w:pPr>
              <w:spacing w:before="120"/>
              <w:jc w:val="center"/>
              <w:rPr>
                <w:rFonts w:ascii="Sylfaen" w:hAnsi="Sylfaen"/>
              </w:rPr>
            </w:pPr>
          </w:p>
        </w:tc>
        <w:tc>
          <w:tcPr>
            <w:tcW w:w="5528" w:type="dxa"/>
            <w:gridSpan w:val="2"/>
            <w:tcBorders>
              <w:top w:val="single" w:sz="4" w:space="0" w:color="auto"/>
              <w:bottom w:val="single" w:sz="12" w:space="0" w:color="auto"/>
            </w:tcBorders>
          </w:tcPr>
          <w:p w14:paraId="4CEC7916" w14:textId="7EA67934" w:rsidR="000E3ADB" w:rsidRPr="00B07AE1" w:rsidRDefault="002563EC">
            <w:pPr>
              <w:spacing w:before="120" w:line="380" w:lineRule="exact"/>
              <w:rPr>
                <w:rFonts w:ascii="Sylfaen" w:hAnsi="Sylfaen"/>
                <w:sz w:val="28"/>
                <w:szCs w:val="28"/>
                <w:lang w:val="ka-GE"/>
              </w:rPr>
            </w:pPr>
            <w:r w:rsidRPr="00B07AE1">
              <w:rPr>
                <w:rFonts w:ascii="Sylfaen" w:hAnsi="Sylfaen"/>
                <w:b/>
                <w:sz w:val="28"/>
                <w:szCs w:val="28"/>
                <w:lang w:val="ka-GE"/>
              </w:rPr>
              <w:t>წინასწარი დაურედაქტირებელი ვერსია</w:t>
            </w:r>
          </w:p>
        </w:tc>
        <w:tc>
          <w:tcPr>
            <w:tcW w:w="2835" w:type="dxa"/>
            <w:tcBorders>
              <w:top w:val="single" w:sz="4" w:space="0" w:color="auto"/>
              <w:bottom w:val="single" w:sz="12" w:space="0" w:color="auto"/>
            </w:tcBorders>
          </w:tcPr>
          <w:p w14:paraId="26EE258C" w14:textId="6C5CD9D6" w:rsidR="000E3ADB" w:rsidRPr="002563EC" w:rsidRDefault="002563EC">
            <w:pPr>
              <w:suppressAutoHyphens w:val="0"/>
              <w:spacing w:before="240" w:line="240" w:lineRule="exact"/>
              <w:rPr>
                <w:rFonts w:ascii="Sylfaen" w:hAnsi="Sylfaen"/>
                <w:lang w:val="ka-GE"/>
              </w:rPr>
            </w:pPr>
            <w:r>
              <w:rPr>
                <w:rFonts w:ascii="Sylfaen" w:hAnsi="Sylfaen"/>
                <w:lang w:val="ka-GE"/>
              </w:rPr>
              <w:t>გავრც</w:t>
            </w:r>
            <w:r w:rsidR="00E55439" w:rsidRPr="00DD1F40">
              <w:rPr>
                <w:rFonts w:ascii="Sylfaen" w:hAnsi="Sylfaen"/>
              </w:rPr>
              <w:t xml:space="preserve">.: </w:t>
            </w:r>
            <w:r>
              <w:rPr>
                <w:rFonts w:ascii="Sylfaen" w:hAnsi="Sylfaen"/>
                <w:lang w:val="ka-GE"/>
              </w:rPr>
              <w:t>საყოველთაო</w:t>
            </w:r>
          </w:p>
          <w:p w14:paraId="19233C8F" w14:textId="18FD0AA5" w:rsidR="000E3ADB" w:rsidRPr="00DD1F40" w:rsidRDefault="008931E4">
            <w:pPr>
              <w:suppressAutoHyphens w:val="0"/>
              <w:rPr>
                <w:rFonts w:ascii="Sylfaen" w:hAnsi="Sylfaen"/>
              </w:rPr>
            </w:pPr>
            <w:r w:rsidRPr="00DD1F40">
              <w:rPr>
                <w:rFonts w:ascii="Sylfaen" w:hAnsi="Sylfaen"/>
              </w:rPr>
              <w:t>2</w:t>
            </w:r>
            <w:r w:rsidR="00444EAA" w:rsidRPr="00DD1F40">
              <w:rPr>
                <w:rFonts w:ascii="Sylfaen" w:hAnsi="Sylfaen"/>
              </w:rPr>
              <w:t>4</w:t>
            </w:r>
            <w:r w:rsidR="00C95104" w:rsidRPr="00DD1F40">
              <w:rPr>
                <w:rFonts w:ascii="Sylfaen" w:hAnsi="Sylfaen"/>
              </w:rPr>
              <w:t xml:space="preserve"> </w:t>
            </w:r>
            <w:r w:rsidR="002563EC">
              <w:rPr>
                <w:rFonts w:ascii="Sylfaen" w:hAnsi="Sylfaen"/>
                <w:lang w:val="ka-GE"/>
              </w:rPr>
              <w:t>მარტი</w:t>
            </w:r>
            <w:r w:rsidR="00C95104" w:rsidRPr="00DD1F40">
              <w:rPr>
                <w:rFonts w:ascii="Sylfaen" w:hAnsi="Sylfaen"/>
              </w:rPr>
              <w:t xml:space="preserve"> 202</w:t>
            </w:r>
            <w:r w:rsidR="00B76E8E" w:rsidRPr="00DD1F40">
              <w:rPr>
                <w:rFonts w:ascii="Sylfaen" w:hAnsi="Sylfaen"/>
              </w:rPr>
              <w:t>3</w:t>
            </w:r>
          </w:p>
          <w:p w14:paraId="77D70579" w14:textId="77777777" w:rsidR="000E3ADB" w:rsidRPr="00DD1F40" w:rsidRDefault="000E3ADB">
            <w:pPr>
              <w:suppressAutoHyphens w:val="0"/>
              <w:rPr>
                <w:rFonts w:ascii="Sylfaen" w:hAnsi="Sylfaen"/>
              </w:rPr>
            </w:pPr>
          </w:p>
          <w:p w14:paraId="267C376F" w14:textId="7494FD34" w:rsidR="000E3ADB" w:rsidRPr="002563EC" w:rsidRDefault="002563EC" w:rsidP="008931E4">
            <w:pPr>
              <w:suppressAutoHyphens w:val="0"/>
              <w:rPr>
                <w:rFonts w:ascii="Sylfaen" w:hAnsi="Sylfaen"/>
                <w:lang w:val="ka-GE"/>
              </w:rPr>
            </w:pPr>
            <w:r>
              <w:rPr>
                <w:rFonts w:ascii="Sylfaen" w:hAnsi="Sylfaen"/>
                <w:lang w:val="ka-GE"/>
              </w:rPr>
              <w:t>შედგენილია</w:t>
            </w:r>
            <w:r w:rsidR="00E55439" w:rsidRPr="00DD1F40">
              <w:rPr>
                <w:rFonts w:ascii="Sylfaen" w:hAnsi="Sylfaen"/>
              </w:rPr>
              <w:t xml:space="preserve">: </w:t>
            </w:r>
            <w:r>
              <w:rPr>
                <w:rFonts w:ascii="Sylfaen" w:hAnsi="Sylfaen"/>
                <w:lang w:val="ka-GE"/>
              </w:rPr>
              <w:t>ინგლისურ ენაზე</w:t>
            </w:r>
          </w:p>
        </w:tc>
      </w:tr>
    </w:tbl>
    <w:p w14:paraId="39577C70" w14:textId="1DA61A6D" w:rsidR="0090734B" w:rsidRPr="00DD1F40" w:rsidRDefault="0090734B">
      <w:pPr>
        <w:spacing w:before="120"/>
        <w:rPr>
          <w:rFonts w:ascii="Sylfaen" w:hAnsi="Sylfaen"/>
          <w:b/>
          <w:sz w:val="24"/>
          <w:lang w:val="ka-GE"/>
        </w:rPr>
      </w:pPr>
      <w:r w:rsidRPr="00DD1F40">
        <w:rPr>
          <w:rFonts w:ascii="Sylfaen" w:hAnsi="Sylfaen"/>
          <w:b/>
          <w:sz w:val="24"/>
          <w:lang w:val="ka-GE"/>
        </w:rPr>
        <w:t>გაეროს შეზღუდული შესაძლებლობის</w:t>
      </w:r>
      <w:r w:rsidR="00D40062">
        <w:rPr>
          <w:rFonts w:ascii="Sylfaen" w:hAnsi="Sylfaen"/>
          <w:b/>
          <w:sz w:val="24"/>
          <w:lang w:val="en-US"/>
        </w:rPr>
        <w:t xml:space="preserve"> </w:t>
      </w:r>
      <w:r w:rsidR="00D40062">
        <w:rPr>
          <w:rFonts w:ascii="Sylfaen" w:hAnsi="Sylfaen"/>
          <w:b/>
          <w:sz w:val="24"/>
          <w:lang w:val="ka-GE"/>
        </w:rPr>
        <w:t>მქონე</w:t>
      </w:r>
      <w:r w:rsidRPr="00DD1F40">
        <w:rPr>
          <w:rFonts w:ascii="Sylfaen" w:hAnsi="Sylfaen"/>
          <w:b/>
          <w:sz w:val="24"/>
          <w:lang w:val="ka-GE"/>
        </w:rPr>
        <w:t xml:space="preserve"> პირთა უფლებების კომიტეტი</w:t>
      </w:r>
    </w:p>
    <w:p w14:paraId="26D8B94C" w14:textId="634966D5" w:rsidR="0090734B" w:rsidRPr="00DD1F40" w:rsidRDefault="0090734B">
      <w:pPr>
        <w:spacing w:before="120"/>
        <w:rPr>
          <w:rFonts w:ascii="Sylfaen" w:hAnsi="Sylfaen"/>
          <w:b/>
          <w:sz w:val="24"/>
          <w:lang w:val="ka-GE"/>
        </w:rPr>
      </w:pPr>
    </w:p>
    <w:p w14:paraId="09697653" w14:textId="15B8E4C3" w:rsidR="000E3ADB" w:rsidRPr="00DD1F40" w:rsidRDefault="0090734B" w:rsidP="00204146">
      <w:pPr>
        <w:spacing w:before="120"/>
        <w:rPr>
          <w:rFonts w:ascii="Sylfaen" w:hAnsi="Sylfaen"/>
          <w:b/>
          <w:sz w:val="24"/>
          <w:lang w:val="ka-GE"/>
        </w:rPr>
      </w:pPr>
      <w:r w:rsidRPr="00DD1F40">
        <w:rPr>
          <w:rFonts w:ascii="Sylfaen" w:hAnsi="Sylfaen"/>
          <w:b/>
          <w:sz w:val="24"/>
          <w:lang w:val="ka-GE"/>
        </w:rPr>
        <w:t xml:space="preserve">დასკვნითი მოსაზრებები საქართველოს </w:t>
      </w:r>
      <w:r w:rsidR="00B07AE1">
        <w:rPr>
          <w:rFonts w:ascii="Sylfaen" w:hAnsi="Sylfaen"/>
          <w:b/>
          <w:sz w:val="24"/>
          <w:lang w:val="ka-GE"/>
        </w:rPr>
        <w:t xml:space="preserve">მიერ წარდგენილი </w:t>
      </w:r>
      <w:r w:rsidRPr="00DD1F40">
        <w:rPr>
          <w:rFonts w:ascii="Sylfaen" w:hAnsi="Sylfaen"/>
          <w:b/>
          <w:sz w:val="24"/>
          <w:lang w:val="ka-GE"/>
        </w:rPr>
        <w:t>პირველადი ანგარიშის თაობაზ</w:t>
      </w:r>
      <w:r w:rsidR="00204146" w:rsidRPr="00DD1F40">
        <w:rPr>
          <w:rFonts w:ascii="Sylfaen" w:hAnsi="Sylfaen"/>
          <w:b/>
          <w:sz w:val="24"/>
          <w:lang w:val="ka-GE"/>
        </w:rPr>
        <w:t>ე</w:t>
      </w:r>
      <w:r w:rsidR="00204146" w:rsidRPr="00DD1F40">
        <w:rPr>
          <w:rFonts w:ascii="Sylfaen" w:hAnsi="Sylfaen"/>
          <w:lang w:val="ka-GE"/>
        </w:rPr>
        <w:t xml:space="preserve"> </w:t>
      </w:r>
      <w:r w:rsidR="008931E4" w:rsidRPr="00DD1F40">
        <w:rPr>
          <w:rFonts w:ascii="Sylfaen" w:eastAsia="SimSun" w:hAnsi="Sylfaen"/>
          <w:bCs/>
        </w:rPr>
        <w:footnoteReference w:customMarkFollows="1" w:id="2"/>
        <w:t>*</w:t>
      </w:r>
    </w:p>
    <w:p w14:paraId="0AA5A0F8" w14:textId="673C4703" w:rsidR="00236198" w:rsidRPr="00DD1F40" w:rsidRDefault="00240836" w:rsidP="00B76E8E">
      <w:pPr>
        <w:keepNext/>
        <w:keepLines/>
        <w:tabs>
          <w:tab w:val="right" w:pos="851"/>
        </w:tabs>
        <w:spacing w:before="360" w:after="240" w:line="300" w:lineRule="exact"/>
        <w:ind w:left="1134" w:right="1134" w:hanging="1134"/>
        <w:outlineLvl w:val="1"/>
        <w:rPr>
          <w:rFonts w:ascii="Sylfaen" w:eastAsia="SimSun" w:hAnsi="Sylfaen"/>
          <w:b/>
          <w:sz w:val="28"/>
          <w:lang w:eastAsia="zh-CN"/>
        </w:rPr>
      </w:pPr>
      <w:r w:rsidRPr="00DD1F40">
        <w:rPr>
          <w:rFonts w:ascii="Sylfaen" w:eastAsia="SimSun" w:hAnsi="Sylfaen"/>
          <w:b/>
          <w:sz w:val="28"/>
          <w:lang w:eastAsia="zh-CN"/>
        </w:rPr>
        <w:tab/>
        <w:t>I.</w:t>
      </w:r>
      <w:r w:rsidRPr="00DD1F40">
        <w:rPr>
          <w:rFonts w:ascii="Sylfaen" w:eastAsia="SimSun" w:hAnsi="Sylfaen"/>
          <w:b/>
          <w:sz w:val="28"/>
          <w:lang w:eastAsia="zh-CN"/>
        </w:rPr>
        <w:tab/>
      </w:r>
      <w:r w:rsidR="00204146" w:rsidRPr="00DD1F40">
        <w:rPr>
          <w:rFonts w:ascii="Sylfaen" w:eastAsia="SimSun" w:hAnsi="Sylfaen"/>
          <w:b/>
          <w:sz w:val="28"/>
          <w:lang w:val="ka-GE" w:eastAsia="zh-CN"/>
        </w:rPr>
        <w:t xml:space="preserve">შესავალი </w:t>
      </w:r>
    </w:p>
    <w:p w14:paraId="561E2C1A" w14:textId="686080A4" w:rsidR="00204146" w:rsidRPr="00DD1F40" w:rsidRDefault="00204146" w:rsidP="00204146">
      <w:pPr>
        <w:pStyle w:val="ListParagraph"/>
        <w:numPr>
          <w:ilvl w:val="0"/>
          <w:numId w:val="43"/>
        </w:numPr>
        <w:spacing w:before="120"/>
        <w:rPr>
          <w:rFonts w:ascii="Sylfaen" w:hAnsi="Sylfaen"/>
          <w:b/>
          <w:sz w:val="20"/>
          <w:szCs w:val="20"/>
          <w:lang w:val="ka-GE"/>
        </w:rPr>
      </w:pPr>
      <w:r w:rsidRPr="00DD1F40">
        <w:rPr>
          <w:rFonts w:ascii="Sylfaen" w:hAnsi="Sylfaen"/>
          <w:sz w:val="20"/>
          <w:szCs w:val="20"/>
          <w:lang w:val="ka-GE"/>
        </w:rPr>
        <w:t>კომიტეტმა 2023 წლის 9 და 10 მარტს ჩატარებულ რიგით 628-ე და 629-ე შეხვედრ</w:t>
      </w:r>
      <w:r w:rsidR="001C4000">
        <w:rPr>
          <w:rFonts w:ascii="Sylfaen" w:hAnsi="Sylfaen"/>
          <w:sz w:val="20"/>
          <w:szCs w:val="20"/>
          <w:lang w:val="ka-GE"/>
        </w:rPr>
        <w:t>ებზე</w:t>
      </w:r>
      <w:r w:rsidRPr="00DD1F40">
        <w:rPr>
          <w:rFonts w:ascii="Sylfaen" w:hAnsi="Sylfaen"/>
          <w:sz w:val="20"/>
          <w:szCs w:val="20"/>
          <w:lang w:val="ka-GE"/>
        </w:rPr>
        <w:t xml:space="preserve"> განიხილა საქართველოს მიერ წარდგენლი პირველადი ანგარიში (CRPD/C/GEO/1). წარმოდგენილი დასკვნითი მოსაზრებები შემუშავებულ იქნა კომიტეტის რიგით 644-ე შეხვედრაზე, რომელიც 2023 წლის 21 მარტს შედგა.</w:t>
      </w:r>
    </w:p>
    <w:p w14:paraId="5E8ECACB" w14:textId="0D8CB794" w:rsidR="00204146" w:rsidRPr="00DD1F40" w:rsidRDefault="00204146" w:rsidP="00204146">
      <w:pPr>
        <w:pStyle w:val="ListParagraph"/>
        <w:numPr>
          <w:ilvl w:val="0"/>
          <w:numId w:val="43"/>
        </w:numPr>
        <w:spacing w:before="120"/>
        <w:rPr>
          <w:rFonts w:ascii="Sylfaen" w:hAnsi="Sylfaen"/>
          <w:b/>
          <w:sz w:val="20"/>
          <w:szCs w:val="20"/>
          <w:lang w:val="ka-GE"/>
        </w:rPr>
      </w:pPr>
      <w:r w:rsidRPr="00DD1F40">
        <w:rPr>
          <w:rFonts w:ascii="Sylfaen" w:hAnsi="Sylfaen"/>
          <w:sz w:val="20"/>
          <w:szCs w:val="20"/>
          <w:lang w:val="ka-GE"/>
        </w:rPr>
        <w:t>კომიტეტი მიესალმება საქართველოს მიერ წარდგენილ პირველად ანგარიშს, რომელიც შემუ</w:t>
      </w:r>
      <w:r w:rsidR="001C4000">
        <w:rPr>
          <w:rFonts w:ascii="Sylfaen" w:hAnsi="Sylfaen"/>
          <w:sz w:val="20"/>
          <w:szCs w:val="20"/>
          <w:lang w:val="ka-GE"/>
        </w:rPr>
        <w:t xml:space="preserve">შავდა </w:t>
      </w:r>
      <w:r w:rsidRPr="00DD1F40">
        <w:rPr>
          <w:rFonts w:ascii="Sylfaen" w:hAnsi="Sylfaen"/>
          <w:sz w:val="20"/>
          <w:szCs w:val="20"/>
          <w:lang w:val="ka-GE"/>
        </w:rPr>
        <w:t xml:space="preserve">კომიტეტის </w:t>
      </w:r>
      <w:r w:rsidR="002563EC" w:rsidRPr="002563EC">
        <w:rPr>
          <w:rFonts w:ascii="Sylfaen" w:hAnsi="Sylfaen"/>
          <w:sz w:val="20"/>
          <w:szCs w:val="20"/>
          <w:lang w:val="ka-GE"/>
        </w:rPr>
        <w:t xml:space="preserve">მიერ </w:t>
      </w:r>
      <w:r w:rsidR="00D40062">
        <w:rPr>
          <w:rFonts w:ascii="Sylfaen" w:hAnsi="Sylfaen"/>
          <w:sz w:val="20"/>
          <w:szCs w:val="20"/>
          <w:lang w:val="ka-GE"/>
        </w:rPr>
        <w:t>განსაზღვრული ანგარიშის წარდგენის</w:t>
      </w:r>
      <w:r w:rsidRPr="002563EC">
        <w:rPr>
          <w:rFonts w:ascii="Sylfaen" w:hAnsi="Sylfaen"/>
          <w:sz w:val="20"/>
          <w:szCs w:val="20"/>
          <w:lang w:val="ka-GE"/>
        </w:rPr>
        <w:t xml:space="preserve"> სახელმძღვანელო პრინციპების შესაბამისად</w:t>
      </w:r>
      <w:r w:rsidR="001C4000">
        <w:rPr>
          <w:rFonts w:ascii="Sylfaen" w:hAnsi="Sylfaen"/>
          <w:sz w:val="20"/>
          <w:szCs w:val="20"/>
          <w:lang w:val="ka-GE"/>
        </w:rPr>
        <w:t>,</w:t>
      </w:r>
      <w:r w:rsidRPr="00DD1F40">
        <w:rPr>
          <w:rFonts w:ascii="Sylfaen" w:hAnsi="Sylfaen"/>
          <w:sz w:val="20"/>
          <w:szCs w:val="20"/>
          <w:lang w:val="ka-GE"/>
        </w:rPr>
        <w:t xml:space="preserve"> და მადლობას უხდის სახელმწიფოს წერილობით წარმოდგენილი პასუხებისთვის (CRPD/C/GEO/RQ/1) იმ რიგი საკითხების თაობაზე, რომელიც კომიტეტმა წამოაყენა.</w:t>
      </w:r>
    </w:p>
    <w:p w14:paraId="2706B66C" w14:textId="4AD7AD71" w:rsidR="00204146" w:rsidRPr="00DD1F40" w:rsidRDefault="00204146" w:rsidP="00204146">
      <w:pPr>
        <w:pStyle w:val="ListParagraph"/>
        <w:numPr>
          <w:ilvl w:val="0"/>
          <w:numId w:val="43"/>
        </w:numPr>
        <w:spacing w:before="120"/>
        <w:rPr>
          <w:rFonts w:ascii="Sylfaen" w:hAnsi="Sylfaen"/>
          <w:b/>
          <w:sz w:val="20"/>
          <w:szCs w:val="20"/>
          <w:lang w:val="ka-GE"/>
        </w:rPr>
      </w:pPr>
      <w:r w:rsidRPr="00DD1F40">
        <w:rPr>
          <w:rFonts w:ascii="Sylfaen" w:hAnsi="Sylfaen"/>
          <w:sz w:val="20"/>
          <w:szCs w:val="20"/>
          <w:lang w:val="ka-GE"/>
        </w:rPr>
        <w:t>კომიტეტი მადლიერებას გამოთქვამს სახელმწიფო მხარის მიერ დელეგაციასთან გამართული კონსტრუქციული დიალოგისთვის, სადაც განხილულ იქნა საკითხების ფართო სპექტრი და რომელშიც მონაწილეობდნენ შესაბამისი სამინისტროები, პარლამენტის და სასამართლოს წარმომადგენლები. კომიტეტი აგრეთვე აფასებს საქართველოს სახალხო დამცველის აქტიურ ჩართულობას</w:t>
      </w:r>
      <w:r w:rsidRPr="00DD1F40">
        <w:rPr>
          <w:rFonts w:ascii="Sylfaen" w:hAnsi="Sylfaen"/>
          <w:sz w:val="20"/>
          <w:szCs w:val="20"/>
          <w:lang w:val="en-US"/>
        </w:rPr>
        <w:t xml:space="preserve"> </w:t>
      </w:r>
      <w:r w:rsidRPr="00DD1F40">
        <w:rPr>
          <w:rFonts w:ascii="Sylfaen" w:hAnsi="Sylfaen"/>
          <w:sz w:val="20"/>
          <w:szCs w:val="20"/>
          <w:lang w:val="ka-GE"/>
        </w:rPr>
        <w:t xml:space="preserve">როგორც ადამიანის უფლებათა ეროვნული ინსტიტუტის, ისე დამოუკიდებელი სადამკვირვებლო მექანიზმის </w:t>
      </w:r>
      <w:r w:rsidR="001C4000">
        <w:rPr>
          <w:rFonts w:ascii="Sylfaen" w:hAnsi="Sylfaen"/>
          <w:sz w:val="20"/>
          <w:szCs w:val="20"/>
          <w:lang w:val="ka-GE"/>
        </w:rPr>
        <w:t>როლში</w:t>
      </w:r>
      <w:r w:rsidRPr="00DD1F40">
        <w:rPr>
          <w:rFonts w:ascii="Sylfaen" w:hAnsi="Sylfaen"/>
          <w:sz w:val="20"/>
          <w:szCs w:val="20"/>
          <w:lang w:val="en-US"/>
        </w:rPr>
        <w:t xml:space="preserve">, </w:t>
      </w:r>
      <w:r w:rsidRPr="00DD1F40">
        <w:rPr>
          <w:rFonts w:ascii="Sylfaen" w:hAnsi="Sylfaen"/>
          <w:sz w:val="20"/>
          <w:szCs w:val="20"/>
          <w:lang w:val="ka-GE"/>
        </w:rPr>
        <w:t>კონვენციის 33-ე (2) მუხლის შესაბისად.</w:t>
      </w:r>
    </w:p>
    <w:p w14:paraId="74C32C0F" w14:textId="693FF81C" w:rsidR="00236198" w:rsidRPr="00DD1F40" w:rsidRDefault="00236198" w:rsidP="008931E4">
      <w:pPr>
        <w:pStyle w:val="SingleTxtG"/>
        <w:rPr>
          <w:rFonts w:ascii="Sylfaen" w:hAnsi="Sylfaen"/>
        </w:rPr>
      </w:pPr>
    </w:p>
    <w:p w14:paraId="2DF24B9D" w14:textId="4659D0D9" w:rsidR="008E72ED" w:rsidRPr="00DD1F40" w:rsidRDefault="008E72ED" w:rsidP="008E72ED">
      <w:pPr>
        <w:pStyle w:val="ListParagraph"/>
        <w:numPr>
          <w:ilvl w:val="0"/>
          <w:numId w:val="40"/>
        </w:numPr>
        <w:spacing w:before="120"/>
        <w:rPr>
          <w:rFonts w:ascii="Sylfaen" w:hAnsi="Sylfaen"/>
          <w:b/>
          <w:sz w:val="24"/>
          <w:lang w:val="ka-GE"/>
        </w:rPr>
      </w:pPr>
      <w:r w:rsidRPr="00DD1F40">
        <w:rPr>
          <w:rFonts w:ascii="Sylfaen" w:hAnsi="Sylfaen" w:cs="Sylfaen"/>
          <w:b/>
          <w:sz w:val="24"/>
          <w:lang w:val="ka-GE"/>
        </w:rPr>
        <w:t>პოზიტიური ასპექტები</w:t>
      </w:r>
    </w:p>
    <w:p w14:paraId="5D6E8C20" w14:textId="21A6FAE4"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t>4.</w:t>
      </w:r>
      <w:r w:rsidRPr="00DD1F40">
        <w:rPr>
          <w:rFonts w:ascii="Sylfaen" w:eastAsiaTheme="minorHAnsi" w:hAnsi="Sylfaen"/>
          <w:lang w:val="ka-GE"/>
        </w:rPr>
        <w:tab/>
        <w:t>კომიტეტი მიესალმება იმ ზომებს, რომელიც სახელმწიფო მხარემ კონვენციის მიღებიდან</w:t>
      </w:r>
      <w:r w:rsidR="00465342" w:rsidRPr="00DD1F40">
        <w:rPr>
          <w:rFonts w:ascii="Sylfaen" w:eastAsiaTheme="minorHAnsi" w:hAnsi="Sylfaen"/>
          <w:lang w:val="ka-GE"/>
        </w:rPr>
        <w:t xml:space="preserve"> (2014)</w:t>
      </w:r>
      <w:r w:rsidRPr="00DD1F40">
        <w:rPr>
          <w:rFonts w:ascii="Sylfaen" w:eastAsiaTheme="minorHAnsi" w:hAnsi="Sylfaen"/>
          <w:lang w:val="ka-GE"/>
        </w:rPr>
        <w:t xml:space="preserve"> დღემდე, კონვენციის იმპლემენტაციისათვის გაატარა. </w:t>
      </w:r>
    </w:p>
    <w:p w14:paraId="75027D44" w14:textId="4B5B20A8"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t>5.</w:t>
      </w:r>
      <w:r w:rsidRPr="00DD1F40">
        <w:rPr>
          <w:rFonts w:ascii="Sylfaen" w:eastAsiaTheme="minorHAnsi" w:hAnsi="Sylfaen"/>
          <w:lang w:val="ka-GE"/>
        </w:rPr>
        <w:tab/>
        <w:t>კონკრეტულად, კომიტეტი მიესალმება შეზღუდული შესაძლებლობის მქონე პირთა უფლებების ხელშეწყობისთვის გატარებულ სამართლებრივ და პოლიტიკურ ზომებს, კერძოდ</w:t>
      </w:r>
      <w:r w:rsidR="00465342" w:rsidRPr="00DD1F40">
        <w:rPr>
          <w:rFonts w:ascii="Sylfaen" w:eastAsiaTheme="minorHAnsi" w:hAnsi="Sylfaen"/>
          <w:lang w:val="ka-GE"/>
        </w:rPr>
        <w:t xml:space="preserve"> ესენია</w:t>
      </w:r>
      <w:r w:rsidRPr="00DD1F40">
        <w:rPr>
          <w:rFonts w:ascii="Sylfaen" w:eastAsiaTheme="minorHAnsi" w:hAnsi="Sylfaen"/>
          <w:lang w:val="ka-GE"/>
        </w:rPr>
        <w:t>:</w:t>
      </w:r>
    </w:p>
    <w:p w14:paraId="7B8CA225" w14:textId="25C664C9"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t xml:space="preserve">(ა) 2020 წელს  მიღებული </w:t>
      </w:r>
      <w:r w:rsidR="001C4000">
        <w:rPr>
          <w:rFonts w:ascii="Sylfaen" w:eastAsiaTheme="minorHAnsi" w:hAnsi="Sylfaen"/>
          <w:lang w:val="ka-GE"/>
        </w:rPr>
        <w:t>„</w:t>
      </w:r>
      <w:r w:rsidRPr="00DD1F40">
        <w:rPr>
          <w:rFonts w:ascii="Sylfaen" w:eastAsiaTheme="minorHAnsi" w:hAnsi="Sylfaen"/>
          <w:lang w:val="ka-GE"/>
        </w:rPr>
        <w:t>კანონი შეზღუდული შესაძლებლობის მქონე პირთა უფლებების შესახებ</w:t>
      </w:r>
      <w:r w:rsidR="001C4000">
        <w:rPr>
          <w:rFonts w:ascii="Sylfaen" w:eastAsiaTheme="minorHAnsi" w:hAnsi="Sylfaen"/>
          <w:lang w:val="ka-GE"/>
        </w:rPr>
        <w:t>“</w:t>
      </w:r>
      <w:r w:rsidRPr="00DD1F40">
        <w:rPr>
          <w:rFonts w:ascii="Sylfaen" w:eastAsiaTheme="minorHAnsi" w:hAnsi="Sylfaen"/>
          <w:lang w:val="ka-GE"/>
        </w:rPr>
        <w:t xml:space="preserve"> და მისი 2021-2035 წლების ერთიანი სტრატეგია;</w:t>
      </w:r>
    </w:p>
    <w:p w14:paraId="5D355CCD" w14:textId="51ACF5A9"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t xml:space="preserve">(ბ) </w:t>
      </w:r>
      <w:r w:rsidR="001C4000">
        <w:rPr>
          <w:rFonts w:ascii="Sylfaen" w:eastAsiaTheme="minorHAnsi" w:hAnsi="Sylfaen"/>
          <w:lang w:val="ka-GE"/>
        </w:rPr>
        <w:t>„</w:t>
      </w:r>
      <w:r w:rsidRPr="00DD1F40">
        <w:rPr>
          <w:rFonts w:ascii="Sylfaen" w:eastAsiaTheme="minorHAnsi" w:hAnsi="Sylfaen"/>
          <w:lang w:val="ka-GE"/>
        </w:rPr>
        <w:t>კანონი დისკრიმინაციის ყველა ფორმის აღმოფხვრის შესახებ</w:t>
      </w:r>
      <w:r w:rsidR="001C4000">
        <w:rPr>
          <w:rFonts w:ascii="Sylfaen" w:eastAsiaTheme="minorHAnsi" w:hAnsi="Sylfaen"/>
          <w:lang w:val="ka-GE"/>
        </w:rPr>
        <w:t>“</w:t>
      </w:r>
      <w:r w:rsidRPr="00DD1F40">
        <w:rPr>
          <w:rFonts w:ascii="Sylfaen" w:eastAsiaTheme="minorHAnsi" w:hAnsi="Sylfaen"/>
          <w:lang w:val="ka-GE"/>
        </w:rPr>
        <w:t xml:space="preserve"> (ანტი-დისკრიმინაციული კანონი);</w:t>
      </w:r>
    </w:p>
    <w:p w14:paraId="63360BF2" w14:textId="38670DA7"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t xml:space="preserve">(გ) </w:t>
      </w:r>
      <w:r w:rsidR="001C4000">
        <w:rPr>
          <w:rFonts w:ascii="Sylfaen" w:eastAsiaTheme="minorHAnsi" w:hAnsi="Sylfaen"/>
          <w:lang w:val="ka-GE"/>
        </w:rPr>
        <w:t>„</w:t>
      </w:r>
      <w:r w:rsidRPr="00DD1F40">
        <w:rPr>
          <w:rFonts w:ascii="Sylfaen" w:eastAsiaTheme="minorHAnsi" w:hAnsi="Sylfaen"/>
          <w:lang w:val="ka-GE"/>
        </w:rPr>
        <w:t>კანონი შეზღუდული შესაძლებლობის მქონე პირთა სოციალური დაცვის შესახებ</w:t>
      </w:r>
      <w:r w:rsidR="001C4000">
        <w:rPr>
          <w:rFonts w:ascii="Sylfaen" w:eastAsiaTheme="minorHAnsi" w:hAnsi="Sylfaen"/>
          <w:lang w:val="ka-GE"/>
        </w:rPr>
        <w:t>“</w:t>
      </w:r>
      <w:r w:rsidRPr="00DD1F40">
        <w:rPr>
          <w:rFonts w:ascii="Sylfaen" w:eastAsiaTheme="minorHAnsi" w:hAnsi="Sylfaen"/>
          <w:lang w:val="ka-GE"/>
        </w:rPr>
        <w:t>;</w:t>
      </w:r>
    </w:p>
    <w:p w14:paraId="2B753D33" w14:textId="1DF66205"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t xml:space="preserve">(დ) </w:t>
      </w:r>
      <w:r w:rsidR="001C4000">
        <w:rPr>
          <w:rFonts w:ascii="Sylfaen" w:eastAsiaTheme="minorHAnsi" w:hAnsi="Sylfaen"/>
          <w:lang w:val="ka-GE"/>
        </w:rPr>
        <w:t>„</w:t>
      </w:r>
      <w:r w:rsidRPr="00DD1F40">
        <w:rPr>
          <w:rFonts w:ascii="Sylfaen" w:eastAsiaTheme="minorHAnsi" w:hAnsi="Sylfaen"/>
          <w:lang w:val="ka-GE"/>
        </w:rPr>
        <w:t>კანონი გენდერული თანასწორობის შესახებ</w:t>
      </w:r>
      <w:r w:rsidR="001C4000">
        <w:rPr>
          <w:rFonts w:ascii="Sylfaen" w:eastAsiaTheme="minorHAnsi" w:hAnsi="Sylfaen"/>
          <w:lang w:val="ka-GE"/>
        </w:rPr>
        <w:t>“</w:t>
      </w:r>
      <w:r w:rsidRPr="00DD1F40">
        <w:rPr>
          <w:rFonts w:ascii="Sylfaen" w:eastAsiaTheme="minorHAnsi" w:hAnsi="Sylfaen"/>
          <w:lang w:val="ka-GE"/>
        </w:rPr>
        <w:t>;</w:t>
      </w:r>
    </w:p>
    <w:p w14:paraId="4BB991C9" w14:textId="119A12B6" w:rsidR="0067007F" w:rsidRPr="00DD1F40" w:rsidRDefault="0067007F" w:rsidP="0067007F">
      <w:pPr>
        <w:spacing w:before="120"/>
        <w:ind w:left="360"/>
        <w:rPr>
          <w:rFonts w:ascii="Sylfaen" w:eastAsiaTheme="minorHAnsi" w:hAnsi="Sylfaen"/>
          <w:lang w:val="ka-GE"/>
        </w:rPr>
      </w:pPr>
      <w:r w:rsidRPr="00DD1F40">
        <w:rPr>
          <w:rFonts w:ascii="Sylfaen" w:eastAsiaTheme="minorHAnsi" w:hAnsi="Sylfaen"/>
          <w:lang w:val="ka-GE"/>
        </w:rPr>
        <w:lastRenderedPageBreak/>
        <w:t xml:space="preserve">(ე) </w:t>
      </w:r>
      <w:r w:rsidR="001C4000">
        <w:rPr>
          <w:rFonts w:ascii="Sylfaen" w:eastAsiaTheme="minorHAnsi" w:hAnsi="Sylfaen"/>
          <w:lang w:val="ka-GE"/>
        </w:rPr>
        <w:t>„</w:t>
      </w:r>
      <w:r w:rsidRPr="00DD1F40">
        <w:rPr>
          <w:rFonts w:ascii="Sylfaen" w:eastAsiaTheme="minorHAnsi" w:hAnsi="Sylfaen"/>
          <w:lang w:val="ka-GE"/>
        </w:rPr>
        <w:t>დადგენილება N41 შეზღუდული შესაძლებლობის მქონე პირებისათვის სივრცის მოწყობისა და არქიტექტურული და გეგმარებითი ელემენტების ტექნიკური რეგლამენტის დამტკიცების თაობაზე</w:t>
      </w:r>
      <w:r w:rsidR="001C4000">
        <w:rPr>
          <w:rFonts w:ascii="Sylfaen" w:eastAsiaTheme="minorHAnsi" w:hAnsi="Sylfaen"/>
          <w:lang w:val="ka-GE"/>
        </w:rPr>
        <w:t>“</w:t>
      </w:r>
      <w:r w:rsidRPr="00DD1F40">
        <w:rPr>
          <w:rFonts w:ascii="Sylfaen" w:eastAsiaTheme="minorHAnsi" w:hAnsi="Sylfaen"/>
          <w:lang w:val="ka-GE"/>
        </w:rPr>
        <w:t>, რომელიც უზრუნველყოფს დაგეგმვისა და მშენებლობის პროცესში შეზღუდული შესაძლებლობის მქონე პირთათვის მისაწვდომი ფიზიკური გარემოს სტანდარტების გათვალისწინებას.</w:t>
      </w:r>
    </w:p>
    <w:p w14:paraId="7EADFE41" w14:textId="291AB811" w:rsidR="008E72ED" w:rsidRPr="00DD1F40" w:rsidRDefault="0067007F" w:rsidP="0067007F">
      <w:pPr>
        <w:spacing w:before="120"/>
        <w:ind w:left="360"/>
        <w:rPr>
          <w:rFonts w:ascii="Sylfaen" w:hAnsi="Sylfaen"/>
          <w:b/>
          <w:sz w:val="24"/>
          <w:lang w:val="ka-GE"/>
        </w:rPr>
      </w:pPr>
      <w:r w:rsidRPr="00DD1F40">
        <w:rPr>
          <w:rFonts w:ascii="Sylfaen" w:eastAsiaTheme="minorHAnsi" w:hAnsi="Sylfaen"/>
          <w:lang w:val="ka-GE"/>
        </w:rPr>
        <w:t>6.</w:t>
      </w:r>
      <w:r w:rsidRPr="00DD1F40">
        <w:rPr>
          <w:rFonts w:ascii="Sylfaen" w:eastAsiaTheme="minorHAnsi" w:hAnsi="Sylfaen"/>
          <w:lang w:val="ka-GE"/>
        </w:rPr>
        <w:tab/>
        <w:t>კომიტეტი მიესალმება სახელმწიფო მხარის ძალისხმევას, გააუმჯობესოს ინსტიტუციური და პოლიტიკური ჩარჩო, რომელიც კონვენციის იმპლემენტაციას ისახავს მიზნად, კონკრეტულად, უწყებათაშორისი საკოორდინაციო საბჭოს დაფუძნებას, რომელიც კონვენციის იმპლემენტაციაზეა პასუხისმგებელი.</w:t>
      </w:r>
    </w:p>
    <w:p w14:paraId="53DDA547" w14:textId="791A779F" w:rsidR="00E63C7B" w:rsidRPr="00DD1F40" w:rsidRDefault="00E63C7B" w:rsidP="00204146">
      <w:pPr>
        <w:pStyle w:val="SingleTxtG"/>
        <w:ind w:left="0"/>
        <w:rPr>
          <w:rFonts w:ascii="Sylfaen" w:hAnsi="Sylfaen"/>
        </w:rPr>
      </w:pPr>
    </w:p>
    <w:p w14:paraId="5522A719" w14:textId="0F932CD2" w:rsidR="00E63C7B" w:rsidRPr="00DD1F40" w:rsidRDefault="000447EA" w:rsidP="00E63C7B">
      <w:pPr>
        <w:pStyle w:val="ListParagraph"/>
        <w:numPr>
          <w:ilvl w:val="0"/>
          <w:numId w:val="40"/>
        </w:numPr>
        <w:spacing w:before="120"/>
        <w:rPr>
          <w:rFonts w:ascii="Sylfaen" w:hAnsi="Sylfaen"/>
          <w:b/>
          <w:sz w:val="24"/>
          <w:lang w:val="ka-GE"/>
        </w:rPr>
      </w:pPr>
      <w:r w:rsidRPr="00DD1F40">
        <w:rPr>
          <w:rFonts w:ascii="Sylfaen" w:hAnsi="Sylfaen" w:cs="Sylfaen"/>
          <w:b/>
          <w:sz w:val="24"/>
          <w:lang w:val="ka-GE"/>
        </w:rPr>
        <w:t>ძირითადი საკითხები და რეკომენდაციები</w:t>
      </w:r>
    </w:p>
    <w:p w14:paraId="1B012703" w14:textId="29F5B16A" w:rsidR="000447EA" w:rsidRPr="00DD1F40" w:rsidRDefault="000447EA" w:rsidP="000447EA">
      <w:pPr>
        <w:pStyle w:val="H1G"/>
        <w:numPr>
          <w:ilvl w:val="0"/>
          <w:numId w:val="40"/>
        </w:numPr>
        <w:rPr>
          <w:rFonts w:ascii="Sylfaen" w:hAnsi="Sylfaen"/>
          <w:lang w:val="ka-GE"/>
        </w:rPr>
      </w:pPr>
      <w:r w:rsidRPr="00DD1F40">
        <w:rPr>
          <w:rFonts w:ascii="Sylfaen" w:hAnsi="Sylfaen"/>
          <w:lang w:val="ka-GE"/>
        </w:rPr>
        <w:t>ა. ზოგადი პრინციპები და ვალდებულებები (მუხლი 1-4)</w:t>
      </w:r>
    </w:p>
    <w:p w14:paraId="365A5C2A" w14:textId="7C2A933A" w:rsidR="000447EA" w:rsidRPr="00DD1F40" w:rsidRDefault="000447EA" w:rsidP="000447EA">
      <w:pPr>
        <w:pStyle w:val="SingleTxtG"/>
        <w:ind w:left="360"/>
        <w:rPr>
          <w:rFonts w:ascii="Sylfaen" w:hAnsi="Sylfaen"/>
        </w:rPr>
      </w:pPr>
      <w:r w:rsidRPr="00DD1F40">
        <w:rPr>
          <w:rFonts w:ascii="Sylfaen" w:hAnsi="Sylfaen"/>
        </w:rPr>
        <w:t>7.</w:t>
      </w:r>
      <w:r w:rsidRPr="00DD1F40">
        <w:rPr>
          <w:rFonts w:ascii="Sylfaen" w:hAnsi="Sylfaen"/>
        </w:rPr>
        <w:tab/>
      </w:r>
      <w:r w:rsidR="00DE673E" w:rsidRPr="00DD1F40">
        <w:rPr>
          <w:rFonts w:ascii="Sylfaen" w:hAnsi="Sylfaen"/>
          <w:lang w:val="ka-GE"/>
        </w:rPr>
        <w:t>კომიტეტი</w:t>
      </w:r>
      <w:r w:rsidR="00B07AE1">
        <w:rPr>
          <w:rFonts w:ascii="Sylfaen" w:hAnsi="Sylfaen"/>
          <w:lang w:val="ka-GE"/>
        </w:rPr>
        <w:t xml:space="preserve"> შეშფოთებით აღნიშნავს:</w:t>
      </w:r>
    </w:p>
    <w:p w14:paraId="7CF78E7D" w14:textId="4FAE2C58" w:rsidR="00DE673E" w:rsidRPr="00DD1F40" w:rsidRDefault="00DE673E" w:rsidP="00DE673E">
      <w:pPr>
        <w:pStyle w:val="SingleTxtG"/>
        <w:rPr>
          <w:rFonts w:ascii="Sylfaen" w:hAnsi="Sylfaen"/>
          <w:lang w:val="ka-GE"/>
        </w:rPr>
      </w:pPr>
      <w:r w:rsidRPr="00DD1F40">
        <w:rPr>
          <w:rFonts w:ascii="Sylfaen" w:hAnsi="Sylfaen"/>
          <w:lang w:val="ka-GE"/>
        </w:rPr>
        <w:t>(ა) კონვენცი</w:t>
      </w:r>
      <w:r w:rsidR="00B44CF3" w:rsidRPr="00DD1F40">
        <w:rPr>
          <w:rFonts w:ascii="Sylfaen" w:hAnsi="Sylfaen"/>
          <w:lang w:val="ka-GE"/>
        </w:rPr>
        <w:t>ა</w:t>
      </w:r>
      <w:r w:rsidRPr="00DD1F40">
        <w:rPr>
          <w:rFonts w:ascii="Sylfaen" w:hAnsi="Sylfaen"/>
          <w:lang w:val="ka-GE"/>
        </w:rPr>
        <w:t xml:space="preserve"> არასაკმარის</w:t>
      </w:r>
      <w:r w:rsidR="00B44CF3" w:rsidRPr="00DD1F40">
        <w:rPr>
          <w:rFonts w:ascii="Sylfaen" w:hAnsi="Sylfaen"/>
          <w:lang w:val="ka-GE"/>
        </w:rPr>
        <w:t>ადაა</w:t>
      </w:r>
      <w:r w:rsidRPr="00DD1F40">
        <w:rPr>
          <w:rFonts w:ascii="Sylfaen" w:hAnsi="Sylfaen"/>
          <w:lang w:val="ka-GE"/>
        </w:rPr>
        <w:t xml:space="preserve"> იმპლემენტ</w:t>
      </w:r>
      <w:r w:rsidR="00B44CF3" w:rsidRPr="00DD1F40">
        <w:rPr>
          <w:rFonts w:ascii="Sylfaen" w:hAnsi="Sylfaen"/>
          <w:lang w:val="ka-GE"/>
        </w:rPr>
        <w:t>ირებული</w:t>
      </w:r>
      <w:r w:rsidRPr="00DD1F40">
        <w:rPr>
          <w:rFonts w:ascii="Sylfaen" w:hAnsi="Sylfaen"/>
          <w:lang w:val="ka-GE"/>
        </w:rPr>
        <w:t xml:space="preserve"> საქართველოს ოკუპირებულ ტერიტორ</w:t>
      </w:r>
      <w:r w:rsidR="00204146" w:rsidRPr="00DD1F40">
        <w:rPr>
          <w:rFonts w:ascii="Sylfaen" w:hAnsi="Sylfaen"/>
          <w:lang w:val="ka-GE"/>
        </w:rPr>
        <w:t>ი</w:t>
      </w:r>
      <w:r w:rsidRPr="00DD1F40">
        <w:rPr>
          <w:rFonts w:ascii="Sylfaen" w:hAnsi="Sylfaen"/>
          <w:lang w:val="ka-GE"/>
        </w:rPr>
        <w:t>ებზე აფხაზეთსა და ცხინვალის რეგიონში/სამხრეთ ოსეთში და შესაბამისად</w:t>
      </w:r>
      <w:r w:rsidR="00B44CF3" w:rsidRPr="00DD1F40">
        <w:rPr>
          <w:rFonts w:ascii="Sylfaen" w:hAnsi="Sylfaen"/>
          <w:lang w:val="ka-GE"/>
        </w:rPr>
        <w:t xml:space="preserve">, </w:t>
      </w:r>
      <w:r w:rsidRPr="00DD1F40">
        <w:rPr>
          <w:rFonts w:ascii="Sylfaen" w:hAnsi="Sylfaen"/>
          <w:lang w:val="ka-GE"/>
        </w:rPr>
        <w:t>აღნიშნულ ტერიტორ</w:t>
      </w:r>
      <w:r w:rsidR="00204146" w:rsidRPr="00DD1F40">
        <w:rPr>
          <w:rFonts w:ascii="Sylfaen" w:hAnsi="Sylfaen"/>
          <w:lang w:val="ka-GE"/>
        </w:rPr>
        <w:t>ი</w:t>
      </w:r>
      <w:r w:rsidRPr="00DD1F40">
        <w:rPr>
          <w:rFonts w:ascii="Sylfaen" w:hAnsi="Sylfaen"/>
          <w:lang w:val="ka-GE"/>
        </w:rPr>
        <w:t xml:space="preserve">ებზე </w:t>
      </w:r>
      <w:r w:rsidR="00CC718B" w:rsidRPr="00DD1F40">
        <w:rPr>
          <w:rFonts w:ascii="Sylfaen" w:hAnsi="Sylfaen"/>
          <w:lang w:val="ka-GE"/>
        </w:rPr>
        <w:t xml:space="preserve">არსებობს </w:t>
      </w:r>
      <w:r w:rsidRPr="00DD1F40">
        <w:rPr>
          <w:rFonts w:ascii="Sylfaen" w:hAnsi="Sylfaen"/>
          <w:lang w:val="ka-GE"/>
        </w:rPr>
        <w:t>შეზღუდული შესაძლებლობის მქონე პირთა იძულებით გადაადგილებისა და მათი სხვა უფლებათა შელახვის რისკებ</w:t>
      </w:r>
      <w:r w:rsidR="00B44CF3" w:rsidRPr="00DD1F40">
        <w:rPr>
          <w:rFonts w:ascii="Sylfaen" w:hAnsi="Sylfaen"/>
          <w:lang w:val="ka-GE"/>
        </w:rPr>
        <w:t>ი</w:t>
      </w:r>
      <w:r w:rsidRPr="00DD1F40">
        <w:rPr>
          <w:rFonts w:ascii="Sylfaen" w:hAnsi="Sylfaen"/>
          <w:lang w:val="ka-GE"/>
        </w:rPr>
        <w:t>.</w:t>
      </w:r>
    </w:p>
    <w:p w14:paraId="5EF07096" w14:textId="67AEF55D" w:rsidR="00DE673E" w:rsidRPr="00DD1F40" w:rsidRDefault="00DE673E" w:rsidP="00DE673E">
      <w:pPr>
        <w:pStyle w:val="SingleTxtG"/>
        <w:rPr>
          <w:rFonts w:ascii="Sylfaen" w:hAnsi="Sylfaen"/>
          <w:lang w:val="ka-GE"/>
        </w:rPr>
      </w:pPr>
      <w:r w:rsidRPr="00DD1F40">
        <w:rPr>
          <w:rFonts w:ascii="Sylfaen" w:hAnsi="Sylfaen"/>
          <w:lang w:val="ka-GE"/>
        </w:rPr>
        <w:t>(ბ) სახელმწიფო მხარის მიერ შემუშავებულ შეზღუდული შესაძლებლობის შეფასების სისტემაში გავრცელებულია სამედიცინო მოდელი, რომელიც რეფორმის პროცესშიც</w:t>
      </w:r>
      <w:r w:rsidR="00CC718B" w:rsidRPr="00DD1F40">
        <w:rPr>
          <w:rFonts w:ascii="Sylfaen" w:hAnsi="Sylfaen"/>
          <w:lang w:val="ka-GE"/>
        </w:rPr>
        <w:t xml:space="preserve"> შენარჩუნებულია</w:t>
      </w:r>
      <w:r w:rsidRPr="00DD1F40">
        <w:rPr>
          <w:rFonts w:ascii="Sylfaen" w:hAnsi="Sylfaen"/>
          <w:lang w:val="ka-GE"/>
        </w:rPr>
        <w:t>;</w:t>
      </w:r>
    </w:p>
    <w:p w14:paraId="1AEB52A8" w14:textId="18A17BA6" w:rsidR="00DE673E" w:rsidRPr="00DD1F40" w:rsidRDefault="00DE673E" w:rsidP="00DE673E">
      <w:pPr>
        <w:pStyle w:val="SingleTxtG"/>
        <w:rPr>
          <w:rFonts w:ascii="Sylfaen" w:hAnsi="Sylfaen"/>
          <w:lang w:val="ka-GE"/>
        </w:rPr>
      </w:pPr>
      <w:r w:rsidRPr="00DD1F40">
        <w:rPr>
          <w:rFonts w:ascii="Sylfaen" w:hAnsi="Sylfaen"/>
          <w:lang w:val="ka-GE"/>
        </w:rPr>
        <w:t xml:space="preserve">(ც) კანონმდებლობა და </w:t>
      </w:r>
      <w:r w:rsidR="00B44CF3" w:rsidRPr="00DD1F40">
        <w:rPr>
          <w:rFonts w:ascii="Sylfaen" w:hAnsi="Sylfaen"/>
          <w:lang w:val="ka-GE"/>
        </w:rPr>
        <w:t>პრაქტიკები ისეთ სფეროებში, როგორიცაა მენტალური ჯანმრთელობა, სოციალურ და პოლიტიკურ ცხოვრებაში მონაწილეობა და საოჯახო საკითხები განამტკიცებს შეზღუდული შესაძლებლობის</w:t>
      </w:r>
      <w:r w:rsidR="00204146" w:rsidRPr="00DD1F40">
        <w:rPr>
          <w:rFonts w:ascii="Sylfaen" w:hAnsi="Sylfaen"/>
          <w:lang w:val="ka-GE"/>
        </w:rPr>
        <w:t xml:space="preserve"> მქონე</w:t>
      </w:r>
      <w:r w:rsidR="00B44CF3" w:rsidRPr="00DD1F40">
        <w:rPr>
          <w:rFonts w:ascii="Sylfaen" w:hAnsi="Sylfaen"/>
          <w:lang w:val="ka-GE"/>
        </w:rPr>
        <w:t xml:space="preserve"> პირთა მიმართ უარყოფით სტერეოტიპებს, მათ შორის </w:t>
      </w:r>
      <w:r w:rsidR="00C52B87" w:rsidRPr="00DD1F40">
        <w:rPr>
          <w:rFonts w:ascii="Sylfaen" w:hAnsi="Sylfaen"/>
          <w:lang w:val="ka-GE"/>
        </w:rPr>
        <w:t>მესამე მხარეზე დამოკიდებულებას</w:t>
      </w:r>
      <w:r w:rsidR="00916727" w:rsidRPr="00DD1F40">
        <w:rPr>
          <w:rFonts w:ascii="Sylfaen" w:hAnsi="Sylfaen"/>
          <w:lang w:val="ka-GE"/>
        </w:rPr>
        <w:t>,</w:t>
      </w:r>
      <w:r w:rsidR="00C52B87" w:rsidRPr="00DD1F40">
        <w:rPr>
          <w:rFonts w:ascii="Sylfaen" w:hAnsi="Sylfaen"/>
          <w:lang w:val="ka-GE"/>
        </w:rPr>
        <w:t xml:space="preserve"> ავტონომიურობის </w:t>
      </w:r>
      <w:r w:rsidR="00916727" w:rsidRPr="00DD1F40">
        <w:rPr>
          <w:rFonts w:ascii="Sylfaen" w:hAnsi="Sylfaen"/>
          <w:lang w:val="ka-GE"/>
        </w:rPr>
        <w:t>არარსებობას</w:t>
      </w:r>
      <w:r w:rsidR="00C52B87" w:rsidRPr="00DD1F40">
        <w:rPr>
          <w:rFonts w:ascii="Sylfaen" w:hAnsi="Sylfaen"/>
          <w:lang w:val="ka-GE"/>
        </w:rPr>
        <w:t xml:space="preserve"> და </w:t>
      </w:r>
      <w:r w:rsidR="00916727" w:rsidRPr="00DD1F40">
        <w:rPr>
          <w:rFonts w:ascii="Sylfaen" w:hAnsi="Sylfaen"/>
          <w:lang w:val="ka-GE"/>
        </w:rPr>
        <w:t>ეყრდნობა</w:t>
      </w:r>
      <w:r w:rsidR="00C52B87" w:rsidRPr="00DD1F40">
        <w:rPr>
          <w:rFonts w:ascii="Sylfaen" w:hAnsi="Sylfaen"/>
          <w:lang w:val="ka-GE"/>
        </w:rPr>
        <w:t xml:space="preserve"> დამამცირებელ ლექსიკას;</w:t>
      </w:r>
    </w:p>
    <w:p w14:paraId="1386E384" w14:textId="5E733004" w:rsidR="0087318E" w:rsidRPr="00DD1F40" w:rsidRDefault="00C52B87" w:rsidP="0087318E">
      <w:pPr>
        <w:pStyle w:val="SingleTxtG"/>
        <w:rPr>
          <w:rFonts w:ascii="Sylfaen" w:hAnsi="Sylfaen"/>
          <w:lang w:val="en-US"/>
        </w:rPr>
      </w:pPr>
      <w:r w:rsidRPr="00DD1F40">
        <w:rPr>
          <w:rFonts w:ascii="Sylfaen" w:hAnsi="Sylfaen"/>
          <w:lang w:val="ka-GE"/>
        </w:rPr>
        <w:t>(დ)</w:t>
      </w:r>
      <w:r w:rsidR="00916727" w:rsidRPr="00DD1F40">
        <w:rPr>
          <w:rFonts w:ascii="Sylfaen" w:hAnsi="Sylfaen"/>
          <w:lang w:val="ka-GE"/>
        </w:rPr>
        <w:t xml:space="preserve"> </w:t>
      </w:r>
      <w:r w:rsidR="00CC718B" w:rsidRPr="00DD1F40">
        <w:rPr>
          <w:rFonts w:ascii="Sylfaen" w:hAnsi="Sylfaen"/>
          <w:lang w:val="ka-GE"/>
        </w:rPr>
        <w:t xml:space="preserve">კონვენციის </w:t>
      </w:r>
      <w:r w:rsidR="00916727" w:rsidRPr="00DD1F40">
        <w:rPr>
          <w:rFonts w:ascii="Sylfaen" w:hAnsi="Sylfaen"/>
          <w:lang w:val="ka-GE"/>
        </w:rPr>
        <w:t xml:space="preserve">ნაციონალურ და ადგილობრივ დონეზე იმპლემენტაციისთვის არ არსებობს </w:t>
      </w:r>
      <w:r w:rsidRPr="00DD1F40">
        <w:rPr>
          <w:rFonts w:ascii="Sylfaen" w:hAnsi="Sylfaen"/>
          <w:lang w:val="ka-GE"/>
        </w:rPr>
        <w:t>შეზღუდული შესაძლებლობის თაობაზე</w:t>
      </w:r>
      <w:r w:rsidR="00CC718B" w:rsidRPr="00DD1F40">
        <w:rPr>
          <w:rFonts w:ascii="Sylfaen" w:hAnsi="Sylfaen"/>
          <w:lang w:val="ka-GE"/>
        </w:rPr>
        <w:t xml:space="preserve"> შემუშავებული</w:t>
      </w:r>
      <w:r w:rsidRPr="00DD1F40">
        <w:rPr>
          <w:rFonts w:ascii="Sylfaen" w:hAnsi="Sylfaen"/>
          <w:lang w:val="ka-GE"/>
        </w:rPr>
        <w:t xml:space="preserve"> ეროვნული სტრატეგია და სამოქმედო გეგმა</w:t>
      </w:r>
      <w:r w:rsidR="00CC718B" w:rsidRPr="00DD1F40">
        <w:rPr>
          <w:rFonts w:ascii="Sylfaen" w:hAnsi="Sylfaen"/>
          <w:lang w:val="ka-GE"/>
        </w:rPr>
        <w:t>,</w:t>
      </w:r>
      <w:r w:rsidRPr="00DD1F40">
        <w:rPr>
          <w:rFonts w:ascii="Sylfaen" w:hAnsi="Sylfaen"/>
          <w:lang w:val="ka-GE"/>
        </w:rPr>
        <w:t xml:space="preserve">  ხოლო ადამიანის უფლებათა დაცვის ეროვნულ სტრატეგი</w:t>
      </w:r>
      <w:r w:rsidR="0087318E" w:rsidRPr="00DD1F40">
        <w:rPr>
          <w:rFonts w:ascii="Sylfaen" w:hAnsi="Sylfaen"/>
          <w:lang w:val="ka-GE"/>
        </w:rPr>
        <w:t>ასა</w:t>
      </w:r>
      <w:r w:rsidRPr="00DD1F40">
        <w:rPr>
          <w:rFonts w:ascii="Sylfaen" w:hAnsi="Sylfaen"/>
          <w:lang w:val="ka-GE"/>
        </w:rPr>
        <w:t xml:space="preserve"> (2022-2030)</w:t>
      </w:r>
      <w:r w:rsidR="0087318E" w:rsidRPr="00DD1F40">
        <w:rPr>
          <w:rFonts w:ascii="Sylfaen" w:hAnsi="Sylfaen"/>
          <w:lang w:val="ka-GE"/>
        </w:rPr>
        <w:t xml:space="preserve"> და სამოქმედო გეგმაში</w:t>
      </w:r>
      <w:r w:rsidRPr="00DD1F40">
        <w:rPr>
          <w:rFonts w:ascii="Sylfaen" w:hAnsi="Sylfaen"/>
          <w:lang w:val="ka-GE"/>
        </w:rPr>
        <w:t xml:space="preserve"> </w:t>
      </w:r>
      <w:r w:rsidR="0087318E" w:rsidRPr="00DD1F40">
        <w:rPr>
          <w:rFonts w:ascii="Sylfaen" w:hAnsi="Sylfaen"/>
          <w:lang w:val="ka-GE"/>
        </w:rPr>
        <w:t>შეზღუდული შესაძლებლობის მქონე პირთა უფლებები ლიმიტირებულია.</w:t>
      </w:r>
    </w:p>
    <w:p w14:paraId="724DE2EB" w14:textId="31073819" w:rsidR="0087318E" w:rsidRPr="00DD1F40" w:rsidRDefault="0087318E" w:rsidP="0087318E">
      <w:pPr>
        <w:pStyle w:val="SingleTxtG"/>
        <w:rPr>
          <w:rFonts w:ascii="Sylfaen" w:hAnsi="Sylfaen"/>
          <w:lang w:val="en-US"/>
        </w:rPr>
      </w:pPr>
    </w:p>
    <w:p w14:paraId="7CFFF21E" w14:textId="76C337BE" w:rsidR="0087318E" w:rsidRPr="00DD1F40" w:rsidRDefault="0087318E" w:rsidP="0087318E">
      <w:pPr>
        <w:pStyle w:val="SingleTxtG"/>
        <w:rPr>
          <w:rFonts w:ascii="Sylfaen" w:hAnsi="Sylfaen"/>
          <w:b/>
          <w:bCs/>
          <w:lang w:val="ka-GE"/>
        </w:rPr>
      </w:pPr>
      <w:r w:rsidRPr="00DD1F40">
        <w:rPr>
          <w:rFonts w:ascii="Sylfaen" w:hAnsi="Sylfaen"/>
        </w:rPr>
        <w:t>8.</w:t>
      </w:r>
      <w:r w:rsidRPr="00DD1F40">
        <w:rPr>
          <w:rFonts w:ascii="Sylfaen" w:hAnsi="Sylfaen"/>
          <w:b/>
          <w:bCs/>
        </w:rPr>
        <w:t xml:space="preserve"> </w:t>
      </w:r>
      <w:r w:rsidRPr="00DD1F40">
        <w:rPr>
          <w:rFonts w:ascii="Sylfaen" w:hAnsi="Sylfaen"/>
          <w:b/>
          <w:bCs/>
        </w:rPr>
        <w:tab/>
      </w:r>
      <w:r w:rsidRPr="00DD1F40">
        <w:rPr>
          <w:rFonts w:ascii="Sylfaen" w:hAnsi="Sylfaen"/>
          <w:b/>
          <w:bCs/>
          <w:lang w:val="ka-GE"/>
        </w:rPr>
        <w:t>კომიტეტი</w:t>
      </w:r>
      <w:r w:rsidR="003340FF" w:rsidRPr="00DD1F40">
        <w:rPr>
          <w:rFonts w:ascii="Sylfaen" w:hAnsi="Sylfaen"/>
          <w:b/>
          <w:bCs/>
          <w:lang w:val="ka-GE"/>
        </w:rPr>
        <w:t>ს</w:t>
      </w:r>
      <w:r w:rsidRPr="00DD1F40">
        <w:rPr>
          <w:rFonts w:ascii="Sylfaen" w:hAnsi="Sylfaen"/>
          <w:b/>
          <w:bCs/>
          <w:lang w:val="ka-GE"/>
        </w:rPr>
        <w:t xml:space="preserve"> </w:t>
      </w:r>
      <w:r w:rsidR="006C4136" w:rsidRPr="00DD1F40">
        <w:rPr>
          <w:rFonts w:ascii="Sylfaen" w:hAnsi="Sylfaen"/>
          <w:b/>
          <w:bCs/>
          <w:lang w:val="ka-GE"/>
        </w:rPr>
        <w:t>რეკომენდაციები სახელმწიფო მხარეს:</w:t>
      </w:r>
    </w:p>
    <w:p w14:paraId="6DFB0D3B" w14:textId="0B49722D" w:rsidR="0087318E" w:rsidRPr="00DD1F40" w:rsidRDefault="0087318E" w:rsidP="0087318E">
      <w:pPr>
        <w:pStyle w:val="SingleTxtG"/>
        <w:ind w:firstLine="567"/>
        <w:rPr>
          <w:rFonts w:ascii="Sylfaen" w:hAnsi="Sylfaen"/>
          <w:b/>
          <w:bCs/>
          <w:lang w:val="ka-GE"/>
        </w:rPr>
      </w:pPr>
      <w:r w:rsidRPr="00DD1F40">
        <w:rPr>
          <w:rFonts w:ascii="Sylfaen" w:hAnsi="Sylfaen"/>
          <w:b/>
          <w:bCs/>
          <w:lang w:val="ka-GE"/>
        </w:rPr>
        <w:t>(ა)</w:t>
      </w:r>
      <w:r w:rsidR="00E852BF" w:rsidRPr="00DD1F40">
        <w:rPr>
          <w:rFonts w:ascii="Sylfaen" w:hAnsi="Sylfaen"/>
          <w:b/>
          <w:bCs/>
          <w:lang w:val="en-US"/>
        </w:rPr>
        <w:t xml:space="preserve"> </w:t>
      </w:r>
      <w:r w:rsidR="00291C55">
        <w:rPr>
          <w:rFonts w:ascii="Sylfaen" w:hAnsi="Sylfaen"/>
          <w:b/>
          <w:bCs/>
          <w:lang w:val="ka-GE"/>
        </w:rPr>
        <w:t xml:space="preserve"> </w:t>
      </w:r>
      <w:r w:rsidR="002F7C5A" w:rsidRPr="00DD1F40">
        <w:rPr>
          <w:rFonts w:ascii="Sylfaen" w:hAnsi="Sylfaen"/>
          <w:b/>
          <w:bCs/>
          <w:lang w:val="ka-GE"/>
        </w:rPr>
        <w:t xml:space="preserve">უზრუნველყოს </w:t>
      </w:r>
      <w:r w:rsidR="00E852BF" w:rsidRPr="00DD1F40">
        <w:rPr>
          <w:rFonts w:ascii="Sylfaen" w:hAnsi="Sylfaen"/>
          <w:b/>
          <w:bCs/>
          <w:lang w:val="ka-GE"/>
        </w:rPr>
        <w:t>აფხაზეთისა და ცხინავალის რეგიონის/სამხრეთ ოსეთის ოკუპირებული ტერიტორ</w:t>
      </w:r>
      <w:r w:rsidR="00465342" w:rsidRPr="00DD1F40">
        <w:rPr>
          <w:rFonts w:ascii="Sylfaen" w:hAnsi="Sylfaen"/>
          <w:b/>
          <w:bCs/>
          <w:lang w:val="ka-GE"/>
        </w:rPr>
        <w:t>იებიდან</w:t>
      </w:r>
      <w:r w:rsidR="00E852BF" w:rsidRPr="00DD1F40">
        <w:rPr>
          <w:rFonts w:ascii="Sylfaen" w:hAnsi="Sylfaen"/>
          <w:b/>
          <w:bCs/>
          <w:lang w:val="ka-GE"/>
        </w:rPr>
        <w:t xml:space="preserve"> იძულებით ადგილნაცვალი შეზღუდული შესაძლებლობის </w:t>
      </w:r>
      <w:r w:rsidR="00D40062">
        <w:rPr>
          <w:rFonts w:ascii="Sylfaen" w:hAnsi="Sylfaen"/>
          <w:b/>
          <w:bCs/>
          <w:lang w:val="ka-GE"/>
        </w:rPr>
        <w:t xml:space="preserve">მქონე </w:t>
      </w:r>
      <w:r w:rsidR="00E852BF" w:rsidRPr="00DD1F40">
        <w:rPr>
          <w:rFonts w:ascii="Sylfaen" w:hAnsi="Sylfaen"/>
          <w:b/>
          <w:bCs/>
          <w:lang w:val="ka-GE"/>
        </w:rPr>
        <w:t>პირ</w:t>
      </w:r>
      <w:r w:rsidR="006C4136" w:rsidRPr="00DD1F40">
        <w:rPr>
          <w:rFonts w:ascii="Sylfaen" w:hAnsi="Sylfaen"/>
          <w:b/>
          <w:bCs/>
          <w:lang w:val="ka-GE"/>
        </w:rPr>
        <w:t>თა</w:t>
      </w:r>
      <w:r w:rsidR="002F7C5A" w:rsidRPr="00DD1F40">
        <w:rPr>
          <w:rFonts w:ascii="Sylfaen" w:hAnsi="Sylfaen"/>
          <w:b/>
          <w:bCs/>
          <w:lang w:val="ka-GE"/>
        </w:rPr>
        <w:t xml:space="preserve"> ჩართულობა</w:t>
      </w:r>
      <w:r w:rsidR="00E852BF" w:rsidRPr="00DD1F40">
        <w:rPr>
          <w:rFonts w:ascii="Sylfaen" w:hAnsi="Sylfaen"/>
          <w:b/>
          <w:bCs/>
          <w:lang w:val="en-US"/>
        </w:rPr>
        <w:t xml:space="preserve"> </w:t>
      </w:r>
      <w:r w:rsidR="00E852BF" w:rsidRPr="00DD1F40">
        <w:rPr>
          <w:rFonts w:ascii="Sylfaen" w:hAnsi="Sylfaen"/>
          <w:b/>
          <w:bCs/>
          <w:lang w:val="ka-GE"/>
        </w:rPr>
        <w:t>იძულებით ადგილნაცვალ პირთა გრძელვადიანი საცხოვრისით უზრუნველყოფის ინიციატივებში და გაითვალისწინო</w:t>
      </w:r>
      <w:r w:rsidR="002F7C5A" w:rsidRPr="00DD1F40">
        <w:rPr>
          <w:rFonts w:ascii="Sylfaen" w:hAnsi="Sylfaen"/>
          <w:b/>
          <w:bCs/>
          <w:lang w:val="ka-GE"/>
        </w:rPr>
        <w:t xml:space="preserve">ს საქართველოსთან მიმართებით გაეროს ადამიანის უფლებათა დაცვის კომიტეტის 2021 წლის ყოვლისმომცველი პერიოდული მიმოხილვის </w:t>
      </w:r>
      <w:r w:rsidR="00E852BF" w:rsidRPr="00DD1F40">
        <w:rPr>
          <w:rFonts w:ascii="Sylfaen" w:hAnsi="Sylfaen"/>
          <w:b/>
          <w:bCs/>
          <w:lang w:val="ka-GE"/>
        </w:rPr>
        <w:t xml:space="preserve"> რეკომენდაციები </w:t>
      </w:r>
      <w:r w:rsidR="002F7C5A" w:rsidRPr="00DD1F40">
        <w:rPr>
          <w:rFonts w:ascii="Sylfaen" w:hAnsi="Sylfaen"/>
          <w:b/>
          <w:bCs/>
          <w:lang w:val="ka-GE"/>
        </w:rPr>
        <w:t>(</w:t>
      </w:r>
      <w:r w:rsidR="002F7C5A" w:rsidRPr="00DD1F40">
        <w:rPr>
          <w:rFonts w:ascii="Sylfaen" w:hAnsi="Sylfaen"/>
          <w:b/>
          <w:bCs/>
        </w:rPr>
        <w:t>A/HRC/47/15</w:t>
      </w:r>
      <w:r w:rsidR="002F7C5A" w:rsidRPr="00DD1F40">
        <w:rPr>
          <w:rFonts w:ascii="Sylfaen" w:hAnsi="Sylfaen"/>
          <w:b/>
          <w:bCs/>
          <w:lang w:val="ka-GE"/>
        </w:rPr>
        <w:t xml:space="preserve">), რომელიც მიზნად ისახავს საერთაშორისო პარტნიორებთან თანამშრომლობის გაღრმავებას, </w:t>
      </w:r>
      <w:r w:rsidR="000C0EAB" w:rsidRPr="00DD1F40">
        <w:rPr>
          <w:rFonts w:ascii="Sylfaen" w:hAnsi="Sylfaen"/>
          <w:b/>
          <w:bCs/>
          <w:lang w:val="ka-GE"/>
        </w:rPr>
        <w:t xml:space="preserve">რუსეთის ფედერაციის მხრიდან </w:t>
      </w:r>
      <w:r w:rsidR="002F7C5A" w:rsidRPr="00DD1F40">
        <w:rPr>
          <w:rFonts w:ascii="Sylfaen" w:hAnsi="Sylfaen"/>
          <w:b/>
          <w:bCs/>
          <w:lang w:val="ka-GE"/>
        </w:rPr>
        <w:t>ჰუმანიტარული</w:t>
      </w:r>
      <w:r w:rsidR="000C0EAB" w:rsidRPr="00DD1F40">
        <w:rPr>
          <w:rFonts w:ascii="Sylfaen" w:hAnsi="Sylfaen"/>
          <w:b/>
          <w:bCs/>
          <w:lang w:val="ka-GE"/>
        </w:rPr>
        <w:t xml:space="preserve">, განვითარების ორგანიზაციებისა და ადამიანის უფლებათა საერთაშორისო მონიტორინგის ორგანოთა </w:t>
      </w:r>
      <w:r w:rsidR="006C4136" w:rsidRPr="00DD1F40">
        <w:rPr>
          <w:rFonts w:ascii="Sylfaen" w:hAnsi="Sylfaen"/>
          <w:b/>
          <w:bCs/>
          <w:lang w:val="ka-GE"/>
        </w:rPr>
        <w:t xml:space="preserve">ადგილზე </w:t>
      </w:r>
      <w:r w:rsidR="003A2F24" w:rsidRPr="00DD1F40">
        <w:rPr>
          <w:rFonts w:ascii="Sylfaen" w:hAnsi="Sylfaen"/>
          <w:b/>
          <w:bCs/>
          <w:lang w:val="ka-GE"/>
        </w:rPr>
        <w:t>შეუფერხებელი</w:t>
      </w:r>
      <w:r w:rsidR="000C0EAB" w:rsidRPr="00DD1F40">
        <w:rPr>
          <w:rFonts w:ascii="Sylfaen" w:hAnsi="Sylfaen"/>
          <w:b/>
          <w:bCs/>
          <w:lang w:val="ka-GE"/>
        </w:rPr>
        <w:t xml:space="preserve"> წვდომის უზრუნველყფას</w:t>
      </w:r>
      <w:r w:rsidR="00916727" w:rsidRPr="00DD1F40">
        <w:rPr>
          <w:rFonts w:ascii="Sylfaen" w:hAnsi="Sylfaen"/>
          <w:b/>
          <w:bCs/>
          <w:lang w:val="ka-GE"/>
        </w:rPr>
        <w:t xml:space="preserve">, რათა </w:t>
      </w:r>
      <w:r w:rsidR="00D65324" w:rsidRPr="00DD1F40">
        <w:rPr>
          <w:rFonts w:ascii="Sylfaen" w:hAnsi="Sylfaen"/>
          <w:b/>
          <w:bCs/>
          <w:lang w:val="ka-GE"/>
        </w:rPr>
        <w:t>მათ შეძლონ</w:t>
      </w:r>
      <w:r w:rsidR="00916727" w:rsidRPr="00DD1F40">
        <w:rPr>
          <w:rFonts w:ascii="Sylfaen" w:hAnsi="Sylfaen"/>
          <w:b/>
          <w:bCs/>
          <w:lang w:val="ka-GE"/>
        </w:rPr>
        <w:t xml:space="preserve"> აღნიშნულ რეგიონ</w:t>
      </w:r>
      <w:r w:rsidR="00D65324" w:rsidRPr="00DD1F40">
        <w:rPr>
          <w:rFonts w:ascii="Sylfaen" w:hAnsi="Sylfaen"/>
          <w:b/>
          <w:bCs/>
          <w:lang w:val="ka-GE"/>
        </w:rPr>
        <w:t>ებში</w:t>
      </w:r>
      <w:r w:rsidR="00916727" w:rsidRPr="00DD1F40">
        <w:rPr>
          <w:rFonts w:ascii="Sylfaen" w:hAnsi="Sylfaen"/>
          <w:b/>
          <w:bCs/>
          <w:lang w:val="ka-GE"/>
        </w:rPr>
        <w:t xml:space="preserve"> შეზღუდული შესაძლებლობის მქონე პირთა მდგომარეობ</w:t>
      </w:r>
      <w:r w:rsidR="00204146" w:rsidRPr="00DD1F40">
        <w:rPr>
          <w:rFonts w:ascii="Sylfaen" w:hAnsi="Sylfaen"/>
          <w:b/>
          <w:bCs/>
          <w:lang w:val="ka-GE"/>
        </w:rPr>
        <w:t>აზე დაკვირვება</w:t>
      </w:r>
      <w:r w:rsidR="00916727" w:rsidRPr="00DD1F40">
        <w:rPr>
          <w:rFonts w:ascii="Sylfaen" w:hAnsi="Sylfaen"/>
          <w:b/>
          <w:bCs/>
          <w:lang w:val="ka-GE"/>
        </w:rPr>
        <w:t>.</w:t>
      </w:r>
    </w:p>
    <w:p w14:paraId="2C7D2A6C" w14:textId="02A7ADB2" w:rsidR="00916727" w:rsidRPr="00DD1F40" w:rsidRDefault="00916727" w:rsidP="0087318E">
      <w:pPr>
        <w:pStyle w:val="SingleTxtG"/>
        <w:ind w:firstLine="567"/>
        <w:rPr>
          <w:rFonts w:ascii="Sylfaen" w:hAnsi="Sylfaen"/>
          <w:b/>
          <w:bCs/>
          <w:lang w:val="en-US"/>
        </w:rPr>
      </w:pPr>
      <w:r w:rsidRPr="00DD1F40">
        <w:rPr>
          <w:rFonts w:ascii="Sylfaen" w:hAnsi="Sylfaen"/>
          <w:b/>
          <w:bCs/>
          <w:lang w:val="ka-GE"/>
        </w:rPr>
        <w:lastRenderedPageBreak/>
        <w:t>(ბ)</w:t>
      </w:r>
      <w:r w:rsidR="006C4136" w:rsidRPr="00DD1F40">
        <w:rPr>
          <w:rFonts w:ascii="Sylfaen" w:hAnsi="Sylfaen"/>
          <w:b/>
          <w:bCs/>
          <w:lang w:val="en-US"/>
        </w:rPr>
        <w:t xml:space="preserve"> </w:t>
      </w:r>
      <w:r w:rsidR="006C4136" w:rsidRPr="00DD1F40">
        <w:rPr>
          <w:rFonts w:ascii="Sylfaen" w:hAnsi="Sylfaen"/>
          <w:b/>
          <w:bCs/>
          <w:lang w:val="ka-GE"/>
        </w:rPr>
        <w:t xml:space="preserve">საბოლოოდ განისაზღვროს და შეიქმნას </w:t>
      </w:r>
      <w:r w:rsidRPr="00DD1F40">
        <w:rPr>
          <w:rFonts w:ascii="Sylfaen" w:hAnsi="Sylfaen"/>
          <w:b/>
          <w:bCs/>
          <w:lang w:val="ka-GE"/>
        </w:rPr>
        <w:t>შეზღუდული შესაძლებლობის</w:t>
      </w:r>
      <w:r w:rsidR="001C4000">
        <w:rPr>
          <w:rFonts w:ascii="Sylfaen" w:hAnsi="Sylfaen"/>
          <w:b/>
          <w:bCs/>
          <w:lang w:val="ka-GE"/>
        </w:rPr>
        <w:t xml:space="preserve"> მქონე პირთა</w:t>
      </w:r>
      <w:r w:rsidRPr="00DD1F40">
        <w:rPr>
          <w:rFonts w:ascii="Sylfaen" w:hAnsi="Sylfaen"/>
          <w:b/>
          <w:bCs/>
          <w:lang w:val="ka-GE"/>
        </w:rPr>
        <w:t xml:space="preserve"> შეფასების სისტემ</w:t>
      </w:r>
      <w:r w:rsidR="006C4136" w:rsidRPr="00DD1F40">
        <w:rPr>
          <w:rFonts w:ascii="Sylfaen" w:hAnsi="Sylfaen"/>
          <w:b/>
          <w:bCs/>
          <w:lang w:val="ka-GE"/>
        </w:rPr>
        <w:t>ა</w:t>
      </w:r>
      <w:r w:rsidR="00EB471D" w:rsidRPr="00DD1F40">
        <w:rPr>
          <w:rFonts w:ascii="Sylfaen" w:hAnsi="Sylfaen"/>
          <w:b/>
          <w:bCs/>
          <w:lang w:val="ka-GE"/>
        </w:rPr>
        <w:t>, სადაც</w:t>
      </w:r>
      <w:r w:rsidRPr="00DD1F40">
        <w:rPr>
          <w:rFonts w:ascii="Sylfaen" w:hAnsi="Sylfaen"/>
          <w:b/>
          <w:bCs/>
          <w:lang w:val="ka-GE"/>
        </w:rPr>
        <w:t xml:space="preserve">: </w:t>
      </w:r>
      <w:r w:rsidRPr="00DD1F40">
        <w:rPr>
          <w:rFonts w:ascii="Sylfaen" w:hAnsi="Sylfaen"/>
          <w:b/>
          <w:bCs/>
          <w:lang w:val="en-US"/>
        </w:rPr>
        <w:t xml:space="preserve">(i) </w:t>
      </w:r>
      <w:r w:rsidR="00EB471D" w:rsidRPr="00DD1F40">
        <w:rPr>
          <w:rFonts w:ascii="Sylfaen" w:hAnsi="Sylfaen"/>
          <w:b/>
          <w:bCs/>
          <w:lang w:val="ka-GE"/>
        </w:rPr>
        <w:t xml:space="preserve">უზრუნველყოფილი იქნება </w:t>
      </w:r>
      <w:r w:rsidRPr="00DD1F40">
        <w:rPr>
          <w:rFonts w:ascii="Sylfaen" w:hAnsi="Sylfaen"/>
          <w:b/>
          <w:bCs/>
          <w:lang w:val="ka-GE"/>
        </w:rPr>
        <w:t>შეზღუდული შესაძლებლობის მქონე პირთა ორგანიზაციების ჩართულობა სისტემის დაგეგმარებაში; (</w:t>
      </w:r>
      <w:r w:rsidRPr="00DD1F40">
        <w:rPr>
          <w:rFonts w:ascii="Sylfaen" w:hAnsi="Sylfaen"/>
          <w:b/>
          <w:bCs/>
          <w:lang w:val="en-US"/>
        </w:rPr>
        <w:t>ii</w:t>
      </w:r>
      <w:r w:rsidRPr="00DD1F40">
        <w:rPr>
          <w:rFonts w:ascii="Sylfaen" w:hAnsi="Sylfaen"/>
          <w:b/>
          <w:bCs/>
          <w:lang w:val="ka-GE"/>
        </w:rPr>
        <w:t>)</w:t>
      </w:r>
      <w:r w:rsidR="00BE30D6" w:rsidRPr="00DD1F40">
        <w:rPr>
          <w:rFonts w:ascii="Sylfaen" w:hAnsi="Sylfaen"/>
          <w:b/>
          <w:bCs/>
          <w:lang w:val="ka-GE"/>
        </w:rPr>
        <w:t xml:space="preserve"> </w:t>
      </w:r>
      <w:r w:rsidR="00BA081E">
        <w:rPr>
          <w:rFonts w:ascii="Sylfaen" w:hAnsi="Sylfaen"/>
          <w:b/>
          <w:bCs/>
          <w:lang w:val="ka-GE"/>
        </w:rPr>
        <w:t xml:space="preserve">აპლიკანტებს ზედმეტ ტვირთად არ დააწვება </w:t>
      </w:r>
      <w:r w:rsidR="00BE30D6" w:rsidRPr="00DD1F40">
        <w:rPr>
          <w:rFonts w:ascii="Sylfaen" w:hAnsi="Sylfaen"/>
          <w:b/>
          <w:bCs/>
          <w:lang w:val="ka-GE"/>
        </w:rPr>
        <w:t>მრავალჯერადი შეფასებები; (</w:t>
      </w:r>
      <w:r w:rsidR="00BE30D6" w:rsidRPr="00DD1F40">
        <w:rPr>
          <w:rFonts w:ascii="Sylfaen" w:hAnsi="Sylfaen"/>
          <w:b/>
          <w:bCs/>
          <w:lang w:val="en-US"/>
        </w:rPr>
        <w:t>iii</w:t>
      </w:r>
      <w:r w:rsidR="00BE30D6" w:rsidRPr="00DD1F40">
        <w:rPr>
          <w:rFonts w:ascii="Sylfaen" w:hAnsi="Sylfaen"/>
          <w:b/>
          <w:bCs/>
          <w:lang w:val="ka-GE"/>
        </w:rPr>
        <w:t>)</w:t>
      </w:r>
      <w:r w:rsidR="00BE30D6" w:rsidRPr="00DD1F40">
        <w:rPr>
          <w:rFonts w:ascii="Sylfaen" w:hAnsi="Sylfaen"/>
          <w:b/>
          <w:bCs/>
          <w:lang w:val="en-US"/>
        </w:rPr>
        <w:t xml:space="preserve"> </w:t>
      </w:r>
      <w:r w:rsidR="00BE30D6" w:rsidRPr="00DD1F40">
        <w:rPr>
          <w:rFonts w:ascii="Sylfaen" w:hAnsi="Sylfaen"/>
          <w:b/>
          <w:bCs/>
          <w:lang w:val="ka-GE"/>
        </w:rPr>
        <w:t xml:space="preserve">პოლიტიკისა და პროგრამების </w:t>
      </w:r>
      <w:r w:rsidR="00EB471D" w:rsidRPr="00DD1F40">
        <w:rPr>
          <w:rFonts w:ascii="Sylfaen" w:hAnsi="Sylfaen"/>
          <w:b/>
          <w:bCs/>
          <w:lang w:val="ka-GE"/>
        </w:rPr>
        <w:t>ფოკუსი</w:t>
      </w:r>
      <w:r w:rsidR="00BE30D6" w:rsidRPr="00DD1F40">
        <w:rPr>
          <w:rFonts w:ascii="Sylfaen" w:hAnsi="Sylfaen"/>
          <w:b/>
          <w:bCs/>
          <w:lang w:val="ka-GE"/>
        </w:rPr>
        <w:t xml:space="preserve"> ზრუნვიდან, მკურნალობიდან და დაცვიდან</w:t>
      </w:r>
      <w:r w:rsidR="00BF4F8E" w:rsidRPr="00DD1F40">
        <w:rPr>
          <w:rFonts w:ascii="Sylfaen" w:hAnsi="Sylfaen"/>
          <w:b/>
          <w:bCs/>
          <w:lang w:val="ka-GE"/>
        </w:rPr>
        <w:t xml:space="preserve"> </w:t>
      </w:r>
      <w:r w:rsidR="004A2A78" w:rsidRPr="00DD1F40">
        <w:rPr>
          <w:rFonts w:ascii="Sylfaen" w:hAnsi="Sylfaen"/>
          <w:b/>
          <w:bCs/>
          <w:lang w:val="ka-GE"/>
        </w:rPr>
        <w:t>გადაინაცვლ</w:t>
      </w:r>
      <w:r w:rsidR="00EB471D" w:rsidRPr="00DD1F40">
        <w:rPr>
          <w:rFonts w:ascii="Sylfaen" w:hAnsi="Sylfaen"/>
          <w:b/>
          <w:bCs/>
          <w:lang w:val="ka-GE"/>
        </w:rPr>
        <w:t>ებს</w:t>
      </w:r>
      <w:r w:rsidR="004A2A78" w:rsidRPr="00DD1F40">
        <w:rPr>
          <w:rFonts w:ascii="Sylfaen" w:hAnsi="Sylfaen"/>
          <w:b/>
          <w:bCs/>
          <w:lang w:val="ka-GE"/>
        </w:rPr>
        <w:t xml:space="preserve"> </w:t>
      </w:r>
      <w:r w:rsidR="00BF4F8E" w:rsidRPr="00DD1F40">
        <w:rPr>
          <w:rFonts w:ascii="Sylfaen" w:hAnsi="Sylfaen"/>
          <w:b/>
          <w:bCs/>
          <w:lang w:val="ka-GE"/>
        </w:rPr>
        <w:t>იმ გარემო და</w:t>
      </w:r>
      <w:r w:rsidR="0018302C" w:rsidRPr="00DD1F40">
        <w:rPr>
          <w:rFonts w:ascii="Sylfaen" w:hAnsi="Sylfaen"/>
          <w:b/>
          <w:bCs/>
          <w:lang w:val="ka-GE"/>
        </w:rPr>
        <w:t xml:space="preserve"> შეფასებითი ბარიერების აღმოფხვრაზე, რომელიც ხელს უშლის თანასწორუფლებიანობასა და ინკლუზიას; (</w:t>
      </w:r>
      <w:r w:rsidR="0018302C" w:rsidRPr="00DD1F40">
        <w:rPr>
          <w:rFonts w:ascii="Sylfaen" w:hAnsi="Sylfaen"/>
          <w:b/>
          <w:bCs/>
          <w:lang w:val="en-US"/>
        </w:rPr>
        <w:t>iv</w:t>
      </w:r>
      <w:r w:rsidR="0018302C" w:rsidRPr="00DD1F40">
        <w:rPr>
          <w:rFonts w:ascii="Sylfaen" w:hAnsi="Sylfaen"/>
          <w:b/>
          <w:bCs/>
          <w:lang w:val="ka-GE"/>
        </w:rPr>
        <w:t>)</w:t>
      </w:r>
      <w:r w:rsidR="0018302C" w:rsidRPr="00DD1F40">
        <w:rPr>
          <w:rFonts w:ascii="Sylfaen" w:hAnsi="Sylfaen"/>
          <w:b/>
          <w:bCs/>
          <w:lang w:val="en-US"/>
        </w:rPr>
        <w:t xml:space="preserve"> </w:t>
      </w:r>
      <w:r w:rsidR="0018302C" w:rsidRPr="00DD1F40">
        <w:rPr>
          <w:rFonts w:ascii="Sylfaen" w:hAnsi="Sylfaen"/>
          <w:b/>
          <w:bCs/>
          <w:lang w:val="ka-GE"/>
        </w:rPr>
        <w:t xml:space="preserve">შეზღუდული შესაძლებლობის </w:t>
      </w:r>
      <w:r w:rsidR="00BA081E">
        <w:rPr>
          <w:rFonts w:ascii="Sylfaen" w:hAnsi="Sylfaen"/>
          <w:b/>
          <w:bCs/>
          <w:lang w:val="ka-GE"/>
        </w:rPr>
        <w:t xml:space="preserve">მქონე </w:t>
      </w:r>
      <w:r w:rsidR="0018302C" w:rsidRPr="00DD1F40">
        <w:rPr>
          <w:rFonts w:ascii="Sylfaen" w:hAnsi="Sylfaen"/>
          <w:b/>
          <w:bCs/>
          <w:lang w:val="ka-GE"/>
        </w:rPr>
        <w:t>პირთა შეფასების სისტემა</w:t>
      </w:r>
      <w:r w:rsidR="003A2F24" w:rsidRPr="00DD1F40">
        <w:rPr>
          <w:rFonts w:ascii="Sylfaen" w:hAnsi="Sylfaen"/>
          <w:b/>
          <w:bCs/>
          <w:lang w:val="ka-GE"/>
        </w:rPr>
        <w:t xml:space="preserve"> </w:t>
      </w:r>
      <w:r w:rsidR="00600E59" w:rsidRPr="00DD1F40">
        <w:rPr>
          <w:rFonts w:ascii="Sylfaen" w:hAnsi="Sylfaen"/>
          <w:b/>
          <w:bCs/>
          <w:lang w:val="ka-GE"/>
        </w:rPr>
        <w:t>უზრუნველ</w:t>
      </w:r>
      <w:r w:rsidR="00EB471D" w:rsidRPr="00DD1F40">
        <w:rPr>
          <w:rFonts w:ascii="Sylfaen" w:hAnsi="Sylfaen"/>
          <w:b/>
          <w:bCs/>
          <w:lang w:val="ka-GE"/>
        </w:rPr>
        <w:t xml:space="preserve">ყოფს </w:t>
      </w:r>
      <w:r w:rsidR="00600E59" w:rsidRPr="00DD1F40">
        <w:rPr>
          <w:rFonts w:ascii="Sylfaen" w:hAnsi="Sylfaen"/>
          <w:b/>
          <w:bCs/>
          <w:lang w:val="ka-GE"/>
        </w:rPr>
        <w:t xml:space="preserve">თითოეულ ინდივიდზე მორგებულ </w:t>
      </w:r>
      <w:r w:rsidR="00EB471D" w:rsidRPr="00DD1F40">
        <w:rPr>
          <w:rFonts w:ascii="Sylfaen" w:hAnsi="Sylfaen"/>
          <w:b/>
          <w:bCs/>
          <w:lang w:val="ka-GE"/>
        </w:rPr>
        <w:t>მხარდაჭერას;</w:t>
      </w:r>
    </w:p>
    <w:p w14:paraId="450F5E9A" w14:textId="6A68C273" w:rsidR="00776392" w:rsidRPr="00DD1F40" w:rsidRDefault="00776392" w:rsidP="0087318E">
      <w:pPr>
        <w:pStyle w:val="SingleTxtG"/>
        <w:ind w:firstLine="567"/>
        <w:rPr>
          <w:rFonts w:ascii="Sylfaen" w:hAnsi="Sylfaen"/>
          <w:b/>
          <w:bCs/>
          <w:lang w:val="ka-GE"/>
        </w:rPr>
      </w:pPr>
      <w:r w:rsidRPr="00DD1F40">
        <w:rPr>
          <w:rFonts w:ascii="Sylfaen" w:hAnsi="Sylfaen"/>
          <w:b/>
          <w:bCs/>
          <w:lang w:val="ka-GE"/>
        </w:rPr>
        <w:t>(გ) დ</w:t>
      </w:r>
      <w:r w:rsidR="00EB471D" w:rsidRPr="00DD1F40">
        <w:rPr>
          <w:rFonts w:ascii="Sylfaen" w:hAnsi="Sylfaen"/>
          <w:b/>
          <w:bCs/>
          <w:lang w:val="ka-GE"/>
        </w:rPr>
        <w:t>აჩქარდეს</w:t>
      </w:r>
      <w:r w:rsidRPr="00DD1F40">
        <w:rPr>
          <w:rFonts w:ascii="Sylfaen" w:hAnsi="Sylfaen"/>
          <w:b/>
          <w:bCs/>
          <w:lang w:val="ka-GE"/>
        </w:rPr>
        <w:t xml:space="preserve"> განხილვის პროცესი</w:t>
      </w:r>
      <w:r w:rsidR="00EB471D" w:rsidRPr="00DD1F40">
        <w:rPr>
          <w:rFonts w:ascii="Sylfaen" w:hAnsi="Sylfaen"/>
          <w:b/>
          <w:bCs/>
          <w:lang w:val="ka-GE"/>
        </w:rPr>
        <w:t xml:space="preserve">, რათა </w:t>
      </w:r>
      <w:r w:rsidRPr="00DD1F40">
        <w:rPr>
          <w:rFonts w:ascii="Sylfaen" w:hAnsi="Sylfaen"/>
          <w:b/>
          <w:bCs/>
          <w:lang w:val="ka-GE"/>
        </w:rPr>
        <w:t xml:space="preserve">კანონმდებლობა და </w:t>
      </w:r>
      <w:r w:rsidR="004A2A78" w:rsidRPr="00DD1F40">
        <w:rPr>
          <w:rFonts w:ascii="Sylfaen" w:hAnsi="Sylfaen"/>
          <w:b/>
          <w:bCs/>
          <w:lang w:val="ka-GE"/>
        </w:rPr>
        <w:t xml:space="preserve">საჯარო პოლიტიკა, მათ შორის  </w:t>
      </w:r>
      <w:r w:rsidR="00EB471D" w:rsidRPr="00DD1F40">
        <w:rPr>
          <w:rFonts w:ascii="Sylfaen" w:hAnsi="Sylfaen"/>
          <w:b/>
          <w:bCs/>
          <w:lang w:val="ka-GE"/>
        </w:rPr>
        <w:t xml:space="preserve">საქართველოს </w:t>
      </w:r>
      <w:r w:rsidR="004A2A78" w:rsidRPr="00DD1F40">
        <w:rPr>
          <w:rFonts w:ascii="Sylfaen" w:hAnsi="Sylfaen"/>
          <w:b/>
          <w:bCs/>
          <w:lang w:val="ka-GE"/>
        </w:rPr>
        <w:t xml:space="preserve">კანონი </w:t>
      </w:r>
      <w:r w:rsidR="00EB471D" w:rsidRPr="00DD1F40">
        <w:rPr>
          <w:rFonts w:ascii="Sylfaen" w:hAnsi="Sylfaen"/>
          <w:b/>
          <w:bCs/>
          <w:lang w:val="ka-GE"/>
        </w:rPr>
        <w:t>„</w:t>
      </w:r>
      <w:r w:rsidR="004A2A78" w:rsidRPr="00DD1F40">
        <w:rPr>
          <w:rFonts w:ascii="Sylfaen" w:hAnsi="Sylfaen"/>
          <w:b/>
          <w:bCs/>
          <w:lang w:val="ka-GE"/>
        </w:rPr>
        <w:t>სამედიცინო</w:t>
      </w:r>
      <w:r w:rsidR="00EB471D" w:rsidRPr="00DD1F40">
        <w:rPr>
          <w:rFonts w:ascii="Sylfaen" w:hAnsi="Sylfaen"/>
          <w:b/>
          <w:bCs/>
          <w:lang w:val="ka-GE"/>
        </w:rPr>
        <w:t>-</w:t>
      </w:r>
      <w:r w:rsidR="004A2A78" w:rsidRPr="00DD1F40">
        <w:rPr>
          <w:rFonts w:ascii="Sylfaen" w:hAnsi="Sylfaen"/>
          <w:b/>
          <w:bCs/>
          <w:lang w:val="ka-GE"/>
        </w:rPr>
        <w:t xml:space="preserve">სოციალური </w:t>
      </w:r>
      <w:r w:rsidR="00EB471D" w:rsidRPr="00DD1F40">
        <w:rPr>
          <w:rFonts w:ascii="Sylfaen" w:hAnsi="Sylfaen"/>
          <w:b/>
          <w:bCs/>
          <w:lang w:val="ka-GE"/>
        </w:rPr>
        <w:t>ექსპერტიზისა“</w:t>
      </w:r>
      <w:r w:rsidR="001C4000">
        <w:rPr>
          <w:rFonts w:ascii="Sylfaen" w:hAnsi="Sylfaen"/>
          <w:b/>
          <w:bCs/>
          <w:lang w:val="ka-GE"/>
        </w:rPr>
        <w:t xml:space="preserve"> და</w:t>
      </w:r>
      <w:r w:rsidR="004A2A78" w:rsidRPr="00DD1F40">
        <w:rPr>
          <w:rFonts w:ascii="Sylfaen" w:hAnsi="Sylfaen"/>
          <w:b/>
          <w:bCs/>
          <w:lang w:val="ka-GE"/>
        </w:rPr>
        <w:t xml:space="preserve"> </w:t>
      </w:r>
      <w:r w:rsidR="00BA081E">
        <w:rPr>
          <w:rFonts w:ascii="Sylfaen" w:hAnsi="Sylfaen"/>
          <w:b/>
          <w:bCs/>
          <w:lang w:val="ka-GE"/>
        </w:rPr>
        <w:t xml:space="preserve">კანონი </w:t>
      </w:r>
      <w:r w:rsidR="00EB471D" w:rsidRPr="00DD1F40">
        <w:rPr>
          <w:rFonts w:ascii="Sylfaen" w:hAnsi="Sylfaen"/>
          <w:b/>
          <w:bCs/>
          <w:lang w:val="ka-GE"/>
        </w:rPr>
        <w:t>„</w:t>
      </w:r>
      <w:r w:rsidR="004A2A78" w:rsidRPr="00DD1F40">
        <w:rPr>
          <w:rFonts w:ascii="Sylfaen" w:hAnsi="Sylfaen"/>
          <w:b/>
          <w:bCs/>
          <w:lang w:val="ka-GE"/>
        </w:rPr>
        <w:t xml:space="preserve">ფსიქიკური ჯანმრთელობის </w:t>
      </w:r>
      <w:r w:rsidR="00EB471D" w:rsidRPr="00DD1F40">
        <w:rPr>
          <w:rFonts w:ascii="Sylfaen" w:hAnsi="Sylfaen"/>
          <w:b/>
          <w:bCs/>
          <w:lang w:val="ka-GE"/>
        </w:rPr>
        <w:t>განვითარების“ შესახებ</w:t>
      </w:r>
      <w:r w:rsidR="004A2A78" w:rsidRPr="00DD1F40">
        <w:rPr>
          <w:rFonts w:ascii="Sylfaen" w:hAnsi="Sylfaen"/>
          <w:b/>
          <w:bCs/>
          <w:lang w:val="ka-GE"/>
        </w:rPr>
        <w:t xml:space="preserve"> და სამოქმედო გეგმა შესაბამისობაში </w:t>
      </w:r>
      <w:r w:rsidR="00EB471D" w:rsidRPr="00DD1F40">
        <w:rPr>
          <w:rFonts w:ascii="Sylfaen" w:hAnsi="Sylfaen"/>
          <w:b/>
          <w:bCs/>
          <w:lang w:val="ka-GE"/>
        </w:rPr>
        <w:t>მოვიდეს</w:t>
      </w:r>
      <w:r w:rsidR="004A2A78" w:rsidRPr="00DD1F40">
        <w:rPr>
          <w:rFonts w:ascii="Sylfaen" w:hAnsi="Sylfaen"/>
          <w:b/>
          <w:bCs/>
          <w:lang w:val="ka-GE"/>
        </w:rPr>
        <w:t xml:space="preserve"> შეზღუდული შესაძლებლობის მქონე პირთა ადამიანის უფლებათა მოდელთან, რომელიც განსაზღვრულია კომიტეტის </w:t>
      </w:r>
      <w:r w:rsidR="001C4000">
        <w:rPr>
          <w:rFonts w:ascii="Sylfaen" w:hAnsi="Sylfaen"/>
          <w:b/>
          <w:bCs/>
          <w:lang w:val="ka-GE"/>
        </w:rPr>
        <w:t xml:space="preserve">მე-6 </w:t>
      </w:r>
      <w:r w:rsidR="004A2A78" w:rsidRPr="00DD1F40">
        <w:rPr>
          <w:rFonts w:ascii="Sylfaen" w:hAnsi="Sylfaen"/>
          <w:b/>
          <w:bCs/>
          <w:lang w:val="ka-GE"/>
        </w:rPr>
        <w:t xml:space="preserve">ზოგად კომენტარში </w:t>
      </w:r>
      <w:r w:rsidR="004A2A78" w:rsidRPr="00DD1F40">
        <w:rPr>
          <w:rFonts w:ascii="Sylfaen" w:hAnsi="Sylfaen"/>
          <w:b/>
          <w:bCs/>
          <w:lang w:val="en-US"/>
        </w:rPr>
        <w:t>(2018)</w:t>
      </w:r>
      <w:r w:rsidR="004A2A78" w:rsidRPr="00DD1F40">
        <w:rPr>
          <w:rFonts w:ascii="Sylfaen" w:hAnsi="Sylfaen"/>
          <w:b/>
          <w:bCs/>
          <w:lang w:val="ka-GE"/>
        </w:rPr>
        <w:t xml:space="preserve"> </w:t>
      </w:r>
      <w:r w:rsidR="00F66F56" w:rsidRPr="00DD1F40">
        <w:rPr>
          <w:rFonts w:ascii="Sylfaen" w:hAnsi="Sylfaen"/>
          <w:b/>
          <w:bCs/>
          <w:lang w:val="ka-GE"/>
        </w:rPr>
        <w:t>„</w:t>
      </w:r>
      <w:r w:rsidR="004A2A78" w:rsidRPr="00DD1F40">
        <w:rPr>
          <w:rFonts w:ascii="Sylfaen" w:hAnsi="Sylfaen"/>
          <w:b/>
          <w:bCs/>
          <w:lang w:val="ka-GE"/>
        </w:rPr>
        <w:t xml:space="preserve">თანასწორუფლებიანობისა და დისკრიმინაციის დაუშვებლობის </w:t>
      </w:r>
      <w:r w:rsidR="00FA47B3" w:rsidRPr="00DD1F40">
        <w:rPr>
          <w:rFonts w:ascii="Sylfaen" w:hAnsi="Sylfaen"/>
          <w:b/>
          <w:bCs/>
          <w:lang w:val="ka-GE"/>
        </w:rPr>
        <w:t>თაობაზე “</w:t>
      </w:r>
      <w:r w:rsidR="004A2A78" w:rsidRPr="00DD1F40">
        <w:rPr>
          <w:rFonts w:ascii="Sylfaen" w:hAnsi="Sylfaen"/>
          <w:b/>
          <w:bCs/>
          <w:lang w:val="ka-GE"/>
        </w:rPr>
        <w:t>.</w:t>
      </w:r>
    </w:p>
    <w:p w14:paraId="0B55083C" w14:textId="2CB4A085" w:rsidR="004A2A78" w:rsidRPr="00DD1F40" w:rsidRDefault="004A2A78" w:rsidP="0087318E">
      <w:pPr>
        <w:pStyle w:val="SingleTxtG"/>
        <w:ind w:firstLine="567"/>
        <w:rPr>
          <w:rFonts w:ascii="Sylfaen" w:hAnsi="Sylfaen"/>
          <w:b/>
          <w:bCs/>
          <w:lang w:val="ka-GE"/>
        </w:rPr>
      </w:pPr>
      <w:r w:rsidRPr="00DD1F40">
        <w:rPr>
          <w:rFonts w:ascii="Sylfaen" w:hAnsi="Sylfaen"/>
          <w:b/>
          <w:bCs/>
          <w:lang w:val="ka-GE"/>
        </w:rPr>
        <w:t xml:space="preserve">(დ) </w:t>
      </w:r>
      <w:r w:rsidR="00F66F56" w:rsidRPr="00DD1F40">
        <w:rPr>
          <w:rFonts w:ascii="Sylfaen" w:hAnsi="Sylfaen"/>
          <w:b/>
          <w:bCs/>
          <w:lang w:val="ka-GE"/>
        </w:rPr>
        <w:t xml:space="preserve">კონვნეციის იმპლემენტაციის მიზნით, სახელმწიფო მხარის ტერიტორიაზე მოქმედი შშმ პირთა წარმომადგენელ ორგანიზაციებთან კონსულტაციის საფუძველზე, </w:t>
      </w:r>
      <w:r w:rsidR="00CC718B" w:rsidRPr="00DD1F40">
        <w:rPr>
          <w:rFonts w:ascii="Sylfaen" w:hAnsi="Sylfaen"/>
          <w:b/>
          <w:bCs/>
          <w:lang w:val="ka-GE"/>
        </w:rPr>
        <w:t>წარმოადგინოს ყოვლისმომცველი სტრატეგია და ეროვნული სამოქმედო გეგმა</w:t>
      </w:r>
      <w:r w:rsidR="00F66F56" w:rsidRPr="00DD1F40">
        <w:rPr>
          <w:rFonts w:ascii="Sylfaen" w:hAnsi="Sylfaen"/>
          <w:b/>
          <w:bCs/>
          <w:lang w:val="ka-GE"/>
        </w:rPr>
        <w:t>,</w:t>
      </w:r>
      <w:r w:rsidR="00CC718B" w:rsidRPr="00DD1F40">
        <w:rPr>
          <w:rFonts w:ascii="Sylfaen" w:hAnsi="Sylfaen"/>
          <w:b/>
          <w:bCs/>
          <w:lang w:val="ka-GE"/>
        </w:rPr>
        <w:t xml:space="preserve"> რომელშიც გათვალისწინებული იქნება შესაბამისი ადამიანური, ტექნიკური და ფინანსური რესურსები, </w:t>
      </w:r>
      <w:r w:rsidR="00F66F56" w:rsidRPr="00DD1F40">
        <w:rPr>
          <w:rFonts w:ascii="Sylfaen" w:hAnsi="Sylfaen"/>
          <w:b/>
          <w:bCs/>
          <w:lang w:val="ka-GE"/>
        </w:rPr>
        <w:t>ინდიკატორები</w:t>
      </w:r>
      <w:r w:rsidR="00CC718B" w:rsidRPr="00DD1F40">
        <w:rPr>
          <w:rFonts w:ascii="Sylfaen" w:hAnsi="Sylfaen"/>
          <w:b/>
          <w:bCs/>
          <w:lang w:val="ka-GE"/>
        </w:rPr>
        <w:t xml:space="preserve"> და ვადები.</w:t>
      </w:r>
    </w:p>
    <w:p w14:paraId="157C5B6B" w14:textId="38AD22B2" w:rsidR="00DC60C2" w:rsidRPr="00B07AE1" w:rsidRDefault="00DC60C2" w:rsidP="00DC60C2">
      <w:pPr>
        <w:pStyle w:val="SingleTxtG"/>
        <w:rPr>
          <w:rFonts w:ascii="Sylfaen" w:hAnsi="Sylfaen"/>
          <w:lang w:val="en-US"/>
        </w:rPr>
      </w:pPr>
      <w:r w:rsidRPr="00DD1F40">
        <w:rPr>
          <w:rFonts w:ascii="Sylfaen" w:hAnsi="Sylfaen"/>
        </w:rPr>
        <w:t>9.</w:t>
      </w:r>
      <w:r w:rsidRPr="00DD1F40">
        <w:rPr>
          <w:rFonts w:ascii="Sylfaen" w:hAnsi="Sylfaen"/>
        </w:rPr>
        <w:tab/>
      </w:r>
      <w:r w:rsidR="00B07AE1">
        <w:rPr>
          <w:rFonts w:ascii="Sylfaen" w:hAnsi="Sylfaen"/>
          <w:lang w:val="ka-GE"/>
        </w:rPr>
        <w:t xml:space="preserve">კომიტეტის </w:t>
      </w:r>
      <w:r w:rsidR="00FA47B3">
        <w:rPr>
          <w:rFonts w:ascii="Sylfaen" w:hAnsi="Sylfaen"/>
          <w:lang w:val="ka-GE"/>
        </w:rPr>
        <w:t xml:space="preserve">შეშფოთებას </w:t>
      </w:r>
      <w:r w:rsidR="00AD6766">
        <w:rPr>
          <w:rFonts w:ascii="Sylfaen" w:hAnsi="Sylfaen"/>
          <w:lang w:val="ka-GE"/>
        </w:rPr>
        <w:t>გამოთქვამს</w:t>
      </w:r>
      <w:r w:rsidR="00FA47B3">
        <w:rPr>
          <w:rFonts w:ascii="Sylfaen" w:hAnsi="Sylfaen"/>
          <w:lang w:val="ka-GE"/>
        </w:rPr>
        <w:t>, რადგან:</w:t>
      </w:r>
    </w:p>
    <w:p w14:paraId="36B86A25" w14:textId="20FFB246" w:rsidR="00DC60C2" w:rsidRPr="00DD1F40" w:rsidRDefault="00DC60C2" w:rsidP="00DC60C2">
      <w:pPr>
        <w:pStyle w:val="SingleTxtG"/>
        <w:ind w:firstLine="567"/>
        <w:rPr>
          <w:rFonts w:ascii="Sylfaen" w:hAnsi="Sylfaen"/>
          <w:lang w:val="ka-GE"/>
        </w:rPr>
      </w:pPr>
      <w:r w:rsidRPr="00DD1F40">
        <w:rPr>
          <w:rFonts w:ascii="Sylfaen" w:hAnsi="Sylfaen"/>
        </w:rPr>
        <w:t>(</w:t>
      </w:r>
      <w:r w:rsidRPr="00DD1F40">
        <w:rPr>
          <w:rFonts w:ascii="Sylfaen" w:hAnsi="Sylfaen"/>
          <w:lang w:val="ka-GE"/>
        </w:rPr>
        <w:t>ა</w:t>
      </w:r>
      <w:r w:rsidRPr="00DD1F40">
        <w:rPr>
          <w:rFonts w:ascii="Sylfaen" w:hAnsi="Sylfaen"/>
        </w:rPr>
        <w:t>)</w:t>
      </w:r>
      <w:r w:rsidRPr="00DD1F40">
        <w:rPr>
          <w:rFonts w:ascii="Sylfaen" w:hAnsi="Sylfaen"/>
        </w:rPr>
        <w:tab/>
      </w:r>
      <w:r w:rsidR="00AE774C" w:rsidRPr="00DD1F40">
        <w:rPr>
          <w:rFonts w:ascii="Sylfaen" w:hAnsi="Sylfaen"/>
          <w:lang w:val="ka-GE"/>
        </w:rPr>
        <w:t xml:space="preserve">არ </w:t>
      </w:r>
      <w:r w:rsidR="00FA47B3">
        <w:rPr>
          <w:rFonts w:ascii="Sylfaen" w:hAnsi="Sylfaen"/>
          <w:lang w:val="ka-GE"/>
        </w:rPr>
        <w:t>არის განსაზღვრული</w:t>
      </w:r>
      <w:r w:rsidR="00AE774C" w:rsidRPr="00DD1F40">
        <w:rPr>
          <w:rFonts w:ascii="Sylfaen" w:hAnsi="Sylfaen"/>
          <w:lang w:val="ka-GE"/>
        </w:rPr>
        <w:t xml:space="preserve"> </w:t>
      </w:r>
      <w:r w:rsidR="00467776" w:rsidRPr="00DD1F40">
        <w:rPr>
          <w:rFonts w:ascii="Sylfaen" w:hAnsi="Sylfaen"/>
          <w:lang w:val="ka-GE"/>
        </w:rPr>
        <w:t>დებულებები</w:t>
      </w:r>
      <w:r w:rsidR="00AE774C" w:rsidRPr="00DD1F40">
        <w:rPr>
          <w:rFonts w:ascii="Sylfaen" w:hAnsi="Sylfaen"/>
          <w:lang w:val="ka-GE"/>
        </w:rPr>
        <w:t xml:space="preserve">, რომელმაც </w:t>
      </w:r>
      <w:r w:rsidR="000927E3" w:rsidRPr="00DD1F40">
        <w:rPr>
          <w:rFonts w:ascii="Sylfaen" w:hAnsi="Sylfaen"/>
          <w:lang w:val="ka-GE"/>
        </w:rPr>
        <w:t xml:space="preserve">უნდა უზრუნველყოს იმ </w:t>
      </w:r>
      <w:r w:rsidR="00AE774C" w:rsidRPr="00DD1F40">
        <w:rPr>
          <w:rFonts w:ascii="Sylfaen" w:hAnsi="Sylfaen"/>
          <w:lang w:val="ka-GE"/>
        </w:rPr>
        <w:t>შეზღუდული შესაძლებლობის მქონე პირთა ორგანიზაციების</w:t>
      </w:r>
      <w:r w:rsidR="00F66F56" w:rsidRPr="00DD1F40">
        <w:rPr>
          <w:rFonts w:ascii="Sylfaen" w:hAnsi="Sylfaen"/>
          <w:lang w:val="ka-GE"/>
        </w:rPr>
        <w:t xml:space="preserve"> წვდომა</w:t>
      </w:r>
      <w:r w:rsidR="00B513C8" w:rsidRPr="00DD1F40">
        <w:rPr>
          <w:rFonts w:ascii="Sylfaen" w:hAnsi="Sylfaen"/>
          <w:lang w:val="ka-GE"/>
        </w:rPr>
        <w:t xml:space="preserve"> სახელმწიფო დაფინანსებაზე</w:t>
      </w:r>
      <w:r w:rsidR="00F66F56" w:rsidRPr="00DD1F40">
        <w:rPr>
          <w:rFonts w:ascii="Sylfaen" w:hAnsi="Sylfaen"/>
          <w:lang w:val="ka-GE"/>
        </w:rPr>
        <w:t>, რომლებიც ფუნქციონირებისა და ადვოკატირებასთან დაკავშირებული სამუშაოების გასატარებლად საერთაშორისო თანამშრომლობას ეყრდნობიან</w:t>
      </w:r>
      <w:r w:rsidR="000927E3" w:rsidRPr="00DD1F40">
        <w:rPr>
          <w:rFonts w:ascii="Sylfaen" w:hAnsi="Sylfaen"/>
          <w:lang w:val="ka-GE"/>
        </w:rPr>
        <w:t>;</w:t>
      </w:r>
    </w:p>
    <w:p w14:paraId="02FBA47F" w14:textId="7956C078" w:rsidR="00AE774C" w:rsidRPr="00DD1F40" w:rsidRDefault="000927E3" w:rsidP="000927E3">
      <w:pPr>
        <w:pStyle w:val="SingleTxtG"/>
        <w:ind w:firstLine="567"/>
        <w:rPr>
          <w:rFonts w:ascii="Sylfaen" w:hAnsi="Sylfaen"/>
          <w:lang w:val="ka-GE"/>
        </w:rPr>
      </w:pPr>
      <w:r w:rsidRPr="00DD1F40">
        <w:rPr>
          <w:rFonts w:ascii="Sylfaen" w:hAnsi="Sylfaen"/>
          <w:lang w:val="ka-GE"/>
        </w:rPr>
        <w:t xml:space="preserve"> </w:t>
      </w:r>
      <w:r w:rsidR="00AE774C" w:rsidRPr="00DD1F40">
        <w:rPr>
          <w:rFonts w:ascii="Sylfaen" w:hAnsi="Sylfaen"/>
          <w:lang w:val="ka-GE"/>
        </w:rPr>
        <w:t xml:space="preserve">(ბ) </w:t>
      </w:r>
      <w:r w:rsidR="00A646DC" w:rsidRPr="00DD1F40">
        <w:rPr>
          <w:rFonts w:ascii="Sylfaen" w:hAnsi="Sylfaen"/>
          <w:lang w:val="ka-GE"/>
        </w:rPr>
        <w:t>კონვენციის იმპლემენტაციაზე მიმართულ ღონისძიებებ</w:t>
      </w:r>
      <w:r w:rsidR="00292859" w:rsidRPr="00DD1F40">
        <w:rPr>
          <w:rFonts w:ascii="Sylfaen" w:hAnsi="Sylfaen"/>
          <w:lang w:val="ka-GE"/>
        </w:rPr>
        <w:t>სა</w:t>
      </w:r>
      <w:r w:rsidR="00A646DC" w:rsidRPr="00DD1F40">
        <w:rPr>
          <w:rFonts w:ascii="Sylfaen" w:hAnsi="Sylfaen"/>
          <w:lang w:val="ka-GE"/>
        </w:rPr>
        <w:t xml:space="preserve"> და შეზღუდული შესაძლებლობის მქონე პ</w:t>
      </w:r>
      <w:r w:rsidRPr="00DD1F40">
        <w:rPr>
          <w:rFonts w:ascii="Sylfaen" w:hAnsi="Sylfaen"/>
          <w:lang w:val="ka-GE"/>
        </w:rPr>
        <w:t>ი</w:t>
      </w:r>
      <w:r w:rsidR="00A646DC" w:rsidRPr="00DD1F40">
        <w:rPr>
          <w:rFonts w:ascii="Sylfaen" w:hAnsi="Sylfaen"/>
          <w:lang w:val="ka-GE"/>
        </w:rPr>
        <w:t>რებთან დაკავშირებულ</w:t>
      </w:r>
      <w:r w:rsidR="007F4ED9" w:rsidRPr="00DD1F40">
        <w:rPr>
          <w:rFonts w:ascii="Sylfaen" w:hAnsi="Sylfaen"/>
          <w:lang w:val="ka-GE"/>
        </w:rPr>
        <w:t xml:space="preserve"> სხვა</w:t>
      </w:r>
      <w:r w:rsidR="00A646DC" w:rsidRPr="00DD1F40">
        <w:rPr>
          <w:rFonts w:ascii="Sylfaen" w:hAnsi="Sylfaen"/>
          <w:lang w:val="ka-GE"/>
        </w:rPr>
        <w:t xml:space="preserve"> საკითხებში</w:t>
      </w:r>
      <w:r w:rsidRPr="00DD1F40">
        <w:rPr>
          <w:rFonts w:ascii="Sylfaen" w:hAnsi="Sylfaen"/>
          <w:lang w:val="ka-GE"/>
        </w:rPr>
        <w:t xml:space="preserve"> შშმ პირთა ორგანიზაციების ჩართულობა</w:t>
      </w:r>
      <w:r w:rsidR="00292859" w:rsidRPr="00DD1F40">
        <w:rPr>
          <w:rFonts w:ascii="Sylfaen" w:hAnsi="Sylfaen"/>
          <w:lang w:val="ka-GE"/>
        </w:rPr>
        <w:t xml:space="preserve"> როგორც</w:t>
      </w:r>
      <w:r w:rsidR="007F4ED9" w:rsidRPr="00DD1F40">
        <w:rPr>
          <w:rFonts w:ascii="Sylfaen" w:hAnsi="Sylfaen"/>
          <w:lang w:val="ka-GE"/>
        </w:rPr>
        <w:t xml:space="preserve"> </w:t>
      </w:r>
      <w:r w:rsidR="00292859" w:rsidRPr="00DD1F40">
        <w:rPr>
          <w:rFonts w:ascii="Sylfaen" w:hAnsi="Sylfaen"/>
          <w:lang w:val="ka-GE"/>
        </w:rPr>
        <w:t>სახელმწიფო უწყებ</w:t>
      </w:r>
      <w:r w:rsidR="0067007F" w:rsidRPr="00DD1F40">
        <w:rPr>
          <w:rFonts w:ascii="Sylfaen" w:hAnsi="Sylfaen"/>
          <w:lang w:val="ka-GE"/>
        </w:rPr>
        <w:t>ების</w:t>
      </w:r>
      <w:r w:rsidR="00292859" w:rsidRPr="00DD1F40">
        <w:rPr>
          <w:rFonts w:ascii="Sylfaen" w:hAnsi="Sylfaen"/>
          <w:lang w:val="ka-GE"/>
        </w:rPr>
        <w:t xml:space="preserve">, ისე </w:t>
      </w:r>
      <w:r w:rsidR="007F4ED9" w:rsidRPr="00DD1F40">
        <w:rPr>
          <w:rFonts w:ascii="Sylfaen" w:hAnsi="Sylfaen"/>
          <w:lang w:val="ka-GE"/>
        </w:rPr>
        <w:t>მუნიციპალურ დონეზე</w:t>
      </w:r>
      <w:r w:rsidRPr="00DD1F40">
        <w:rPr>
          <w:rFonts w:ascii="Sylfaen" w:hAnsi="Sylfaen"/>
          <w:lang w:val="ka-GE"/>
        </w:rPr>
        <w:t xml:space="preserve"> ლიმიტირებულია</w:t>
      </w:r>
      <w:r w:rsidR="007F4ED9" w:rsidRPr="00DD1F40">
        <w:rPr>
          <w:rFonts w:ascii="Sylfaen" w:hAnsi="Sylfaen"/>
          <w:lang w:val="ka-GE"/>
        </w:rPr>
        <w:t xml:space="preserve">, ხოლო </w:t>
      </w:r>
      <w:r w:rsidRPr="00DD1F40">
        <w:rPr>
          <w:rFonts w:ascii="Sylfaen" w:hAnsi="Sylfaen"/>
          <w:lang w:val="ka-GE"/>
        </w:rPr>
        <w:t xml:space="preserve">კონსულტაციების პროცესში </w:t>
      </w:r>
      <w:r w:rsidR="007F4ED9" w:rsidRPr="00DD1F40">
        <w:rPr>
          <w:rFonts w:ascii="Sylfaen" w:hAnsi="Sylfaen"/>
          <w:lang w:val="ka-GE"/>
        </w:rPr>
        <w:t xml:space="preserve">შეზღუდული შესაძლებლობის მქონე პირთა ორგანიზაციების </w:t>
      </w:r>
      <w:r w:rsidRPr="00DD1F40">
        <w:rPr>
          <w:rFonts w:ascii="Sylfaen" w:hAnsi="Sylfaen"/>
          <w:lang w:val="ka-GE"/>
        </w:rPr>
        <w:t xml:space="preserve">მიერ გაცემული </w:t>
      </w:r>
      <w:r w:rsidR="007F4ED9" w:rsidRPr="00DD1F40">
        <w:rPr>
          <w:rFonts w:ascii="Sylfaen" w:hAnsi="Sylfaen"/>
          <w:lang w:val="ka-GE"/>
        </w:rPr>
        <w:t>რეკომენდაციებ</w:t>
      </w:r>
      <w:r w:rsidRPr="00DD1F40">
        <w:rPr>
          <w:rFonts w:ascii="Sylfaen" w:hAnsi="Sylfaen"/>
          <w:lang w:val="ka-GE"/>
        </w:rPr>
        <w:t xml:space="preserve">ი </w:t>
      </w:r>
      <w:r w:rsidR="007F4ED9" w:rsidRPr="00DD1F40">
        <w:rPr>
          <w:rFonts w:ascii="Sylfaen" w:hAnsi="Sylfaen"/>
          <w:lang w:val="ka-GE"/>
        </w:rPr>
        <w:t>უგულებელყოფილი;</w:t>
      </w:r>
      <w:r w:rsidR="00A646DC" w:rsidRPr="00DD1F40">
        <w:rPr>
          <w:rFonts w:ascii="Sylfaen" w:hAnsi="Sylfaen"/>
          <w:lang w:val="ka-GE"/>
        </w:rPr>
        <w:t xml:space="preserve"> </w:t>
      </w:r>
    </w:p>
    <w:p w14:paraId="046DE64A" w14:textId="37F21A42" w:rsidR="000927E3" w:rsidRPr="00DD1F40" w:rsidRDefault="000927E3" w:rsidP="00B513C8">
      <w:pPr>
        <w:pStyle w:val="SingleTxtG"/>
        <w:ind w:firstLine="567"/>
        <w:rPr>
          <w:rFonts w:ascii="Sylfaen" w:hAnsi="Sylfaen"/>
          <w:lang w:val="ka-GE"/>
        </w:rPr>
      </w:pPr>
      <w:r w:rsidRPr="00DD1F40">
        <w:rPr>
          <w:rFonts w:ascii="Sylfaen" w:hAnsi="Sylfaen"/>
        </w:rPr>
        <w:t>(c)</w:t>
      </w:r>
      <w:r w:rsidRPr="00DD1F40">
        <w:rPr>
          <w:rFonts w:ascii="Sylfaen" w:hAnsi="Sylfaen"/>
        </w:rPr>
        <w:tab/>
      </w:r>
      <w:r w:rsidRPr="00DD1F40">
        <w:rPr>
          <w:rFonts w:ascii="Sylfaen" w:hAnsi="Sylfaen"/>
          <w:lang w:val="ka-GE"/>
        </w:rPr>
        <w:t xml:space="preserve">სერვისების მიმწოდებელი ორგანიზაციები დომინირებენ მთავრობის საკონულტაციო მექანიზმებში, სადაც ისნი რეგულარულად ფლობენ ხმათა უმრავლესობას </w:t>
      </w:r>
      <w:r w:rsidR="00BA081E">
        <w:rPr>
          <w:rFonts w:ascii="Sylfaen" w:hAnsi="Sylfaen"/>
          <w:lang w:val="ka-GE"/>
        </w:rPr>
        <w:t xml:space="preserve">ადგილობრივი </w:t>
      </w:r>
      <w:r w:rsidRPr="00DD1F40">
        <w:rPr>
          <w:rFonts w:ascii="Sylfaen" w:hAnsi="Sylfaen"/>
          <w:lang w:val="ka-GE"/>
        </w:rPr>
        <w:t>შშმ პირთა ორგანიზაციების, შშმ ქალთა ორგანიზაციების, შშმ ბავშვთა და შშმ ახალგაზრდების ორგანიზაციების საზიანოდ;</w:t>
      </w:r>
    </w:p>
    <w:p w14:paraId="70CEA403" w14:textId="7775CA85" w:rsidR="007F4ED9" w:rsidRPr="00DD1F40" w:rsidRDefault="000927E3" w:rsidP="007F4ED9">
      <w:pPr>
        <w:pStyle w:val="SingleTxtG"/>
        <w:ind w:firstLine="567"/>
        <w:rPr>
          <w:rFonts w:ascii="Sylfaen" w:hAnsi="Sylfaen"/>
        </w:rPr>
      </w:pPr>
      <w:r w:rsidRPr="00DD1F40">
        <w:rPr>
          <w:rFonts w:ascii="Sylfaen" w:hAnsi="Sylfaen"/>
        </w:rPr>
        <w:t xml:space="preserve"> </w:t>
      </w:r>
      <w:r w:rsidR="007F4ED9" w:rsidRPr="00DD1F40">
        <w:rPr>
          <w:rFonts w:ascii="Sylfaen" w:hAnsi="Sylfaen"/>
        </w:rPr>
        <w:t>(</w:t>
      </w:r>
      <w:r w:rsidR="007F4ED9" w:rsidRPr="00DD1F40">
        <w:rPr>
          <w:rFonts w:ascii="Sylfaen" w:hAnsi="Sylfaen"/>
          <w:lang w:val="ka-GE"/>
        </w:rPr>
        <w:t>დ</w:t>
      </w:r>
      <w:r w:rsidR="007F4ED9" w:rsidRPr="00DD1F40">
        <w:rPr>
          <w:rFonts w:ascii="Sylfaen" w:hAnsi="Sylfaen"/>
        </w:rPr>
        <w:t>)</w:t>
      </w:r>
      <w:r w:rsidR="007F4ED9" w:rsidRPr="00DD1F40">
        <w:rPr>
          <w:rFonts w:ascii="Sylfaen" w:hAnsi="Sylfaen"/>
        </w:rPr>
        <w:tab/>
      </w:r>
      <w:r w:rsidR="005A4BD4" w:rsidRPr="00DD1F40">
        <w:rPr>
          <w:rFonts w:ascii="Sylfaen" w:hAnsi="Sylfaen"/>
          <w:lang w:val="ka-GE"/>
        </w:rPr>
        <w:t xml:space="preserve">არ არსებობს </w:t>
      </w:r>
      <w:r w:rsidR="007F4ED9" w:rsidRPr="00DD1F40">
        <w:rPr>
          <w:rFonts w:ascii="Sylfaen" w:hAnsi="Sylfaen"/>
          <w:lang w:val="ka-GE"/>
        </w:rPr>
        <w:t>მისაწვდომი ინფორმაცი</w:t>
      </w:r>
      <w:r w:rsidR="001C4000">
        <w:rPr>
          <w:rFonts w:ascii="Sylfaen" w:hAnsi="Sylfaen"/>
          <w:lang w:val="ka-GE"/>
        </w:rPr>
        <w:t>ა</w:t>
      </w:r>
      <w:r w:rsidR="007F4ED9" w:rsidRPr="00DD1F40">
        <w:rPr>
          <w:rFonts w:ascii="Sylfaen" w:hAnsi="Sylfaen"/>
          <w:lang w:val="ka-GE"/>
        </w:rPr>
        <w:t>,</w:t>
      </w:r>
      <w:r w:rsidR="005A4BD4" w:rsidRPr="00DD1F40">
        <w:rPr>
          <w:rFonts w:ascii="Sylfaen" w:hAnsi="Sylfaen"/>
          <w:lang w:val="ka-GE"/>
        </w:rPr>
        <w:t xml:space="preserve"> ინკლუზიური მეთოდოლოგიები და ადამიანური, ტექნიკური და ფინანსური რესურსები პერიოდული საკონსულტაციო შეხვედრების ჩასატარებლად, მათ შორის </w:t>
      </w:r>
      <w:r w:rsidR="00B513C8" w:rsidRPr="00DD1F40">
        <w:rPr>
          <w:rFonts w:ascii="Sylfaen" w:hAnsi="Sylfaen"/>
          <w:lang w:val="ka-GE"/>
        </w:rPr>
        <w:t>შშმ</w:t>
      </w:r>
      <w:r w:rsidR="005A4BD4" w:rsidRPr="00DD1F40">
        <w:rPr>
          <w:rFonts w:ascii="Sylfaen" w:hAnsi="Sylfaen"/>
          <w:lang w:val="ka-GE"/>
        </w:rPr>
        <w:t xml:space="preserve"> პირთა ორგანიზაციებთან.</w:t>
      </w:r>
      <w:r w:rsidR="007F4ED9" w:rsidRPr="00DD1F40">
        <w:rPr>
          <w:rFonts w:ascii="Sylfaen" w:hAnsi="Sylfaen"/>
          <w:lang w:val="ka-GE"/>
        </w:rPr>
        <w:t xml:space="preserve"> </w:t>
      </w:r>
    </w:p>
    <w:p w14:paraId="053EB670" w14:textId="0C5E6383" w:rsidR="00DE4D71" w:rsidRPr="00DD1F40" w:rsidRDefault="005A4BD4" w:rsidP="00B513C8">
      <w:pPr>
        <w:pStyle w:val="SingleTxtG"/>
        <w:rPr>
          <w:rFonts w:ascii="Sylfaen" w:hAnsi="Sylfaen"/>
          <w:b/>
          <w:bCs/>
          <w:lang w:val="ka-GE"/>
        </w:rPr>
      </w:pPr>
      <w:r w:rsidRPr="00DD1F40">
        <w:rPr>
          <w:rFonts w:ascii="Sylfaen" w:hAnsi="Sylfaen"/>
        </w:rPr>
        <w:t>10.</w:t>
      </w:r>
      <w:r w:rsidR="00DE4D71" w:rsidRPr="00DD1F40">
        <w:rPr>
          <w:rFonts w:ascii="Sylfaen" w:hAnsi="Sylfaen"/>
          <w:lang w:val="ka-GE"/>
        </w:rPr>
        <w:t xml:space="preserve"> </w:t>
      </w:r>
      <w:r w:rsidR="00B513C8" w:rsidRPr="00DD1F40">
        <w:rPr>
          <w:rFonts w:ascii="Sylfaen" w:hAnsi="Sylfaen"/>
          <w:b/>
          <w:bCs/>
          <w:lang w:val="ka-GE"/>
        </w:rPr>
        <w:t xml:space="preserve">კონვენციის იმპლემენტაციისა და მონიტორინგის პროცესში წარმომადგენელი ორგანიზაციების მეშვეობით შეზღუდული შესაძლებლობის მქონე პირთა, მათ შორის შეზღუდული შესაძლებლობის მქონე ბავშვთა მონაწილეობის უზრუნველსაყოფად, </w:t>
      </w:r>
      <w:r w:rsidR="0014205A" w:rsidRPr="00DD1F40">
        <w:rPr>
          <w:rFonts w:ascii="Sylfaen" w:hAnsi="Sylfaen"/>
          <w:b/>
          <w:bCs/>
          <w:lang w:val="ka-GE"/>
        </w:rPr>
        <w:t xml:space="preserve">გაეროს </w:t>
      </w:r>
      <w:r w:rsidR="00DE4D71" w:rsidRPr="00DD1F40">
        <w:rPr>
          <w:rFonts w:ascii="Sylfaen" w:hAnsi="Sylfaen"/>
          <w:b/>
          <w:bCs/>
          <w:lang w:val="ka-GE"/>
        </w:rPr>
        <w:t>შეზღუდული შესაძლებლობის მქონე პირთა უფლებების</w:t>
      </w:r>
      <w:r w:rsidR="0014205A" w:rsidRPr="00DD1F40">
        <w:rPr>
          <w:rFonts w:ascii="Sylfaen" w:hAnsi="Sylfaen"/>
          <w:b/>
          <w:bCs/>
          <w:lang w:val="en-US"/>
        </w:rPr>
        <w:t xml:space="preserve"> </w:t>
      </w:r>
      <w:r w:rsidR="0014205A" w:rsidRPr="00DD1F40">
        <w:rPr>
          <w:rFonts w:ascii="Sylfaen" w:hAnsi="Sylfaen"/>
          <w:b/>
          <w:bCs/>
          <w:lang w:val="ka-GE"/>
        </w:rPr>
        <w:t>დაცვის</w:t>
      </w:r>
      <w:r w:rsidR="00DE4D71" w:rsidRPr="00DD1F40">
        <w:rPr>
          <w:rFonts w:ascii="Sylfaen" w:hAnsi="Sylfaen"/>
          <w:b/>
          <w:bCs/>
          <w:lang w:val="ka-GE"/>
        </w:rPr>
        <w:t xml:space="preserve"> კონვენციის</w:t>
      </w:r>
      <w:r w:rsidR="00DE4D71" w:rsidRPr="00DD1F40">
        <w:rPr>
          <w:rFonts w:ascii="Sylfaen" w:hAnsi="Sylfaen"/>
          <w:b/>
          <w:bCs/>
          <w:lang w:val="en-US"/>
        </w:rPr>
        <w:t xml:space="preserve"> </w:t>
      </w:r>
      <w:r w:rsidR="005C1A26" w:rsidRPr="00DD1F40">
        <w:rPr>
          <w:rFonts w:ascii="Sylfaen" w:hAnsi="Sylfaen"/>
          <w:b/>
          <w:bCs/>
          <w:lang w:val="ka-GE"/>
        </w:rPr>
        <w:t xml:space="preserve">მე-7 </w:t>
      </w:r>
      <w:r w:rsidR="00DE4D71" w:rsidRPr="00DD1F40">
        <w:rPr>
          <w:rFonts w:ascii="Sylfaen" w:hAnsi="Sylfaen"/>
          <w:b/>
          <w:bCs/>
          <w:lang w:val="ka-GE"/>
        </w:rPr>
        <w:t xml:space="preserve">ზოგადი კომენტარის </w:t>
      </w:r>
      <w:r w:rsidR="00DE4D71" w:rsidRPr="00DD1F40">
        <w:rPr>
          <w:rFonts w:ascii="Sylfaen" w:hAnsi="Sylfaen"/>
          <w:b/>
          <w:bCs/>
          <w:lang w:val="en-US"/>
        </w:rPr>
        <w:t>(2018)</w:t>
      </w:r>
      <w:r w:rsidR="0014205A" w:rsidRPr="00DD1F40">
        <w:rPr>
          <w:rFonts w:ascii="Sylfaen" w:hAnsi="Sylfaen"/>
          <w:b/>
          <w:bCs/>
          <w:lang w:val="en-US"/>
        </w:rPr>
        <w:t xml:space="preserve"> </w:t>
      </w:r>
      <w:r w:rsidR="0014205A" w:rsidRPr="00DD1F40">
        <w:rPr>
          <w:rFonts w:ascii="Sylfaen" w:hAnsi="Sylfaen"/>
          <w:b/>
          <w:bCs/>
          <w:lang w:val="ka-GE"/>
        </w:rPr>
        <w:t xml:space="preserve">საფუძველზე </w:t>
      </w:r>
      <w:r w:rsidR="00B513C8" w:rsidRPr="00DD1F40">
        <w:rPr>
          <w:rFonts w:ascii="Sylfaen" w:hAnsi="Sylfaen"/>
          <w:b/>
          <w:bCs/>
          <w:lang w:val="ka-GE"/>
        </w:rPr>
        <w:t>კომიტეტი</w:t>
      </w:r>
      <w:r w:rsidR="00DE662E">
        <w:rPr>
          <w:rFonts w:ascii="Sylfaen" w:hAnsi="Sylfaen"/>
          <w:b/>
          <w:bCs/>
          <w:lang w:val="ka-GE"/>
        </w:rPr>
        <w:t>ს</w:t>
      </w:r>
      <w:r w:rsidR="00B513C8" w:rsidRPr="00DD1F40">
        <w:rPr>
          <w:rFonts w:ascii="Sylfaen" w:hAnsi="Sylfaen"/>
          <w:b/>
          <w:bCs/>
          <w:lang w:val="ka-GE"/>
        </w:rPr>
        <w:t xml:space="preserve"> რეკომედაციები სახელმწიფო მხარეს</w:t>
      </w:r>
      <w:r w:rsidR="00DE4D71" w:rsidRPr="00DD1F40">
        <w:rPr>
          <w:rFonts w:ascii="Sylfaen" w:hAnsi="Sylfaen"/>
          <w:b/>
          <w:bCs/>
          <w:lang w:val="ka-GE"/>
        </w:rPr>
        <w:t>:</w:t>
      </w:r>
    </w:p>
    <w:p w14:paraId="0B04E8BC" w14:textId="713E35EE" w:rsidR="00BD6BF1" w:rsidRPr="00DD1F40" w:rsidRDefault="00DE4D71" w:rsidP="00DE4D71">
      <w:pPr>
        <w:pStyle w:val="SingleTxtG"/>
        <w:ind w:firstLine="567"/>
        <w:rPr>
          <w:rFonts w:ascii="Sylfaen" w:hAnsi="Sylfaen"/>
          <w:b/>
          <w:lang w:val="ka-GE"/>
        </w:rPr>
      </w:pPr>
      <w:r w:rsidRPr="00DD1F40">
        <w:rPr>
          <w:rFonts w:ascii="Sylfaen" w:hAnsi="Sylfaen"/>
          <w:b/>
        </w:rPr>
        <w:lastRenderedPageBreak/>
        <w:t>(</w:t>
      </w:r>
      <w:r w:rsidRPr="00DD1F40">
        <w:rPr>
          <w:rFonts w:ascii="Sylfaen" w:hAnsi="Sylfaen"/>
          <w:b/>
          <w:lang w:val="ka-GE"/>
        </w:rPr>
        <w:t>ა</w:t>
      </w:r>
      <w:r w:rsidRPr="00DD1F40">
        <w:rPr>
          <w:rFonts w:ascii="Sylfaen" w:hAnsi="Sylfaen"/>
          <w:b/>
        </w:rPr>
        <w:t>)</w:t>
      </w:r>
      <w:r w:rsidRPr="00DD1F40">
        <w:rPr>
          <w:rFonts w:ascii="Sylfaen" w:hAnsi="Sylfaen"/>
          <w:b/>
        </w:rPr>
        <w:tab/>
      </w:r>
      <w:r w:rsidR="00A472D1" w:rsidRPr="00DD1F40">
        <w:rPr>
          <w:rFonts w:ascii="Sylfaen" w:hAnsi="Sylfaen"/>
          <w:b/>
          <w:lang w:val="ka-GE"/>
        </w:rPr>
        <w:t xml:space="preserve">უზრუნველყოს შეზღუდული შესაძლებლობის მქონე პირთა გაერთიანების უფლება, მათ შორის უზრუნველყოს სახელმწიფო დაფინანსებაზე წვდომა შეზღუდული შესაძლებლობის მქონე პირთა ყველა ორგანიზაციისთვის, მათ შორის შეზღუდული შესაძლებლობის მქონე ქალთა ორგანიზაციებისა და თვით-ადვოკატირების ორგანიზაციებისთვის, </w:t>
      </w:r>
      <w:r w:rsidR="00767AFF" w:rsidRPr="00DD1F40">
        <w:rPr>
          <w:rFonts w:ascii="Sylfaen" w:hAnsi="Sylfaen"/>
          <w:b/>
          <w:lang w:val="ka-GE"/>
        </w:rPr>
        <w:t>აგრეთვე</w:t>
      </w:r>
      <w:r w:rsidR="00BD6BF1" w:rsidRPr="00DD1F40">
        <w:rPr>
          <w:rFonts w:ascii="Sylfaen" w:hAnsi="Sylfaen"/>
          <w:b/>
          <w:lang w:val="en-US"/>
        </w:rPr>
        <w:t xml:space="preserve"> </w:t>
      </w:r>
      <w:r w:rsidR="00BD6BF1" w:rsidRPr="00DD1F40">
        <w:rPr>
          <w:rFonts w:ascii="Sylfaen" w:hAnsi="Sylfaen"/>
          <w:b/>
          <w:lang w:val="ka-GE"/>
        </w:rPr>
        <w:t>უზრუნველყოს მათი უფლება</w:t>
      </w:r>
      <w:r w:rsidR="00B513C8" w:rsidRPr="00DD1F40">
        <w:rPr>
          <w:rFonts w:ascii="Sylfaen" w:hAnsi="Sylfaen"/>
          <w:b/>
          <w:lang w:val="ka-GE"/>
        </w:rPr>
        <w:t>,</w:t>
      </w:r>
      <w:r w:rsidR="00BD6BF1" w:rsidRPr="00DD1F40">
        <w:rPr>
          <w:rFonts w:ascii="Sylfaen" w:hAnsi="Sylfaen"/>
          <w:b/>
          <w:lang w:val="ka-GE"/>
        </w:rPr>
        <w:t xml:space="preserve"> მოიძიონ და ჰქონდეთ წვდომა კანონიერ უცხ</w:t>
      </w:r>
      <w:r w:rsidR="00E0664C">
        <w:rPr>
          <w:rFonts w:ascii="Sylfaen" w:hAnsi="Sylfaen"/>
          <w:b/>
          <w:lang w:val="ka-GE"/>
        </w:rPr>
        <w:t>ო</w:t>
      </w:r>
      <w:r w:rsidR="00BD6BF1" w:rsidRPr="00DD1F40">
        <w:rPr>
          <w:rFonts w:ascii="Sylfaen" w:hAnsi="Sylfaen"/>
          <w:b/>
          <w:lang w:val="ka-GE"/>
        </w:rPr>
        <w:t xml:space="preserve">ურ დაფინანსებაზე; </w:t>
      </w:r>
    </w:p>
    <w:p w14:paraId="67348333" w14:textId="38DB21A5" w:rsidR="00FA47B3" w:rsidRPr="00DD1F40" w:rsidRDefault="00BD6BF1" w:rsidP="00E44A45">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ბ</w:t>
      </w:r>
      <w:r w:rsidRPr="00DD1F40">
        <w:rPr>
          <w:rFonts w:ascii="Sylfaen" w:hAnsi="Sylfaen"/>
          <w:b/>
        </w:rPr>
        <w:t>)</w:t>
      </w:r>
      <w:r w:rsidRPr="00DD1F40">
        <w:rPr>
          <w:rFonts w:ascii="Sylfaen" w:hAnsi="Sylfaen"/>
          <w:b/>
          <w:lang w:val="ka-GE"/>
        </w:rPr>
        <w:t xml:space="preserve"> </w:t>
      </w:r>
      <w:r w:rsidRPr="00DD1F40">
        <w:rPr>
          <w:rFonts w:ascii="Sylfaen" w:hAnsi="Sylfaen"/>
          <w:b/>
        </w:rPr>
        <w:tab/>
      </w:r>
      <w:r w:rsidR="00812AF7" w:rsidRPr="00DD1F40">
        <w:rPr>
          <w:rFonts w:ascii="Sylfaen" w:hAnsi="Sylfaen"/>
          <w:b/>
          <w:lang w:val="ka-GE"/>
        </w:rPr>
        <w:t>ადმინისტრაციული სექტორის ყველა დონეზე</w:t>
      </w:r>
      <w:r w:rsidR="00812AF7" w:rsidRPr="00DD1F40">
        <w:rPr>
          <w:rFonts w:ascii="Sylfaen" w:hAnsi="Sylfaen"/>
          <w:b/>
          <w:lang w:val="en-US"/>
        </w:rPr>
        <w:t xml:space="preserve"> </w:t>
      </w:r>
      <w:r w:rsidR="002D7806" w:rsidRPr="00DD1F40">
        <w:rPr>
          <w:rFonts w:ascii="Sylfaen" w:hAnsi="Sylfaen"/>
          <w:b/>
          <w:lang w:val="ka-GE"/>
        </w:rPr>
        <w:t xml:space="preserve">დაწესდეს </w:t>
      </w:r>
      <w:r w:rsidR="00767AFF" w:rsidRPr="00DD1F40">
        <w:rPr>
          <w:rFonts w:ascii="Sylfaen" w:hAnsi="Sylfaen"/>
          <w:b/>
          <w:lang w:val="ka-GE"/>
        </w:rPr>
        <w:t>სავალდებულო და რეგულარული კონსულტაციები</w:t>
      </w:r>
      <w:r w:rsidR="00B513C8" w:rsidRPr="00DD1F40">
        <w:rPr>
          <w:rFonts w:ascii="Sylfaen" w:hAnsi="Sylfaen"/>
          <w:b/>
          <w:lang w:val="ka-GE"/>
        </w:rPr>
        <w:t xml:space="preserve"> შეზღუდული შესაძლებლობის მქონე პირთა ორგანიზაციებთან</w:t>
      </w:r>
      <w:r w:rsidR="00767AFF" w:rsidRPr="00DD1F40">
        <w:rPr>
          <w:rFonts w:ascii="Sylfaen" w:hAnsi="Sylfaen"/>
          <w:b/>
          <w:lang w:val="ka-GE"/>
        </w:rPr>
        <w:t>, რომელიც დაფუძნებული იქნება გამჭვირვალობაზე, ორმხრივ პატივისცემაზე, ნაყოფიერ დიალოგსა და გულწრფელ სწრაფვაზე, შედგეს კოლექტიური შეთანხმება იმ პროცედურებზე, რომელ</w:t>
      </w:r>
      <w:r w:rsidR="00E44A45">
        <w:rPr>
          <w:rFonts w:ascii="Sylfaen" w:hAnsi="Sylfaen"/>
          <w:b/>
          <w:lang w:val="ka-GE"/>
        </w:rPr>
        <w:t>შიც გათვალისწინებული იქნება</w:t>
      </w:r>
      <w:r w:rsidR="00767AFF" w:rsidRPr="00DD1F40">
        <w:rPr>
          <w:rFonts w:ascii="Sylfaen" w:hAnsi="Sylfaen"/>
          <w:b/>
          <w:lang w:val="ka-GE"/>
        </w:rPr>
        <w:t xml:space="preserve"> შეზღუდული შესაძლებლობი მქონე პირთა მიერ მართული ორგანიზაციების მრავალფეროვნება</w:t>
      </w:r>
      <w:r w:rsidR="00E44A45">
        <w:rPr>
          <w:rFonts w:ascii="Sylfaen" w:hAnsi="Sylfaen"/>
          <w:b/>
          <w:lang w:val="ka-GE"/>
        </w:rPr>
        <w:t>;</w:t>
      </w:r>
      <w:r w:rsidR="00812AF7" w:rsidRPr="00DD1F40">
        <w:rPr>
          <w:rFonts w:ascii="Sylfaen" w:hAnsi="Sylfaen"/>
          <w:b/>
          <w:lang w:val="ka-GE"/>
        </w:rPr>
        <w:t xml:space="preserve"> </w:t>
      </w:r>
      <w:r w:rsidR="00E44A45">
        <w:rPr>
          <w:rFonts w:ascii="Sylfaen" w:hAnsi="Sylfaen"/>
          <w:b/>
          <w:lang w:val="ka-GE"/>
        </w:rPr>
        <w:t xml:space="preserve">კონსულტაციებისთვის განისაზღვროს </w:t>
      </w:r>
      <w:r w:rsidR="00812AF7" w:rsidRPr="00DD1F40">
        <w:rPr>
          <w:rFonts w:ascii="Sylfaen" w:hAnsi="Sylfaen"/>
          <w:b/>
          <w:lang w:val="ka-GE"/>
        </w:rPr>
        <w:t>გონივრულ</w:t>
      </w:r>
      <w:r w:rsidR="00E44A45">
        <w:rPr>
          <w:rFonts w:ascii="Sylfaen" w:hAnsi="Sylfaen"/>
          <w:b/>
          <w:lang w:val="ka-GE"/>
        </w:rPr>
        <w:t>ი</w:t>
      </w:r>
      <w:r w:rsidR="00812AF7" w:rsidRPr="00DD1F40">
        <w:rPr>
          <w:rFonts w:ascii="Sylfaen" w:hAnsi="Sylfaen"/>
          <w:b/>
          <w:lang w:val="ka-GE"/>
        </w:rPr>
        <w:t xml:space="preserve"> და რეალისტურ</w:t>
      </w:r>
      <w:r w:rsidR="00E44A45">
        <w:rPr>
          <w:rFonts w:ascii="Sylfaen" w:hAnsi="Sylfaen"/>
          <w:b/>
          <w:lang w:val="ka-GE"/>
        </w:rPr>
        <w:t>ი</w:t>
      </w:r>
      <w:r w:rsidR="00812AF7" w:rsidRPr="00DD1F40">
        <w:rPr>
          <w:rFonts w:ascii="Sylfaen" w:hAnsi="Sylfaen"/>
          <w:b/>
          <w:lang w:val="ka-GE"/>
        </w:rPr>
        <w:t xml:space="preserve"> დროით გრაფიკ</w:t>
      </w:r>
      <w:r w:rsidR="00E44A45">
        <w:rPr>
          <w:rFonts w:ascii="Sylfaen" w:hAnsi="Sylfaen"/>
          <w:b/>
          <w:lang w:val="ka-GE"/>
        </w:rPr>
        <w:t>ი</w:t>
      </w:r>
      <w:r w:rsidR="00812AF7" w:rsidRPr="00DD1F40">
        <w:rPr>
          <w:rFonts w:ascii="Sylfaen" w:hAnsi="Sylfaen"/>
          <w:b/>
          <w:lang w:val="ka-GE"/>
        </w:rPr>
        <w:t xml:space="preserve"> და სათანადოდ </w:t>
      </w:r>
      <w:r w:rsidR="00E44A45">
        <w:rPr>
          <w:rFonts w:ascii="Sylfaen" w:hAnsi="Sylfaen"/>
          <w:b/>
          <w:lang w:val="ka-GE"/>
        </w:rPr>
        <w:t xml:space="preserve">იქნას </w:t>
      </w:r>
      <w:r w:rsidR="00E0664C">
        <w:rPr>
          <w:rFonts w:ascii="Sylfaen" w:hAnsi="Sylfaen"/>
          <w:b/>
          <w:lang w:val="ka-GE"/>
        </w:rPr>
        <w:t>გა</w:t>
      </w:r>
      <w:r w:rsidR="00812AF7" w:rsidRPr="00DD1F40">
        <w:rPr>
          <w:rFonts w:ascii="Sylfaen" w:hAnsi="Sylfaen"/>
          <w:b/>
          <w:lang w:val="ka-GE"/>
        </w:rPr>
        <w:t>თვალისწინებ</w:t>
      </w:r>
      <w:r w:rsidR="00E44A45">
        <w:rPr>
          <w:rFonts w:ascii="Sylfaen" w:hAnsi="Sylfaen"/>
          <w:b/>
          <w:lang w:val="ka-GE"/>
        </w:rPr>
        <w:t>ული</w:t>
      </w:r>
      <w:r w:rsidR="00812AF7" w:rsidRPr="00DD1F40">
        <w:rPr>
          <w:rFonts w:ascii="Sylfaen" w:hAnsi="Sylfaen"/>
          <w:b/>
          <w:lang w:val="ka-GE"/>
        </w:rPr>
        <w:t xml:space="preserve"> შეზღუდული შესაძლებლობის მქონე პირთა მოსაზრებებ</w:t>
      </w:r>
      <w:r w:rsidR="00E44A45">
        <w:rPr>
          <w:rFonts w:ascii="Sylfaen" w:hAnsi="Sylfaen"/>
          <w:b/>
          <w:lang w:val="ka-GE"/>
        </w:rPr>
        <w:t>ი</w:t>
      </w:r>
      <w:r w:rsidR="00812AF7" w:rsidRPr="00DD1F40">
        <w:rPr>
          <w:rFonts w:ascii="Sylfaen" w:hAnsi="Sylfaen"/>
          <w:b/>
          <w:lang w:val="ka-GE"/>
        </w:rPr>
        <w:t xml:space="preserve"> საჯარო გადაწყვეტილებების მიღების პროცესში;</w:t>
      </w:r>
    </w:p>
    <w:p w14:paraId="2F63DD1C" w14:textId="3B7AC925" w:rsidR="00C67B7F" w:rsidRPr="00DD1F40" w:rsidRDefault="00812AF7" w:rsidP="00812AF7">
      <w:pPr>
        <w:pStyle w:val="SingleTxtG"/>
        <w:ind w:firstLine="567"/>
        <w:rPr>
          <w:rFonts w:ascii="Sylfaen" w:hAnsi="Sylfaen"/>
          <w:b/>
          <w:bCs/>
          <w:lang w:val="ka-GE"/>
        </w:rPr>
      </w:pPr>
      <w:r w:rsidRPr="00DD1F40">
        <w:rPr>
          <w:rFonts w:ascii="Sylfaen" w:hAnsi="Sylfaen"/>
          <w:b/>
        </w:rPr>
        <w:t>(</w:t>
      </w:r>
      <w:r w:rsidRPr="00DD1F40">
        <w:rPr>
          <w:rFonts w:ascii="Sylfaen" w:hAnsi="Sylfaen"/>
          <w:b/>
          <w:lang w:val="ka-GE"/>
        </w:rPr>
        <w:t>გ</w:t>
      </w:r>
      <w:r w:rsidRPr="00DD1F40">
        <w:rPr>
          <w:rFonts w:ascii="Sylfaen" w:hAnsi="Sylfaen"/>
          <w:b/>
        </w:rPr>
        <w:t>)</w:t>
      </w:r>
      <w:r w:rsidRPr="00DD1F40">
        <w:rPr>
          <w:rFonts w:ascii="Sylfaen" w:hAnsi="Sylfaen"/>
          <w:b/>
          <w:bCs/>
        </w:rPr>
        <w:tab/>
      </w:r>
      <w:r w:rsidR="00FB77F4" w:rsidRPr="00DD1F40">
        <w:rPr>
          <w:rFonts w:ascii="Sylfaen" w:hAnsi="Sylfaen"/>
          <w:b/>
          <w:bCs/>
          <w:lang w:val="ka-GE"/>
        </w:rPr>
        <w:t>პრიორიტეტი მი</w:t>
      </w:r>
      <w:r w:rsidR="002D7806" w:rsidRPr="00DD1F40">
        <w:rPr>
          <w:rFonts w:ascii="Sylfaen" w:hAnsi="Sylfaen"/>
          <w:b/>
          <w:bCs/>
          <w:lang w:val="ka-GE"/>
        </w:rPr>
        <w:t>ე</w:t>
      </w:r>
      <w:r w:rsidR="00FB77F4" w:rsidRPr="00DD1F40">
        <w:rPr>
          <w:rFonts w:ascii="Sylfaen" w:hAnsi="Sylfaen"/>
          <w:b/>
          <w:bCs/>
          <w:lang w:val="ka-GE"/>
        </w:rPr>
        <w:t>ნიჭოს შეზღუდული შესაძლებლობის მქონე პირებთან კონსულტაციებსა და მათ ჩართულობას</w:t>
      </w:r>
      <w:r w:rsidR="00C67B7F" w:rsidRPr="00DD1F40">
        <w:rPr>
          <w:rFonts w:ascii="Sylfaen" w:hAnsi="Sylfaen"/>
          <w:b/>
          <w:bCs/>
          <w:lang w:val="en-US"/>
        </w:rPr>
        <w:t xml:space="preserve"> </w:t>
      </w:r>
      <w:r w:rsidR="00C67B7F" w:rsidRPr="00DD1F40">
        <w:rPr>
          <w:rFonts w:ascii="Sylfaen" w:hAnsi="Sylfaen"/>
          <w:b/>
          <w:bCs/>
          <w:lang w:val="ka-GE"/>
        </w:rPr>
        <w:t xml:space="preserve">საკონსულტაციო ორგანოებსა და მექანიზმებში, სათანადოდ </w:t>
      </w:r>
      <w:r w:rsidR="002D7806" w:rsidRPr="00DD1F40">
        <w:rPr>
          <w:rFonts w:ascii="Sylfaen" w:hAnsi="Sylfaen"/>
          <w:b/>
          <w:bCs/>
          <w:lang w:val="ka-GE"/>
        </w:rPr>
        <w:t>იქნას გათვალისწინებული</w:t>
      </w:r>
      <w:r w:rsidR="00C67B7F" w:rsidRPr="00DD1F40">
        <w:rPr>
          <w:rFonts w:ascii="Sylfaen" w:hAnsi="Sylfaen"/>
          <w:b/>
          <w:bCs/>
          <w:lang w:val="ka-GE"/>
        </w:rPr>
        <w:t xml:space="preserve"> მათი მოსაზრებები</w:t>
      </w:r>
      <w:r w:rsidR="002D7806" w:rsidRPr="00DD1F40">
        <w:rPr>
          <w:rFonts w:ascii="Sylfaen" w:hAnsi="Sylfaen"/>
          <w:b/>
          <w:bCs/>
          <w:lang w:val="ka-GE"/>
        </w:rPr>
        <w:t>, აგრეთვე</w:t>
      </w:r>
      <w:r w:rsidR="00C67B7F" w:rsidRPr="00DD1F40">
        <w:rPr>
          <w:rFonts w:ascii="Sylfaen" w:hAnsi="Sylfaen"/>
          <w:b/>
          <w:bCs/>
          <w:lang w:val="ka-GE"/>
        </w:rPr>
        <w:t xml:space="preserve"> </w:t>
      </w:r>
      <w:r w:rsidR="002D7806" w:rsidRPr="00DD1F40">
        <w:rPr>
          <w:rFonts w:ascii="Sylfaen" w:hAnsi="Sylfaen"/>
          <w:b/>
          <w:bCs/>
          <w:lang w:val="ka-GE"/>
        </w:rPr>
        <w:t>უზრუნველყოფილ იქნას</w:t>
      </w:r>
      <w:r w:rsidR="00C67B7F" w:rsidRPr="00DD1F40">
        <w:rPr>
          <w:rFonts w:ascii="Sylfaen" w:hAnsi="Sylfaen"/>
          <w:b/>
          <w:bCs/>
          <w:lang w:val="ka-GE"/>
        </w:rPr>
        <w:t xml:space="preserve"> </w:t>
      </w:r>
      <w:r w:rsidR="002D7806" w:rsidRPr="00DD1F40">
        <w:rPr>
          <w:rFonts w:ascii="Sylfaen" w:hAnsi="Sylfaen"/>
          <w:b/>
          <w:bCs/>
          <w:lang w:val="ka-GE"/>
        </w:rPr>
        <w:t>შშმ</w:t>
      </w:r>
      <w:r w:rsidR="00C67B7F" w:rsidRPr="00DD1F40">
        <w:rPr>
          <w:rFonts w:ascii="Sylfaen" w:hAnsi="Sylfaen"/>
          <w:b/>
          <w:bCs/>
          <w:lang w:val="ka-GE"/>
        </w:rPr>
        <w:t xml:space="preserve"> ქალთა და გოგონ</w:t>
      </w:r>
      <w:r w:rsidR="002D7806" w:rsidRPr="00DD1F40">
        <w:rPr>
          <w:rFonts w:ascii="Sylfaen" w:hAnsi="Sylfaen"/>
          <w:b/>
          <w:bCs/>
          <w:lang w:val="ka-GE"/>
        </w:rPr>
        <w:t>ათა და</w:t>
      </w:r>
      <w:r w:rsidR="00C67B7F" w:rsidRPr="00DD1F40">
        <w:rPr>
          <w:rFonts w:ascii="Sylfaen" w:hAnsi="Sylfaen"/>
          <w:b/>
          <w:bCs/>
          <w:lang w:val="ka-GE"/>
        </w:rPr>
        <w:t xml:space="preserve"> ინტელექტუალური </w:t>
      </w:r>
      <w:r w:rsidR="002D7806" w:rsidRPr="00DD1F40">
        <w:rPr>
          <w:rFonts w:ascii="Sylfaen" w:hAnsi="Sylfaen"/>
          <w:b/>
          <w:bCs/>
          <w:lang w:val="ka-GE"/>
        </w:rPr>
        <w:t>შეზღუდვის</w:t>
      </w:r>
      <w:r w:rsidR="00C67B7F" w:rsidRPr="00DD1F40">
        <w:rPr>
          <w:rFonts w:ascii="Sylfaen" w:hAnsi="Sylfaen"/>
          <w:b/>
          <w:bCs/>
          <w:lang w:val="ka-GE"/>
        </w:rPr>
        <w:t xml:space="preserve"> მქონე პირთა ორგანიზაციების მონაწილეობა; </w:t>
      </w:r>
    </w:p>
    <w:p w14:paraId="13FCB23B" w14:textId="02FF8687" w:rsidR="00C57BA4" w:rsidRPr="00DD1F40" w:rsidRDefault="00C67B7F" w:rsidP="00C67B7F">
      <w:pPr>
        <w:pStyle w:val="SingleTxtG"/>
        <w:ind w:firstLine="567"/>
        <w:rPr>
          <w:rFonts w:ascii="Sylfaen" w:hAnsi="Sylfaen"/>
          <w:b/>
          <w:bCs/>
          <w:lang w:val="ka-GE"/>
        </w:rPr>
      </w:pPr>
      <w:r w:rsidRPr="00DD1F40">
        <w:rPr>
          <w:rFonts w:ascii="Sylfaen" w:hAnsi="Sylfaen"/>
          <w:b/>
        </w:rPr>
        <w:t>(</w:t>
      </w:r>
      <w:r w:rsidRPr="00DD1F40">
        <w:rPr>
          <w:rFonts w:ascii="Sylfaen" w:hAnsi="Sylfaen"/>
          <w:b/>
          <w:lang w:val="ka-GE"/>
        </w:rPr>
        <w:t>დ</w:t>
      </w:r>
      <w:r w:rsidRPr="00DD1F40">
        <w:rPr>
          <w:rFonts w:ascii="Sylfaen" w:hAnsi="Sylfaen"/>
          <w:b/>
        </w:rPr>
        <w:t>)</w:t>
      </w:r>
      <w:r w:rsidRPr="00DD1F40">
        <w:rPr>
          <w:rFonts w:ascii="Sylfaen" w:hAnsi="Sylfaen"/>
          <w:b/>
          <w:lang w:val="ka-GE"/>
        </w:rPr>
        <w:t xml:space="preserve"> </w:t>
      </w:r>
      <w:r w:rsidRPr="00DD1F40">
        <w:rPr>
          <w:rFonts w:ascii="Sylfaen" w:hAnsi="Sylfaen"/>
          <w:b/>
          <w:bCs/>
        </w:rPr>
        <w:tab/>
      </w:r>
      <w:r w:rsidR="002D7806" w:rsidRPr="00DD1F40">
        <w:rPr>
          <w:rFonts w:ascii="Sylfaen" w:hAnsi="Sylfaen"/>
          <w:b/>
          <w:bCs/>
          <w:lang w:val="ka-GE"/>
        </w:rPr>
        <w:t>გამოიყოს</w:t>
      </w:r>
      <w:r w:rsidR="009422BF" w:rsidRPr="00DD1F40">
        <w:rPr>
          <w:rFonts w:ascii="Sylfaen" w:hAnsi="Sylfaen"/>
          <w:b/>
          <w:bCs/>
          <w:lang w:val="ka-GE"/>
        </w:rPr>
        <w:t xml:space="preserve"> ადამიანური, ტექნიკური და ფინანსური რესურსები შეზღუდული შესაძლებლობის მქონე პირთა წარმომადგენელ ორგანიზაციებთან საჯარო კონსულტაციების სერიების ჩასატარებლად, </w:t>
      </w:r>
      <w:r w:rsidR="00E35249" w:rsidRPr="00DD1F40">
        <w:rPr>
          <w:rFonts w:ascii="Sylfaen" w:hAnsi="Sylfaen"/>
          <w:b/>
          <w:bCs/>
          <w:lang w:val="ka-GE"/>
        </w:rPr>
        <w:t xml:space="preserve">კონსულტაციისთვის </w:t>
      </w:r>
      <w:r w:rsidR="002D7806" w:rsidRPr="00DD1F40">
        <w:rPr>
          <w:rFonts w:ascii="Sylfaen" w:hAnsi="Sylfaen"/>
          <w:b/>
          <w:bCs/>
          <w:lang w:val="ka-GE"/>
        </w:rPr>
        <w:t>შემუშავდეს</w:t>
      </w:r>
      <w:r w:rsidR="009422BF" w:rsidRPr="00DD1F40">
        <w:rPr>
          <w:rFonts w:ascii="Sylfaen" w:hAnsi="Sylfaen"/>
          <w:b/>
          <w:bCs/>
          <w:lang w:val="ka-GE"/>
        </w:rPr>
        <w:t xml:space="preserve"> მისაწვდომი მეთოდოლოგიები და</w:t>
      </w:r>
      <w:r w:rsidR="00C57BA4" w:rsidRPr="00DD1F40">
        <w:rPr>
          <w:rFonts w:ascii="Sylfaen" w:hAnsi="Sylfaen"/>
          <w:b/>
          <w:bCs/>
          <w:lang w:val="ka-GE"/>
        </w:rPr>
        <w:t xml:space="preserve"> საინფორმაციო მექანიზმები</w:t>
      </w:r>
      <w:r w:rsidR="00C57BA4" w:rsidRPr="00DD1F40">
        <w:rPr>
          <w:rFonts w:ascii="Sylfaen" w:hAnsi="Sylfaen"/>
          <w:b/>
          <w:bCs/>
          <w:lang w:val="en-US"/>
        </w:rPr>
        <w:t>,</w:t>
      </w:r>
      <w:r w:rsidR="009422BF" w:rsidRPr="00DD1F40">
        <w:rPr>
          <w:rFonts w:ascii="Sylfaen" w:hAnsi="Sylfaen"/>
          <w:b/>
          <w:bCs/>
          <w:lang w:val="ka-GE"/>
        </w:rPr>
        <w:t xml:space="preserve"> </w:t>
      </w:r>
      <w:r w:rsidR="002D7806" w:rsidRPr="00DD1F40">
        <w:rPr>
          <w:rFonts w:ascii="Sylfaen" w:hAnsi="Sylfaen"/>
          <w:b/>
          <w:bCs/>
          <w:lang w:val="ka-GE"/>
        </w:rPr>
        <w:t xml:space="preserve">მათ შორის </w:t>
      </w:r>
      <w:r w:rsidR="002D7806" w:rsidRPr="00E44A45">
        <w:rPr>
          <w:rFonts w:ascii="Sylfaen" w:hAnsi="Sylfaen"/>
          <w:b/>
          <w:bCs/>
          <w:lang w:val="ka-GE"/>
        </w:rPr>
        <w:t>მარტივად წასაკითხ ფორმატში</w:t>
      </w:r>
      <w:r w:rsidR="002D7806" w:rsidRPr="00DD1F40">
        <w:rPr>
          <w:rFonts w:ascii="Sylfaen" w:hAnsi="Sylfaen"/>
          <w:b/>
          <w:bCs/>
          <w:lang w:val="ka-GE"/>
        </w:rPr>
        <w:t>,</w:t>
      </w:r>
      <w:r w:rsidR="00C57BA4" w:rsidRPr="00DD1F40">
        <w:rPr>
          <w:rFonts w:ascii="Sylfaen" w:hAnsi="Sylfaen"/>
          <w:b/>
          <w:bCs/>
          <w:lang w:val="ka-GE"/>
        </w:rPr>
        <w:t xml:space="preserve"> ინფორმირებული გადაწყვეტილების მიღებისთვის </w:t>
      </w:r>
      <w:r w:rsidR="00E44A45">
        <w:rPr>
          <w:rFonts w:ascii="Sylfaen" w:hAnsi="Sylfaen"/>
          <w:b/>
          <w:bCs/>
          <w:lang w:val="ka-GE"/>
        </w:rPr>
        <w:t>გამოიყოს</w:t>
      </w:r>
      <w:r w:rsidR="00E44A45" w:rsidRPr="00DD1F40">
        <w:rPr>
          <w:rFonts w:ascii="Sylfaen" w:hAnsi="Sylfaen"/>
          <w:b/>
          <w:bCs/>
          <w:lang w:val="ka-GE"/>
        </w:rPr>
        <w:t xml:space="preserve"> საკმარისი დრო </w:t>
      </w:r>
      <w:r w:rsidR="00C57BA4" w:rsidRPr="00DD1F40">
        <w:rPr>
          <w:rFonts w:ascii="Sylfaen" w:hAnsi="Sylfaen"/>
          <w:b/>
          <w:bCs/>
          <w:lang w:val="ka-GE"/>
        </w:rPr>
        <w:t>და შე</w:t>
      </w:r>
      <w:r w:rsidR="002D7806" w:rsidRPr="00DD1F40">
        <w:rPr>
          <w:rFonts w:ascii="Sylfaen" w:hAnsi="Sylfaen"/>
          <w:b/>
          <w:bCs/>
          <w:lang w:val="ka-GE"/>
        </w:rPr>
        <w:t>ი</w:t>
      </w:r>
      <w:r w:rsidR="00C57BA4" w:rsidRPr="00DD1F40">
        <w:rPr>
          <w:rFonts w:ascii="Sylfaen" w:hAnsi="Sylfaen"/>
          <w:b/>
          <w:bCs/>
          <w:lang w:val="ka-GE"/>
        </w:rPr>
        <w:t xml:space="preserve">ქმნას </w:t>
      </w:r>
      <w:r w:rsidR="00C57BA4" w:rsidRPr="00E44A45">
        <w:rPr>
          <w:rFonts w:ascii="Sylfaen" w:hAnsi="Sylfaen"/>
          <w:b/>
          <w:bCs/>
          <w:lang w:val="ka-GE"/>
        </w:rPr>
        <w:t xml:space="preserve">შესაძლებლობების </w:t>
      </w:r>
      <w:r w:rsidR="002D7806" w:rsidRPr="00E44A45">
        <w:rPr>
          <w:rFonts w:ascii="Sylfaen" w:hAnsi="Sylfaen"/>
          <w:b/>
          <w:bCs/>
          <w:lang w:val="ka-GE"/>
        </w:rPr>
        <w:t>განვითარების</w:t>
      </w:r>
      <w:r w:rsidR="00C57BA4" w:rsidRPr="00DD1F40">
        <w:rPr>
          <w:rFonts w:ascii="Sylfaen" w:hAnsi="Sylfaen"/>
          <w:b/>
          <w:bCs/>
          <w:lang w:val="ka-GE"/>
        </w:rPr>
        <w:t xml:space="preserve"> პროგრამები </w:t>
      </w:r>
      <w:r w:rsidR="00BA081E">
        <w:rPr>
          <w:rFonts w:ascii="Sylfaen" w:hAnsi="Sylfaen"/>
          <w:b/>
          <w:bCs/>
          <w:lang w:val="ka-GE"/>
        </w:rPr>
        <w:t>კონსულტაციებში მონაწილე</w:t>
      </w:r>
      <w:r w:rsidR="00C57BA4" w:rsidRPr="00DD1F40">
        <w:rPr>
          <w:rFonts w:ascii="Sylfaen" w:hAnsi="Sylfaen"/>
          <w:b/>
          <w:bCs/>
          <w:lang w:val="ka-GE"/>
        </w:rPr>
        <w:t xml:space="preserve"> საჯარო მოხელეებისა და შეზღუდული შესაძლებლობის მქონე პირ</w:t>
      </w:r>
      <w:r w:rsidR="00E35249" w:rsidRPr="00DD1F40">
        <w:rPr>
          <w:rFonts w:ascii="Sylfaen" w:hAnsi="Sylfaen"/>
          <w:b/>
          <w:bCs/>
          <w:lang w:val="ka-GE"/>
        </w:rPr>
        <w:t>ე</w:t>
      </w:r>
      <w:r w:rsidR="00C57BA4" w:rsidRPr="00DD1F40">
        <w:rPr>
          <w:rFonts w:ascii="Sylfaen" w:hAnsi="Sylfaen"/>
          <w:b/>
          <w:bCs/>
          <w:lang w:val="ka-GE"/>
        </w:rPr>
        <w:t xml:space="preserve">ბისთვის. </w:t>
      </w:r>
    </w:p>
    <w:p w14:paraId="076BFF02" w14:textId="68D720EE" w:rsidR="00E63C7B" w:rsidRPr="00DD1F40" w:rsidRDefault="00C57BA4" w:rsidP="00204146">
      <w:pPr>
        <w:pStyle w:val="SingleTxtG"/>
        <w:ind w:firstLine="567"/>
        <w:rPr>
          <w:rFonts w:ascii="Sylfaen" w:eastAsia="Malgun Gothic" w:hAnsi="Sylfaen"/>
        </w:rPr>
      </w:pPr>
      <w:r w:rsidRPr="00DD1F40">
        <w:rPr>
          <w:rFonts w:ascii="Sylfaen" w:hAnsi="Sylfaen"/>
          <w:b/>
          <w:bCs/>
          <w:lang w:val="ka-GE"/>
        </w:rPr>
        <w:t xml:space="preserve"> </w:t>
      </w:r>
    </w:p>
    <w:p w14:paraId="6B71D5AE" w14:textId="77777777" w:rsidR="00E35249" w:rsidRPr="00DD1F40" w:rsidRDefault="00E35249" w:rsidP="00A346B8">
      <w:pPr>
        <w:pStyle w:val="SingleTxtG"/>
        <w:ind w:firstLine="567"/>
        <w:rPr>
          <w:rFonts w:ascii="Sylfaen" w:hAnsi="Sylfaen"/>
          <w:b/>
          <w:bCs/>
        </w:rPr>
      </w:pPr>
    </w:p>
    <w:p w14:paraId="3208C420" w14:textId="0D0AAAEA" w:rsidR="00E35249" w:rsidRPr="00DD1F40" w:rsidRDefault="004F4FA5" w:rsidP="004F4FA5">
      <w:pPr>
        <w:pStyle w:val="H1G"/>
        <w:outlineLvl w:val="1"/>
        <w:rPr>
          <w:rFonts w:ascii="Sylfaen" w:hAnsi="Sylfaen"/>
          <w:lang w:val="ka-GE"/>
        </w:rPr>
      </w:pPr>
      <w:r w:rsidRPr="00DD1F40">
        <w:rPr>
          <w:rFonts w:ascii="Sylfaen" w:hAnsi="Sylfaen"/>
        </w:rPr>
        <w:tab/>
        <w:t>B.</w:t>
      </w:r>
      <w:r w:rsidRPr="00DD1F40">
        <w:rPr>
          <w:rFonts w:ascii="Sylfaen" w:hAnsi="Sylfaen"/>
        </w:rPr>
        <w:tab/>
      </w:r>
      <w:r w:rsidR="00E35249" w:rsidRPr="00DD1F40">
        <w:rPr>
          <w:rFonts w:ascii="Sylfaen" w:hAnsi="Sylfaen"/>
          <w:lang w:val="ka-GE"/>
        </w:rPr>
        <w:t>კონკრეტული უფლებები (მუხლ. 5-30)</w:t>
      </w:r>
    </w:p>
    <w:p w14:paraId="13939CDD" w14:textId="18CF512A" w:rsidR="004F4FA5" w:rsidRPr="00DD1F40" w:rsidRDefault="00E35249" w:rsidP="00196412">
      <w:pPr>
        <w:pStyle w:val="H23G"/>
        <w:outlineLvl w:val="2"/>
        <w:rPr>
          <w:rFonts w:ascii="Sylfaen" w:eastAsia="Calibri" w:hAnsi="Sylfaen"/>
          <w:b w:val="0"/>
          <w:bCs/>
          <w:lang w:val="ka-GE"/>
        </w:rPr>
      </w:pPr>
      <w:r w:rsidRPr="00DD1F40">
        <w:rPr>
          <w:rFonts w:ascii="Sylfaen" w:hAnsi="Sylfaen"/>
        </w:rPr>
        <w:tab/>
      </w:r>
      <w:r w:rsidR="004F4FA5" w:rsidRPr="00DD1F40">
        <w:rPr>
          <w:rFonts w:ascii="Sylfaen" w:hAnsi="Sylfaen"/>
        </w:rPr>
        <w:tab/>
      </w:r>
      <w:r w:rsidR="004F4FA5" w:rsidRPr="00DD1F40">
        <w:rPr>
          <w:rFonts w:ascii="Sylfaen" w:hAnsi="Sylfaen"/>
        </w:rPr>
        <w:tab/>
      </w:r>
      <w:r w:rsidR="00376856" w:rsidRPr="00DD1F40">
        <w:rPr>
          <w:rFonts w:ascii="Sylfaen" w:hAnsi="Sylfaen"/>
          <w:lang w:val="ka-GE"/>
        </w:rPr>
        <w:t>თანასწორუფლებიანობა და დისკრიმინაციის დაუშვებლობა (მუხლ. 5)</w:t>
      </w:r>
    </w:p>
    <w:p w14:paraId="7F9CED0D" w14:textId="1D572BDD" w:rsidR="00376856" w:rsidRPr="00B07AE1" w:rsidRDefault="00376856" w:rsidP="00B07AE1">
      <w:pPr>
        <w:pStyle w:val="SingleTxtG"/>
        <w:rPr>
          <w:rFonts w:ascii="Sylfaen" w:hAnsi="Sylfaen"/>
          <w:lang w:val="ka-GE"/>
        </w:rPr>
      </w:pPr>
      <w:r w:rsidRPr="00DD1F40">
        <w:rPr>
          <w:rFonts w:ascii="Sylfaen" w:hAnsi="Sylfaen"/>
        </w:rPr>
        <w:t>11.</w:t>
      </w:r>
      <w:r w:rsidRPr="00DD1F40">
        <w:rPr>
          <w:rFonts w:ascii="Sylfaen" w:hAnsi="Sylfaen"/>
        </w:rPr>
        <w:tab/>
      </w:r>
      <w:r w:rsidR="00E44A45">
        <w:rPr>
          <w:rFonts w:ascii="Sylfaen" w:hAnsi="Sylfaen"/>
          <w:lang w:val="ka-GE"/>
        </w:rPr>
        <w:t>კომიტეტი შეშფოთებულია, რადგან</w:t>
      </w:r>
      <w:r w:rsidR="00B07AE1" w:rsidRPr="00DD1F40">
        <w:rPr>
          <w:rFonts w:ascii="Sylfaen" w:hAnsi="Sylfaen"/>
          <w:lang w:val="ka-GE"/>
        </w:rPr>
        <w:t>:</w:t>
      </w:r>
    </w:p>
    <w:p w14:paraId="423F030C" w14:textId="3A8DF52D" w:rsidR="00376856" w:rsidRDefault="00376856" w:rsidP="00376856">
      <w:pPr>
        <w:pStyle w:val="SingleTxtG"/>
        <w:ind w:firstLine="567"/>
        <w:rPr>
          <w:rFonts w:ascii="Sylfaen" w:hAnsi="Sylfaen"/>
          <w:lang w:val="ka-GE"/>
        </w:rPr>
      </w:pPr>
      <w:r w:rsidRPr="00DD1F40">
        <w:rPr>
          <w:rFonts w:ascii="Sylfaen" w:hAnsi="Sylfaen"/>
        </w:rPr>
        <w:tab/>
        <w:t>(</w:t>
      </w:r>
      <w:r w:rsidRPr="00DD1F40">
        <w:rPr>
          <w:rFonts w:ascii="Sylfaen" w:hAnsi="Sylfaen"/>
          <w:lang w:val="ka-GE"/>
        </w:rPr>
        <w:t>ა</w:t>
      </w:r>
      <w:r w:rsidRPr="00DD1F40">
        <w:rPr>
          <w:rFonts w:ascii="Sylfaen" w:hAnsi="Sylfaen"/>
        </w:rPr>
        <w:t>)</w:t>
      </w:r>
      <w:r w:rsidRPr="00DD1F40">
        <w:rPr>
          <w:rFonts w:ascii="Sylfaen" w:hAnsi="Sylfaen"/>
        </w:rPr>
        <w:tab/>
      </w:r>
      <w:r w:rsidRPr="00DD1F40">
        <w:rPr>
          <w:rFonts w:ascii="Sylfaen" w:hAnsi="Sylfaen"/>
          <w:lang w:val="ka-GE"/>
        </w:rPr>
        <w:t xml:space="preserve">სახეზეა იმ საკანონმდებლო და აღსრულების მექანიზმების სიმწირე, რომელმაც უნდა უზრუნველყოს თანასწორუფლებიანობისა და შეზღუდული შესაძლებლობის მქონე პირთა მიმართ დისკრიმინაციის აღკვეთა, </w:t>
      </w:r>
      <w:r w:rsidR="00DE662E">
        <w:rPr>
          <w:rFonts w:ascii="Sylfaen" w:hAnsi="Sylfaen"/>
          <w:lang w:val="ka-GE"/>
        </w:rPr>
        <w:t>რასაც</w:t>
      </w:r>
      <w:r w:rsidRPr="00DD1F40">
        <w:rPr>
          <w:rFonts w:ascii="Sylfaen" w:hAnsi="Sylfaen"/>
          <w:lang w:val="ka-GE"/>
        </w:rPr>
        <w:t xml:space="preserve"> ითვალისწინებს კანონი „შეზღუდული შესაძლებლობის მქონე პირთა უფლებების </w:t>
      </w:r>
      <w:r w:rsidR="00DE662E" w:rsidRPr="00DD1F40">
        <w:rPr>
          <w:rFonts w:ascii="Sylfaen" w:hAnsi="Sylfaen"/>
          <w:lang w:val="ka-GE"/>
        </w:rPr>
        <w:t>შესახებ “</w:t>
      </w:r>
      <w:r w:rsidR="00DE662E">
        <w:rPr>
          <w:rFonts w:ascii="Sylfaen" w:hAnsi="Sylfaen"/>
          <w:lang w:val="ka-GE"/>
        </w:rPr>
        <w:t>; ამასთან</w:t>
      </w:r>
      <w:r w:rsidRPr="00DD1F40">
        <w:rPr>
          <w:rFonts w:ascii="Sylfaen" w:hAnsi="Sylfaen"/>
          <w:lang w:val="ka-GE"/>
        </w:rPr>
        <w:t xml:space="preserve"> </w:t>
      </w:r>
      <w:r w:rsidR="00DE662E">
        <w:rPr>
          <w:rFonts w:ascii="Sylfaen" w:hAnsi="Sylfaen"/>
          <w:lang w:val="ka-GE"/>
        </w:rPr>
        <w:t>ნაკლოვანია</w:t>
      </w:r>
      <w:r w:rsidRPr="00DD1F40">
        <w:rPr>
          <w:rFonts w:ascii="Sylfaen" w:hAnsi="Sylfaen"/>
          <w:lang w:val="ka-GE"/>
        </w:rPr>
        <w:t xml:space="preserve"> აღსრულების მექანიზმები, მათ შორის აღსრულების კოორდინაცი</w:t>
      </w:r>
      <w:r w:rsidR="00DE662E">
        <w:rPr>
          <w:rFonts w:ascii="Sylfaen" w:hAnsi="Sylfaen"/>
          <w:lang w:val="ka-GE"/>
        </w:rPr>
        <w:t>ა</w:t>
      </w:r>
      <w:r w:rsidRPr="00DD1F40">
        <w:rPr>
          <w:rFonts w:ascii="Sylfaen" w:hAnsi="Sylfaen"/>
          <w:lang w:val="ka-GE"/>
        </w:rPr>
        <w:t>;</w:t>
      </w:r>
    </w:p>
    <w:p w14:paraId="0664B436" w14:textId="3303EF8A" w:rsidR="00376856" w:rsidRPr="00DD1F40" w:rsidRDefault="00376856" w:rsidP="00376856">
      <w:pPr>
        <w:pStyle w:val="SingleTxtG"/>
        <w:ind w:firstLine="567"/>
        <w:rPr>
          <w:rFonts w:ascii="Sylfaen" w:hAnsi="Sylfaen"/>
          <w:lang w:val="ka-GE"/>
        </w:rPr>
      </w:pPr>
      <w:r w:rsidRPr="00DD1F40">
        <w:rPr>
          <w:rFonts w:ascii="Sylfaen" w:hAnsi="Sylfaen"/>
          <w:lang w:val="ka-GE"/>
        </w:rPr>
        <w:t>(ბ)</w:t>
      </w:r>
      <w:r w:rsidRPr="00DD1F40">
        <w:rPr>
          <w:rFonts w:ascii="Sylfaen" w:hAnsi="Sylfaen"/>
          <w:lang w:val="en-US"/>
        </w:rPr>
        <w:t xml:space="preserve">  “</w:t>
      </w:r>
      <w:r w:rsidRPr="00DD1F40">
        <w:rPr>
          <w:rFonts w:ascii="Sylfaen" w:hAnsi="Sylfaen"/>
          <w:lang w:val="ka-GE"/>
        </w:rPr>
        <w:t>შეზღუდული შესაძლებლობის მქონე პირთა უფლებების შესახებ</w:t>
      </w:r>
      <w:r w:rsidRPr="00DD1F40">
        <w:rPr>
          <w:rFonts w:ascii="Sylfaen" w:hAnsi="Sylfaen"/>
          <w:lang w:val="en-US"/>
        </w:rPr>
        <w:t>”</w:t>
      </w:r>
      <w:r w:rsidRPr="00DD1F40">
        <w:rPr>
          <w:rFonts w:ascii="Sylfaen" w:hAnsi="Sylfaen"/>
          <w:lang w:val="ka-GE"/>
        </w:rPr>
        <w:t xml:space="preserve"> კანონი არ შეიცავს დებულებებს,</w:t>
      </w:r>
      <w:r w:rsidRPr="00DD1F40">
        <w:rPr>
          <w:rFonts w:ascii="Sylfaen" w:hAnsi="Sylfaen"/>
          <w:lang w:val="en-US"/>
        </w:rPr>
        <w:t xml:space="preserve"> </w:t>
      </w:r>
      <w:r w:rsidRPr="00DD1F40">
        <w:rPr>
          <w:rFonts w:ascii="Sylfaen" w:hAnsi="Sylfaen"/>
          <w:lang w:val="ka-GE"/>
        </w:rPr>
        <w:t>რომელიც გაითვალისწინებდა შეზღუდული შესაძლებლობის მქონე ხანდაზმულ პირთა საჭიროებებს; არსებული ინფორმაციით, კოვიდ-19-ის პანდემიის განმავლობაში</w:t>
      </w:r>
      <w:r w:rsidR="00254BBA">
        <w:rPr>
          <w:rFonts w:ascii="Sylfaen" w:hAnsi="Sylfaen"/>
          <w:lang w:val="ka-GE"/>
        </w:rPr>
        <w:t xml:space="preserve"> შშმ</w:t>
      </w:r>
      <w:r w:rsidRPr="00DD1F40">
        <w:rPr>
          <w:rFonts w:ascii="Sylfaen" w:hAnsi="Sylfaen"/>
          <w:lang w:val="ka-GE"/>
        </w:rPr>
        <w:t xml:space="preserve"> ხანდაზმულ პირებს უწევდათ</w:t>
      </w:r>
      <w:r w:rsidR="00C06841">
        <w:rPr>
          <w:rFonts w:ascii="Sylfaen" w:hAnsi="Sylfaen"/>
          <w:lang w:val="ka-GE"/>
        </w:rPr>
        <w:t>,</w:t>
      </w:r>
      <w:r w:rsidRPr="00DD1F40">
        <w:rPr>
          <w:rFonts w:ascii="Sylfaen" w:hAnsi="Sylfaen"/>
          <w:lang w:val="ka-GE"/>
        </w:rPr>
        <w:t xml:space="preserve"> არჩევანი გაეკეთებინათ ხანდაზმულთა სოციალურ შემწეობასა და შეზღუდული შესაძლებლობის მქონე პირთა სოციალურ შემწეობას შორის;</w:t>
      </w:r>
    </w:p>
    <w:p w14:paraId="60622EB7" w14:textId="77777777" w:rsidR="00376856" w:rsidRPr="00DD1F40" w:rsidRDefault="00376856" w:rsidP="00376856">
      <w:pPr>
        <w:pStyle w:val="SingleTxtG"/>
        <w:ind w:firstLine="567"/>
        <w:rPr>
          <w:rFonts w:ascii="Sylfaen" w:hAnsi="Sylfaen"/>
          <w:lang w:val="ka-GE"/>
        </w:rPr>
      </w:pPr>
      <w:r w:rsidRPr="00DD1F40">
        <w:rPr>
          <w:rFonts w:ascii="Sylfaen" w:hAnsi="Sylfaen"/>
          <w:lang w:val="en-US"/>
        </w:rPr>
        <w:lastRenderedPageBreak/>
        <w:t>(</w:t>
      </w:r>
      <w:r w:rsidRPr="00DD1F40">
        <w:rPr>
          <w:rFonts w:ascii="Sylfaen" w:hAnsi="Sylfaen"/>
          <w:lang w:val="ka-GE"/>
        </w:rPr>
        <w:t>დ) სოფლად მცხოვრები შეზღუდული შესაძლებლობის მქონე პირები ფაქტობრივ</w:t>
      </w:r>
      <w:r w:rsidRPr="00DD1F40">
        <w:rPr>
          <w:rFonts w:ascii="Sylfaen" w:hAnsi="Sylfaen"/>
          <w:lang w:val="en-US"/>
        </w:rPr>
        <w:t xml:space="preserve"> </w:t>
      </w:r>
      <w:r w:rsidRPr="00DD1F40">
        <w:rPr>
          <w:rFonts w:ascii="Sylfaen" w:hAnsi="Sylfaen"/>
          <w:lang w:val="ka-GE"/>
        </w:rPr>
        <w:t>დისკრიმინაციას განიცდიან უმთავრესად თემში არსებულ სერვისებზე არასაკმარისი წვდომის ნიადაგზე; აგრეთვე, არსებული ინტერსექციური დისკრიმინაცია აზიანებს შეზღუდული შესაძლებლობის მქონე ლგბტქი პირებს; ამასთან არ არსებობს ნორმატიული ჩარჩო, რომელიც ინტერსექციურ დისკრიმინაციას აღიარებს;</w:t>
      </w:r>
    </w:p>
    <w:p w14:paraId="31A71E0A" w14:textId="77777777" w:rsidR="00376856" w:rsidRPr="00DD1F40" w:rsidRDefault="00376856" w:rsidP="00376856">
      <w:pPr>
        <w:pStyle w:val="SingleTxtG"/>
        <w:ind w:firstLine="567"/>
        <w:rPr>
          <w:rFonts w:ascii="Sylfaen" w:hAnsi="Sylfaen"/>
          <w:lang w:val="ka-GE"/>
        </w:rPr>
      </w:pPr>
      <w:r w:rsidRPr="00DD1F40">
        <w:rPr>
          <w:rFonts w:ascii="Sylfaen" w:hAnsi="Sylfaen"/>
          <w:lang w:val="ka-GE"/>
        </w:rPr>
        <w:t xml:space="preserve">(დ)  სხვადასხვა სფეროში </w:t>
      </w:r>
      <w:r w:rsidRPr="00A00AA8">
        <w:rPr>
          <w:rFonts w:ascii="Sylfaen" w:hAnsi="Sylfaen"/>
          <w:color w:val="000000" w:themeColor="text1"/>
          <w:lang w:val="ka-GE"/>
        </w:rPr>
        <w:t xml:space="preserve">შეზღუდულად, ხშირად სახელდახელოდაა რეალიზებული გონივრული მისადაგების პრინციპი, </w:t>
      </w:r>
      <w:r w:rsidRPr="00DD1F40">
        <w:rPr>
          <w:rFonts w:ascii="Sylfaen" w:hAnsi="Sylfaen"/>
          <w:lang w:val="ka-GE"/>
        </w:rPr>
        <w:t>მათ შორის ჯანმრთელობის, განათლების, დასაქმების სფეროში და თემში არსებულ სერვისებზე წვდომასთან მიმართებით.</w:t>
      </w:r>
    </w:p>
    <w:p w14:paraId="73382D43" w14:textId="77777777" w:rsidR="00376856" w:rsidRPr="00DD1F40" w:rsidRDefault="00376856" w:rsidP="00376856">
      <w:pPr>
        <w:pStyle w:val="SingleTxtG"/>
        <w:rPr>
          <w:rFonts w:ascii="Sylfaen" w:eastAsia="Calibri" w:hAnsi="Sylfaen"/>
          <w:b/>
          <w:lang w:val="ka-GE"/>
        </w:rPr>
      </w:pPr>
      <w:r w:rsidRPr="00DD1F40">
        <w:rPr>
          <w:rFonts w:ascii="Sylfaen" w:eastAsia="Calibri" w:hAnsi="Sylfaen"/>
        </w:rPr>
        <w:t>12.</w:t>
      </w:r>
      <w:r w:rsidRPr="00DD1F40">
        <w:rPr>
          <w:rFonts w:ascii="Sylfaen" w:eastAsia="Calibri" w:hAnsi="Sylfaen"/>
        </w:rPr>
        <w:tab/>
      </w:r>
      <w:r w:rsidRPr="00DD1F40">
        <w:rPr>
          <w:rFonts w:ascii="Sylfaen" w:eastAsia="Calibri" w:hAnsi="Sylfaen"/>
          <w:b/>
          <w:lang w:val="ka-GE"/>
        </w:rPr>
        <w:t>თანასწორუფლებიანობისა და დისკრიმინაციის დაუშვებლობის შესახებ მე-6 ზოგადი კომენტარის (2018) გათვალისწინებით კომიტეტის რეკომენდაციები სახელმწიფო მხარეს:</w:t>
      </w:r>
    </w:p>
    <w:p w14:paraId="4D2D560E" w14:textId="3181003F" w:rsidR="00376856" w:rsidRPr="00DD1F40" w:rsidRDefault="00376856" w:rsidP="00376856">
      <w:pPr>
        <w:pStyle w:val="SingleTxtG"/>
        <w:ind w:firstLine="567"/>
        <w:rPr>
          <w:rFonts w:ascii="Sylfaen" w:eastAsia="Calibri" w:hAnsi="Sylfaen"/>
          <w:b/>
          <w:lang w:val="ka-GE"/>
        </w:rPr>
      </w:pPr>
      <w:r w:rsidRPr="00DD1F40">
        <w:rPr>
          <w:rFonts w:ascii="Sylfaen" w:eastAsia="Calibri" w:hAnsi="Sylfaen"/>
          <w:b/>
        </w:rPr>
        <w:t>(</w:t>
      </w:r>
      <w:r w:rsidRPr="00DD1F40">
        <w:rPr>
          <w:rFonts w:ascii="Sylfaen" w:eastAsia="Calibri" w:hAnsi="Sylfaen"/>
          <w:b/>
          <w:lang w:val="ka-GE"/>
        </w:rPr>
        <w:t>ა</w:t>
      </w:r>
      <w:r w:rsidRPr="00DD1F40">
        <w:rPr>
          <w:rFonts w:ascii="Sylfaen" w:eastAsia="Calibri" w:hAnsi="Sylfaen"/>
          <w:b/>
        </w:rPr>
        <w:t>)</w:t>
      </w:r>
      <w:r w:rsidRPr="00DD1F40">
        <w:rPr>
          <w:rFonts w:ascii="Sylfaen" w:eastAsia="Calibri" w:hAnsi="Sylfaen"/>
          <w:b/>
        </w:rPr>
        <w:tab/>
      </w:r>
      <w:r w:rsidRPr="00DD1F40">
        <w:rPr>
          <w:rFonts w:ascii="Sylfaen" w:eastAsia="Calibri" w:hAnsi="Sylfaen"/>
          <w:b/>
          <w:lang w:val="ka-GE"/>
        </w:rPr>
        <w:t>შეზღუდული შესაძლებლობის მქონე პირთა თანასწორუფლებიანობისა და დისკრიმინაციის დაუშვებლობის უფლებ</w:t>
      </w:r>
      <w:r w:rsidR="00254BBA">
        <w:rPr>
          <w:rFonts w:ascii="Sylfaen" w:eastAsia="Calibri" w:hAnsi="Sylfaen"/>
          <w:b/>
          <w:lang w:val="ka-GE"/>
        </w:rPr>
        <w:t>ა</w:t>
      </w:r>
      <w:r w:rsidRPr="00DD1F40">
        <w:rPr>
          <w:rFonts w:ascii="Sylfaen" w:eastAsia="Calibri" w:hAnsi="Sylfaen"/>
          <w:b/>
          <w:lang w:val="ka-GE"/>
        </w:rPr>
        <w:t xml:space="preserve"> </w:t>
      </w:r>
      <w:r w:rsidR="00254BBA">
        <w:rPr>
          <w:rFonts w:ascii="Sylfaen" w:eastAsia="Calibri" w:hAnsi="Sylfaen"/>
          <w:b/>
          <w:lang w:val="ka-GE"/>
        </w:rPr>
        <w:t>გავალისწინებულ იქნას ყველა</w:t>
      </w:r>
      <w:r w:rsidRPr="00DD1F40">
        <w:rPr>
          <w:rFonts w:ascii="Sylfaen" w:eastAsia="Calibri" w:hAnsi="Sylfaen"/>
          <w:b/>
          <w:lang w:val="ka-GE"/>
        </w:rPr>
        <w:t xml:space="preserve"> საკანონმდებლო და აღმასრულებელ ზომებში და ჩამოყალიბდეს აღსრულების მექანიზმი ყველა იმ კანონისთვის, რომელიც შეზღუდული შესაძლებლობის პირებს უთანასწორო მოპყრობის და დისკრიმინაციისგან იცავს; აღნიშნული მექანიზმებისთვის გამოიყოს შესაბამისი ფინანსური და ადამიანური რესურსები;</w:t>
      </w:r>
    </w:p>
    <w:p w14:paraId="5F4B3485" w14:textId="13751835" w:rsidR="00376856" w:rsidRPr="00DD1F40" w:rsidRDefault="00376856" w:rsidP="00376856">
      <w:pPr>
        <w:pStyle w:val="SingleTxtG"/>
        <w:ind w:firstLine="567"/>
        <w:rPr>
          <w:rFonts w:ascii="Sylfaen" w:eastAsia="Calibri" w:hAnsi="Sylfaen"/>
          <w:b/>
          <w:bCs/>
          <w:lang w:val="ka-GE"/>
        </w:rPr>
      </w:pPr>
      <w:r w:rsidRPr="00DD1F40">
        <w:rPr>
          <w:rFonts w:ascii="Sylfaen" w:eastAsia="Calibri" w:hAnsi="Sylfaen"/>
          <w:b/>
        </w:rPr>
        <w:t xml:space="preserve"> (</w:t>
      </w:r>
      <w:r w:rsidRPr="00DD1F40">
        <w:rPr>
          <w:rFonts w:ascii="Sylfaen" w:eastAsia="Calibri" w:hAnsi="Sylfaen"/>
          <w:b/>
          <w:lang w:val="ka-GE"/>
        </w:rPr>
        <w:t>ბ</w:t>
      </w:r>
      <w:r w:rsidRPr="00DD1F40">
        <w:rPr>
          <w:rFonts w:ascii="Sylfaen" w:eastAsia="Calibri" w:hAnsi="Sylfaen"/>
          <w:b/>
        </w:rPr>
        <w:t>)</w:t>
      </w:r>
      <w:r w:rsidRPr="00DD1F40">
        <w:rPr>
          <w:rFonts w:ascii="Sylfaen" w:eastAsia="Calibri" w:hAnsi="Sylfaen"/>
          <w:b/>
          <w:bCs/>
        </w:rPr>
        <w:tab/>
      </w:r>
      <w:r w:rsidRPr="00F65F2C">
        <w:rPr>
          <w:rFonts w:ascii="Sylfaen" w:eastAsia="Calibri" w:hAnsi="Sylfaen"/>
          <w:b/>
          <w:bCs/>
          <w:color w:val="000000" w:themeColor="text1"/>
          <w:lang w:val="ka-GE"/>
        </w:rPr>
        <w:t>კანონ</w:t>
      </w:r>
      <w:r w:rsidR="00A00AA8" w:rsidRPr="00F65F2C">
        <w:rPr>
          <w:rFonts w:ascii="Sylfaen" w:eastAsia="Calibri" w:hAnsi="Sylfaen"/>
          <w:b/>
          <w:bCs/>
          <w:color w:val="000000" w:themeColor="text1"/>
          <w:lang w:val="ka-GE"/>
        </w:rPr>
        <w:t>ში</w:t>
      </w:r>
      <w:r w:rsidRPr="00DD1F40">
        <w:rPr>
          <w:rFonts w:ascii="Sylfaen" w:eastAsia="Calibri" w:hAnsi="Sylfaen"/>
          <w:b/>
          <w:bCs/>
          <w:lang w:val="ka-GE"/>
        </w:rPr>
        <w:t xml:space="preserve"> „შეზღუდული შესაძლებლობის მქონე პირთა უფლებების </w:t>
      </w:r>
      <w:r w:rsidR="00E44A45" w:rsidRPr="00DD1F40">
        <w:rPr>
          <w:rFonts w:ascii="Sylfaen" w:eastAsia="Calibri" w:hAnsi="Sylfaen"/>
          <w:b/>
          <w:bCs/>
          <w:lang w:val="ka-GE"/>
        </w:rPr>
        <w:t>შესახებ“</w:t>
      </w:r>
      <w:r w:rsidR="00C06841">
        <w:rPr>
          <w:rFonts w:ascii="Sylfaen" w:eastAsia="Calibri" w:hAnsi="Sylfaen"/>
          <w:b/>
          <w:bCs/>
          <w:lang w:val="ka-GE"/>
        </w:rPr>
        <w:t xml:space="preserve"> შევიდეს</w:t>
      </w:r>
      <w:r w:rsidRPr="00DD1F40">
        <w:rPr>
          <w:rFonts w:ascii="Sylfaen" w:eastAsia="Calibri" w:hAnsi="Sylfaen"/>
          <w:b/>
          <w:bCs/>
          <w:lang w:val="ka-GE"/>
        </w:rPr>
        <w:t xml:space="preserve"> შესწორება</w:t>
      </w:r>
      <w:r w:rsidRPr="00DD1F40">
        <w:rPr>
          <w:rFonts w:ascii="Sylfaen" w:eastAsia="Calibri" w:hAnsi="Sylfaen"/>
          <w:b/>
          <w:bCs/>
          <w:lang w:val="en-US"/>
        </w:rPr>
        <w:t xml:space="preserve"> </w:t>
      </w:r>
      <w:r w:rsidRPr="00DD1F40">
        <w:rPr>
          <w:rFonts w:ascii="Sylfaen" w:eastAsia="Calibri" w:hAnsi="Sylfaen"/>
          <w:b/>
          <w:bCs/>
          <w:lang w:val="ka-GE"/>
        </w:rPr>
        <w:t xml:space="preserve">და მასში გათვალისწინებულ იქნას შეზღუდული შესაძლებლობის მქონე ხანდაზმულ პირთა </w:t>
      </w:r>
      <w:r w:rsidRPr="00F65F2C">
        <w:rPr>
          <w:rFonts w:ascii="Sylfaen" w:eastAsia="Calibri" w:hAnsi="Sylfaen"/>
          <w:b/>
          <w:bCs/>
          <w:color w:val="000000" w:themeColor="text1"/>
          <w:lang w:val="ka-GE"/>
        </w:rPr>
        <w:t>სპეცი</w:t>
      </w:r>
      <w:r w:rsidR="00A00AA8" w:rsidRPr="00F65F2C">
        <w:rPr>
          <w:rFonts w:ascii="Sylfaen" w:eastAsia="Calibri" w:hAnsi="Sylfaen"/>
          <w:b/>
          <w:bCs/>
          <w:color w:val="000000" w:themeColor="text1"/>
          <w:lang w:val="ka-GE"/>
        </w:rPr>
        <w:t>ფიკური</w:t>
      </w:r>
      <w:r w:rsidRPr="00DD1F40">
        <w:rPr>
          <w:rFonts w:ascii="Sylfaen" w:eastAsia="Calibri" w:hAnsi="Sylfaen"/>
          <w:b/>
          <w:bCs/>
          <w:lang w:val="ka-GE"/>
        </w:rPr>
        <w:t xml:space="preserve"> საჭიროებები;</w:t>
      </w:r>
    </w:p>
    <w:p w14:paraId="632ABF8F" w14:textId="23DF7835" w:rsidR="00376856" w:rsidRPr="00DD1F40" w:rsidRDefault="00376856" w:rsidP="00376856">
      <w:pPr>
        <w:pStyle w:val="SingleTxtG"/>
        <w:ind w:firstLine="567"/>
        <w:rPr>
          <w:rFonts w:ascii="Sylfaen" w:eastAsia="Calibri" w:hAnsi="Sylfaen"/>
          <w:b/>
          <w:bCs/>
          <w:lang w:val="ka-GE"/>
        </w:rPr>
      </w:pPr>
      <w:r w:rsidRPr="00DD1F40">
        <w:rPr>
          <w:rFonts w:ascii="Sylfaen" w:eastAsia="Calibri" w:hAnsi="Sylfaen"/>
          <w:b/>
        </w:rPr>
        <w:t>(</w:t>
      </w:r>
      <w:r w:rsidRPr="00DD1F40">
        <w:rPr>
          <w:rFonts w:ascii="Sylfaen" w:eastAsia="Calibri" w:hAnsi="Sylfaen"/>
          <w:b/>
          <w:lang w:val="ka-GE"/>
        </w:rPr>
        <w:t>გ</w:t>
      </w:r>
      <w:r w:rsidRPr="00DD1F40">
        <w:rPr>
          <w:rFonts w:ascii="Sylfaen" w:eastAsia="Calibri" w:hAnsi="Sylfaen"/>
          <w:b/>
        </w:rPr>
        <w:t>)</w:t>
      </w:r>
      <w:r w:rsidRPr="00DD1F40">
        <w:rPr>
          <w:rFonts w:ascii="Sylfaen" w:eastAsia="Calibri" w:hAnsi="Sylfaen"/>
          <w:b/>
        </w:rPr>
        <w:tab/>
      </w:r>
      <w:r w:rsidRPr="00DD1F40">
        <w:rPr>
          <w:rFonts w:ascii="Sylfaen" w:eastAsia="Calibri" w:hAnsi="Sylfaen"/>
          <w:b/>
          <w:bCs/>
        </w:rPr>
        <w:t xml:space="preserve"> </w:t>
      </w:r>
      <w:r w:rsidRPr="00DD1F40">
        <w:rPr>
          <w:rFonts w:ascii="Sylfaen" w:eastAsia="Calibri" w:hAnsi="Sylfaen"/>
          <w:b/>
          <w:bCs/>
          <w:lang w:val="ka-GE"/>
        </w:rPr>
        <w:t>განხორციელდეს საკანონმდებლო და პოლიტიკის ცვლილებები ეროვნულ და მუნიციპალურ დონეზე, რომელიც სოფლად მცხოვრებ შეზღუდული შესაძლებლობის მქონე პირთა მდგომარეობის გაუმჯობესებაზე იქნება მიმართული, მათ შორის განისაზღვროს დროში გაწერილი მიზნები</w:t>
      </w:r>
      <w:r w:rsidR="00C06841">
        <w:rPr>
          <w:rFonts w:ascii="Sylfaen" w:eastAsia="Calibri" w:hAnsi="Sylfaen"/>
          <w:b/>
          <w:bCs/>
          <w:lang w:val="ka-GE"/>
        </w:rPr>
        <w:t>,</w:t>
      </w:r>
      <w:r w:rsidRPr="00DD1F40">
        <w:rPr>
          <w:rFonts w:ascii="Sylfaen" w:eastAsia="Calibri" w:hAnsi="Sylfaen"/>
          <w:b/>
          <w:bCs/>
          <w:lang w:val="ka-GE"/>
        </w:rPr>
        <w:t xml:space="preserve"> შესრულების ინდიკატორები და ზომები შეზღუდული შესაძლებლობის მქონე ლგბტქი პირთა წინააღმდეგ დისკრიმინაციის აღმოსაფხვრელად;</w:t>
      </w:r>
    </w:p>
    <w:p w14:paraId="0C0D9C00" w14:textId="05424CC0" w:rsidR="004F4FA5" w:rsidRPr="00DD1F40" w:rsidRDefault="00376856" w:rsidP="00376856">
      <w:pPr>
        <w:pStyle w:val="SingleTxtG"/>
        <w:ind w:firstLine="567"/>
        <w:rPr>
          <w:rFonts w:ascii="Sylfaen" w:hAnsi="Sylfaen"/>
          <w:b/>
        </w:rPr>
      </w:pPr>
      <w:r w:rsidRPr="00DD1F40">
        <w:rPr>
          <w:rFonts w:ascii="Sylfaen" w:eastAsia="Calibri" w:hAnsi="Sylfaen"/>
          <w:b/>
          <w:bCs/>
        </w:rPr>
        <w:t>(</w:t>
      </w:r>
      <w:r w:rsidRPr="00DD1F40">
        <w:rPr>
          <w:rFonts w:ascii="Sylfaen" w:eastAsia="Calibri" w:hAnsi="Sylfaen"/>
          <w:b/>
          <w:bCs/>
          <w:lang w:val="ka-GE"/>
        </w:rPr>
        <w:t>დ</w:t>
      </w:r>
      <w:r w:rsidRPr="00DD1F40">
        <w:rPr>
          <w:rFonts w:ascii="Sylfaen" w:eastAsia="Calibri" w:hAnsi="Sylfaen"/>
          <w:b/>
          <w:bCs/>
        </w:rPr>
        <w:t>)</w:t>
      </w:r>
      <w:r w:rsidRPr="00DD1F40">
        <w:rPr>
          <w:rFonts w:ascii="Sylfaen" w:eastAsia="Calibri" w:hAnsi="Sylfaen"/>
          <w:b/>
        </w:rPr>
        <w:tab/>
      </w:r>
      <w:r w:rsidRPr="00DD1F40">
        <w:rPr>
          <w:rFonts w:ascii="Sylfaen" w:eastAsia="Calibri" w:hAnsi="Sylfaen"/>
          <w:b/>
          <w:lang w:val="ka-GE"/>
        </w:rPr>
        <w:t xml:space="preserve">შეზღუდული შესაძლებლობის მქონე პირთა ორგანიზაციებთან მჭიდრო კონსულტაციის საფუძველზე სახელმწიფო და არასამთავრობო აქტორებისთვის დაინერგოს </w:t>
      </w:r>
      <w:r w:rsidR="00C06841">
        <w:rPr>
          <w:rFonts w:ascii="Sylfaen" w:eastAsia="Calibri" w:hAnsi="Sylfaen"/>
          <w:b/>
          <w:lang w:val="ka-GE"/>
        </w:rPr>
        <w:t>სახელმძღვანელო პრინციპები</w:t>
      </w:r>
      <w:r w:rsidRPr="00DD1F40">
        <w:rPr>
          <w:rFonts w:ascii="Sylfaen" w:eastAsia="Calibri" w:hAnsi="Sylfaen"/>
          <w:b/>
          <w:lang w:val="ka-GE"/>
        </w:rPr>
        <w:t xml:space="preserve"> და ტრენინგი მათი ვალდებულების თაობაზე, უზრუნველყონ გონივრული მისადაგების პრინციპის გატარება</w:t>
      </w:r>
      <w:r w:rsidRPr="00DD1F40">
        <w:rPr>
          <w:rFonts w:ascii="Sylfaen" w:eastAsia="Calibri" w:hAnsi="Sylfaen"/>
          <w:b/>
          <w:lang w:val="en-US"/>
        </w:rPr>
        <w:t xml:space="preserve">, </w:t>
      </w:r>
      <w:r w:rsidRPr="00DD1F40">
        <w:rPr>
          <w:rFonts w:ascii="Sylfaen" w:eastAsia="Calibri" w:hAnsi="Sylfaen"/>
          <w:b/>
          <w:lang w:val="ka-GE"/>
        </w:rPr>
        <w:t>და აგრეთვე კონკრეტულად „არათანაბარზომიერი ან ზედმეტი ტვირთის“ ცნების გამოყენების თაობაზე, როგორც ამას კონვენციის მე-2 მუხლი ითვალისწინებს.</w:t>
      </w:r>
    </w:p>
    <w:p w14:paraId="345C063E" w14:textId="77777777" w:rsidR="00FB5589" w:rsidRPr="00DD1F40" w:rsidRDefault="00FB5589" w:rsidP="00730693">
      <w:pPr>
        <w:pStyle w:val="SingleTxtG"/>
        <w:ind w:firstLine="567"/>
        <w:rPr>
          <w:rFonts w:ascii="Sylfaen" w:hAnsi="Sylfaen"/>
          <w:b/>
        </w:rPr>
      </w:pPr>
    </w:p>
    <w:p w14:paraId="57B82ADD" w14:textId="5C965621" w:rsidR="00FB5589" w:rsidRPr="00DD1F40" w:rsidRDefault="00335BFA" w:rsidP="00335BFA">
      <w:pPr>
        <w:pStyle w:val="H23G"/>
        <w:outlineLvl w:val="2"/>
        <w:rPr>
          <w:rFonts w:ascii="Sylfaen" w:hAnsi="Sylfaen"/>
          <w:lang w:val="ka-GE"/>
        </w:rPr>
      </w:pPr>
      <w:r w:rsidRPr="00DD1F40">
        <w:rPr>
          <w:rFonts w:ascii="Sylfaen" w:hAnsi="Sylfaen"/>
        </w:rPr>
        <w:tab/>
      </w:r>
      <w:r w:rsidRPr="00DD1F40">
        <w:rPr>
          <w:rFonts w:ascii="Sylfaen" w:hAnsi="Sylfaen"/>
        </w:rPr>
        <w:tab/>
      </w:r>
      <w:r w:rsidR="00FB5589" w:rsidRPr="00DD1F40">
        <w:rPr>
          <w:rFonts w:ascii="Sylfaen" w:hAnsi="Sylfaen"/>
          <w:lang w:val="ka-GE"/>
        </w:rPr>
        <w:t>შეზღუდული შესაძლებლობის მქონე ქალები (მუხლ. 6)</w:t>
      </w:r>
    </w:p>
    <w:p w14:paraId="721B4FD8" w14:textId="4F583805" w:rsidR="00FB5589" w:rsidRPr="00DD1F40" w:rsidRDefault="00FB5589" w:rsidP="00FB5589">
      <w:pPr>
        <w:pStyle w:val="SingleTxtG"/>
        <w:rPr>
          <w:rFonts w:ascii="Sylfaen" w:hAnsi="Sylfaen"/>
          <w:lang w:val="ka-GE"/>
        </w:rPr>
      </w:pPr>
      <w:r w:rsidRPr="00DD1F40">
        <w:rPr>
          <w:rFonts w:ascii="Sylfaen" w:hAnsi="Sylfaen"/>
        </w:rPr>
        <w:t>13.</w:t>
      </w:r>
      <w:r w:rsidRPr="00DD1F40">
        <w:rPr>
          <w:rFonts w:ascii="Sylfaen" w:hAnsi="Sylfaen"/>
        </w:rPr>
        <w:tab/>
      </w:r>
      <w:r w:rsidR="00E44A45">
        <w:rPr>
          <w:rFonts w:ascii="Sylfaen" w:hAnsi="Sylfaen"/>
          <w:lang w:val="ka-GE"/>
        </w:rPr>
        <w:t>კომიტეტი შეშფოთებულია, რადგან</w:t>
      </w:r>
      <w:r w:rsidR="006D1B52">
        <w:rPr>
          <w:rFonts w:ascii="Sylfaen" w:hAnsi="Sylfaen"/>
          <w:lang w:val="ka-GE"/>
        </w:rPr>
        <w:t>:</w:t>
      </w:r>
    </w:p>
    <w:p w14:paraId="44AD59A4" w14:textId="56EEB4B5" w:rsidR="00F56A7C" w:rsidRPr="00DD1F40" w:rsidRDefault="00FB5589" w:rsidP="00FB5589">
      <w:pPr>
        <w:pStyle w:val="SingleTxtG"/>
        <w:ind w:firstLine="567"/>
        <w:rPr>
          <w:rFonts w:ascii="Sylfaen" w:eastAsia="Arial" w:hAnsi="Sylfaen"/>
          <w:lang w:val="ka-GE"/>
        </w:rPr>
      </w:pPr>
      <w:r w:rsidRPr="00DD1F40">
        <w:rPr>
          <w:rFonts w:ascii="Sylfaen" w:eastAsia="Arial" w:hAnsi="Sylfaen"/>
        </w:rPr>
        <w:tab/>
        <w:t>(</w:t>
      </w:r>
      <w:r w:rsidRPr="00DD1F40">
        <w:rPr>
          <w:rFonts w:ascii="Sylfaen" w:eastAsia="Arial" w:hAnsi="Sylfaen"/>
          <w:lang w:val="ka-GE"/>
        </w:rPr>
        <w:t>ა</w:t>
      </w:r>
      <w:r w:rsidRPr="00DD1F40">
        <w:rPr>
          <w:rFonts w:ascii="Sylfaen" w:eastAsia="Arial" w:hAnsi="Sylfaen"/>
        </w:rPr>
        <w:t>)</w:t>
      </w:r>
      <w:r w:rsidRPr="00DD1F40">
        <w:rPr>
          <w:rFonts w:ascii="Sylfaen" w:eastAsia="Arial" w:hAnsi="Sylfaen"/>
        </w:rPr>
        <w:tab/>
      </w:r>
      <w:r w:rsidR="00F56A7C" w:rsidRPr="00DD1F40">
        <w:rPr>
          <w:rFonts w:ascii="Sylfaen" w:eastAsia="Arial" w:hAnsi="Sylfaen"/>
          <w:lang w:val="ka-GE"/>
        </w:rPr>
        <w:t xml:space="preserve">კანონში გენდერული თანასწორობის შესახებ </w:t>
      </w:r>
      <w:r w:rsidR="00D57C81" w:rsidRPr="00DD1F40">
        <w:rPr>
          <w:rFonts w:ascii="Sylfaen" w:eastAsia="Arial" w:hAnsi="Sylfaen"/>
          <w:lang w:val="ka-GE"/>
        </w:rPr>
        <w:t xml:space="preserve">ასახული </w:t>
      </w:r>
      <w:r w:rsidR="00F56A7C" w:rsidRPr="00DD1F40">
        <w:rPr>
          <w:rFonts w:ascii="Sylfaen" w:eastAsia="Arial" w:hAnsi="Sylfaen"/>
          <w:lang w:val="ka-GE"/>
        </w:rPr>
        <w:t xml:space="preserve">არ არის შეზღუდული შესაძლებლობის პერსპექტივები, აგრეთვე </w:t>
      </w:r>
      <w:r w:rsidR="00C06841">
        <w:rPr>
          <w:rFonts w:ascii="Sylfaen" w:eastAsia="Arial" w:hAnsi="Sylfaen"/>
          <w:lang w:val="ka-GE"/>
        </w:rPr>
        <w:t>„</w:t>
      </w:r>
      <w:r w:rsidR="00F56A7C" w:rsidRPr="00DD1F40">
        <w:rPr>
          <w:rFonts w:ascii="Sylfaen" w:eastAsia="Arial" w:hAnsi="Sylfaen"/>
          <w:lang w:val="ka-GE"/>
        </w:rPr>
        <w:t>შეზღუდული შესაძლებლობის მქონე პირთა უფლებების დაცვის შესახებ</w:t>
      </w:r>
      <w:r w:rsidR="00C06841">
        <w:rPr>
          <w:rFonts w:ascii="Sylfaen" w:eastAsia="Arial" w:hAnsi="Sylfaen"/>
          <w:lang w:val="ka-GE"/>
        </w:rPr>
        <w:t>“</w:t>
      </w:r>
      <w:r w:rsidR="00F56A7C" w:rsidRPr="00DD1F40">
        <w:rPr>
          <w:rFonts w:ascii="Sylfaen" w:eastAsia="Arial" w:hAnsi="Sylfaen"/>
          <w:lang w:val="ka-GE"/>
        </w:rPr>
        <w:t xml:space="preserve"> </w:t>
      </w:r>
      <w:r w:rsidR="00C06841" w:rsidRPr="00DD1F40">
        <w:rPr>
          <w:rFonts w:ascii="Sylfaen" w:eastAsia="Arial" w:hAnsi="Sylfaen"/>
          <w:lang w:val="ka-GE"/>
        </w:rPr>
        <w:t xml:space="preserve">კანონში </w:t>
      </w:r>
      <w:r w:rsidR="00F56A7C" w:rsidRPr="00DD1F40">
        <w:rPr>
          <w:rFonts w:ascii="Sylfaen" w:eastAsia="Arial" w:hAnsi="Sylfaen"/>
          <w:lang w:val="ka-GE"/>
        </w:rPr>
        <w:t xml:space="preserve">ასახული არ არის </w:t>
      </w:r>
      <w:r w:rsidR="00D40062">
        <w:rPr>
          <w:rFonts w:ascii="Sylfaen" w:eastAsia="Arial" w:hAnsi="Sylfaen"/>
          <w:lang w:val="ka-GE"/>
        </w:rPr>
        <w:t>გენდერული</w:t>
      </w:r>
      <w:r w:rsidR="00F56A7C" w:rsidRPr="00DD1F40">
        <w:rPr>
          <w:rFonts w:ascii="Sylfaen" w:eastAsia="Arial" w:hAnsi="Sylfaen"/>
          <w:lang w:val="ka-GE"/>
        </w:rPr>
        <w:t xml:space="preserve"> პერსპექტივები. </w:t>
      </w:r>
    </w:p>
    <w:p w14:paraId="4FC63DA1" w14:textId="58D48C3B" w:rsidR="00F56A7C" w:rsidRPr="00DD1F40" w:rsidRDefault="00F56A7C" w:rsidP="00F56A7C">
      <w:pPr>
        <w:pStyle w:val="SingleTxtG"/>
        <w:ind w:firstLine="567"/>
        <w:rPr>
          <w:rFonts w:ascii="Sylfaen" w:hAnsi="Sylfaen"/>
          <w:lang w:val="en-US"/>
        </w:rPr>
      </w:pPr>
      <w:r w:rsidRPr="00DD1F40">
        <w:rPr>
          <w:rFonts w:ascii="Sylfaen" w:hAnsi="Sylfaen"/>
        </w:rPr>
        <w:t>(</w:t>
      </w:r>
      <w:r w:rsidR="00196412" w:rsidRPr="00DD1F40">
        <w:rPr>
          <w:rFonts w:ascii="Sylfaen" w:hAnsi="Sylfaen"/>
          <w:lang w:val="ka-GE"/>
        </w:rPr>
        <w:t>ბ</w:t>
      </w:r>
      <w:r w:rsidR="00196412" w:rsidRPr="00DD1F40">
        <w:rPr>
          <w:rFonts w:ascii="Sylfaen" w:hAnsi="Sylfaen"/>
        </w:rPr>
        <w:t>)</w:t>
      </w:r>
      <w:r w:rsidR="00D57C81" w:rsidRPr="00DD1F40">
        <w:rPr>
          <w:rFonts w:ascii="Sylfaen" w:hAnsi="Sylfaen"/>
          <w:lang w:val="ka-GE"/>
        </w:rPr>
        <w:t xml:space="preserve">  არ არსებობს მონაცემთა შეგროვების სრულყოფილი მექანიზმები, რომელიც შეზღუდული შესაძლებლობის მქონე ქალთა და გოგონათა არახე</w:t>
      </w:r>
      <w:r w:rsidR="00C34702" w:rsidRPr="00DD1F40">
        <w:rPr>
          <w:rFonts w:ascii="Sylfaen" w:hAnsi="Sylfaen"/>
          <w:lang w:val="ka-GE"/>
        </w:rPr>
        <w:t>ლ</w:t>
      </w:r>
      <w:r w:rsidR="00D57C81" w:rsidRPr="00DD1F40">
        <w:rPr>
          <w:rFonts w:ascii="Sylfaen" w:hAnsi="Sylfaen"/>
          <w:lang w:val="ka-GE"/>
        </w:rPr>
        <w:t>საყრელ მდგომარეობას</w:t>
      </w:r>
      <w:r w:rsidR="00C34702" w:rsidRPr="00DD1F40">
        <w:rPr>
          <w:rFonts w:ascii="Sylfaen" w:hAnsi="Sylfaen"/>
          <w:lang w:val="ka-GE"/>
        </w:rPr>
        <w:t xml:space="preserve"> და მათ მიმართ დისკრიმინაციას გამოავლენს</w:t>
      </w:r>
      <w:r w:rsidR="00196412" w:rsidRPr="00DD1F40">
        <w:rPr>
          <w:rFonts w:ascii="Sylfaen" w:hAnsi="Sylfaen"/>
          <w:lang w:val="ka-GE"/>
        </w:rPr>
        <w:t>;</w:t>
      </w:r>
      <w:r w:rsidR="00D57C81" w:rsidRPr="00DD1F40">
        <w:rPr>
          <w:rFonts w:ascii="Sylfaen" w:hAnsi="Sylfaen"/>
          <w:lang w:val="ka-GE"/>
        </w:rPr>
        <w:t xml:space="preserve"> </w:t>
      </w:r>
      <w:r w:rsidR="00355927" w:rsidRPr="00DD1F40">
        <w:rPr>
          <w:rFonts w:ascii="Sylfaen" w:hAnsi="Sylfaen"/>
          <w:lang w:val="ka-GE"/>
        </w:rPr>
        <w:t xml:space="preserve">არ არსებობს შესაბამისი </w:t>
      </w:r>
      <w:r w:rsidR="00C34702" w:rsidRPr="00DD1F40">
        <w:rPr>
          <w:rFonts w:ascii="Sylfaen" w:hAnsi="Sylfaen"/>
          <w:lang w:val="ka-GE"/>
        </w:rPr>
        <w:t>ზომები</w:t>
      </w:r>
      <w:r w:rsidR="00355927" w:rsidRPr="00DD1F40">
        <w:rPr>
          <w:rFonts w:ascii="Sylfaen" w:hAnsi="Sylfaen"/>
          <w:lang w:val="ka-GE"/>
        </w:rPr>
        <w:t xml:space="preserve"> მათ მიმართ </w:t>
      </w:r>
      <w:r w:rsidR="00196412" w:rsidRPr="00DD1F40">
        <w:rPr>
          <w:rFonts w:ascii="Sylfaen" w:hAnsi="Sylfaen"/>
          <w:lang w:val="ka-GE"/>
        </w:rPr>
        <w:t xml:space="preserve">არსებული </w:t>
      </w:r>
      <w:r w:rsidR="00355927" w:rsidRPr="00DD1F40">
        <w:rPr>
          <w:rFonts w:ascii="Sylfaen" w:hAnsi="Sylfaen"/>
          <w:lang w:val="ka-GE"/>
        </w:rPr>
        <w:t>ყველა ფორმის დისკრიმინაცი</w:t>
      </w:r>
      <w:r w:rsidR="00196412" w:rsidRPr="00DD1F40">
        <w:rPr>
          <w:rFonts w:ascii="Sylfaen" w:hAnsi="Sylfaen"/>
          <w:lang w:val="ka-GE"/>
        </w:rPr>
        <w:t>ის აღმოსაფხვრელად</w:t>
      </w:r>
      <w:r w:rsidR="00355927" w:rsidRPr="00DD1F40">
        <w:rPr>
          <w:rFonts w:ascii="Sylfaen" w:hAnsi="Sylfaen"/>
          <w:lang w:val="ka-GE"/>
        </w:rPr>
        <w:t>;</w:t>
      </w:r>
    </w:p>
    <w:p w14:paraId="3A68DCFC" w14:textId="153BCB95" w:rsidR="00355927" w:rsidRPr="00DD1F40" w:rsidRDefault="00355927" w:rsidP="00355927">
      <w:pPr>
        <w:pStyle w:val="SingleTxtG"/>
        <w:ind w:firstLine="567"/>
        <w:rPr>
          <w:rFonts w:ascii="Sylfaen" w:hAnsi="Sylfaen"/>
          <w:lang w:val="ka-GE"/>
        </w:rPr>
      </w:pPr>
      <w:r w:rsidRPr="00DD1F40">
        <w:rPr>
          <w:rFonts w:ascii="Sylfaen" w:hAnsi="Sylfaen"/>
        </w:rPr>
        <w:lastRenderedPageBreak/>
        <w:t>(</w:t>
      </w:r>
      <w:r w:rsidRPr="00DD1F40">
        <w:rPr>
          <w:rFonts w:ascii="Sylfaen" w:hAnsi="Sylfaen"/>
          <w:lang w:val="ka-GE"/>
        </w:rPr>
        <w:t>გ</w:t>
      </w:r>
      <w:r w:rsidRPr="00DD1F40">
        <w:rPr>
          <w:rFonts w:ascii="Sylfaen" w:hAnsi="Sylfaen"/>
        </w:rPr>
        <w:t>)</w:t>
      </w:r>
      <w:r w:rsidRPr="00DD1F40">
        <w:rPr>
          <w:rFonts w:ascii="Sylfaen" w:hAnsi="Sylfaen"/>
        </w:rPr>
        <w:tab/>
      </w:r>
      <w:r w:rsidRPr="00DD1F40">
        <w:rPr>
          <w:rFonts w:ascii="Sylfaen" w:hAnsi="Sylfaen"/>
          <w:lang w:val="ka-GE"/>
        </w:rPr>
        <w:t xml:space="preserve">მუნიციპალურ დონეზე არ არსებობს პროგრამები და შესაბამისი ბიუჯეტი იმ ღონისძიებების გასატარებლად, რომელმაც შეზღუდული შესაძლებლობის მქონე ქალები და გოგონები დისკრიმინაციისგან უნდა დაიცვას და </w:t>
      </w:r>
      <w:r w:rsidR="00196412" w:rsidRPr="00DD1F40">
        <w:rPr>
          <w:rFonts w:ascii="Sylfaen" w:hAnsi="Sylfaen"/>
          <w:lang w:val="ka-GE"/>
        </w:rPr>
        <w:t xml:space="preserve">ხელი შეუწყოს </w:t>
      </w:r>
      <w:r w:rsidRPr="00DD1F40">
        <w:rPr>
          <w:rFonts w:ascii="Sylfaen" w:hAnsi="Sylfaen"/>
          <w:lang w:val="ka-GE"/>
        </w:rPr>
        <w:t>სათემო და საზოგადოებრივ ცხოვრებაში მათ მონაწილეობა</w:t>
      </w:r>
      <w:r w:rsidR="00196412" w:rsidRPr="00DD1F40">
        <w:rPr>
          <w:rFonts w:ascii="Sylfaen" w:hAnsi="Sylfaen"/>
          <w:lang w:val="ka-GE"/>
        </w:rPr>
        <w:t>ს</w:t>
      </w:r>
      <w:r w:rsidRPr="00DD1F40">
        <w:rPr>
          <w:rFonts w:ascii="Sylfaen" w:hAnsi="Sylfaen"/>
          <w:lang w:val="ka-GE"/>
        </w:rPr>
        <w:t>.</w:t>
      </w:r>
    </w:p>
    <w:p w14:paraId="1800FFE5" w14:textId="6531CDCC" w:rsidR="004E7BC5" w:rsidRPr="00DD1F40" w:rsidRDefault="00355927" w:rsidP="00355927">
      <w:pPr>
        <w:pStyle w:val="SingleTxtG"/>
        <w:rPr>
          <w:rFonts w:ascii="Sylfaen" w:hAnsi="Sylfaen"/>
          <w:b/>
          <w:bCs/>
          <w:lang w:val="ka-GE"/>
        </w:rPr>
      </w:pPr>
      <w:r w:rsidRPr="00DD1F40">
        <w:rPr>
          <w:rFonts w:ascii="Sylfaen" w:hAnsi="Sylfaen"/>
          <w:bCs/>
        </w:rPr>
        <w:t>14.</w:t>
      </w:r>
      <w:r w:rsidRPr="00DD1F40">
        <w:rPr>
          <w:rFonts w:ascii="Sylfaen" w:hAnsi="Sylfaen"/>
          <w:b/>
          <w:bCs/>
        </w:rPr>
        <w:tab/>
      </w:r>
      <w:r w:rsidR="004E7BC5" w:rsidRPr="00DD1F40">
        <w:rPr>
          <w:rFonts w:ascii="Sylfaen" w:hAnsi="Sylfaen"/>
          <w:b/>
          <w:bCs/>
          <w:lang w:val="ka-GE"/>
        </w:rPr>
        <w:t>შეზღუდული შესაძლებლობის მქონე ქალთა და გოგონათა შესახებ მე-3 ზოგადი კომენტარის (2016) და მდგრადი განვითარების მიზნების 5.1, 5.2 და 5.5 ამოცანების</w:t>
      </w:r>
      <w:r w:rsidR="00196412" w:rsidRPr="00DD1F40">
        <w:rPr>
          <w:rFonts w:ascii="Sylfaen" w:hAnsi="Sylfaen"/>
          <w:b/>
          <w:bCs/>
          <w:lang w:val="ka-GE"/>
        </w:rPr>
        <w:t xml:space="preserve"> </w:t>
      </w:r>
      <w:r w:rsidR="004E7BC5" w:rsidRPr="00DD1F40">
        <w:rPr>
          <w:rFonts w:ascii="Sylfaen" w:hAnsi="Sylfaen"/>
          <w:b/>
          <w:bCs/>
          <w:lang w:val="ka-GE"/>
        </w:rPr>
        <w:t>გათვალისწინებით</w:t>
      </w:r>
      <w:r w:rsidR="002D3C97" w:rsidRPr="00DD1F40">
        <w:rPr>
          <w:rFonts w:ascii="Sylfaen" w:hAnsi="Sylfaen"/>
          <w:b/>
          <w:bCs/>
          <w:lang w:val="ka-GE"/>
        </w:rPr>
        <w:t xml:space="preserve"> </w:t>
      </w:r>
      <w:r w:rsidR="000F2512" w:rsidRPr="00DD1F40">
        <w:rPr>
          <w:rFonts w:ascii="Sylfaen" w:hAnsi="Sylfaen"/>
          <w:b/>
          <w:bCs/>
          <w:lang w:val="ka-GE"/>
        </w:rPr>
        <w:t>კომიტეტი</w:t>
      </w:r>
      <w:r w:rsidR="00196412" w:rsidRPr="00DD1F40">
        <w:rPr>
          <w:rFonts w:ascii="Sylfaen" w:hAnsi="Sylfaen"/>
          <w:b/>
          <w:bCs/>
          <w:lang w:val="ka-GE"/>
        </w:rPr>
        <w:t>ს</w:t>
      </w:r>
      <w:r w:rsidR="000F2512" w:rsidRPr="00DD1F40">
        <w:rPr>
          <w:rFonts w:ascii="Sylfaen" w:hAnsi="Sylfaen"/>
          <w:b/>
          <w:bCs/>
          <w:lang w:val="ka-GE"/>
        </w:rPr>
        <w:t xml:space="preserve"> რეკომენდაციებ</w:t>
      </w:r>
      <w:r w:rsidR="00196412" w:rsidRPr="00DD1F40">
        <w:rPr>
          <w:rFonts w:ascii="Sylfaen" w:hAnsi="Sylfaen"/>
          <w:b/>
          <w:bCs/>
          <w:lang w:val="ka-GE"/>
        </w:rPr>
        <w:t>ი</w:t>
      </w:r>
      <w:r w:rsidR="000F2512" w:rsidRPr="00DD1F40">
        <w:rPr>
          <w:rFonts w:ascii="Sylfaen" w:hAnsi="Sylfaen"/>
          <w:b/>
          <w:bCs/>
          <w:lang w:val="ka-GE"/>
        </w:rPr>
        <w:t xml:space="preserve"> </w:t>
      </w:r>
      <w:r w:rsidR="002D3C97" w:rsidRPr="00DD1F40">
        <w:rPr>
          <w:rFonts w:ascii="Sylfaen" w:hAnsi="Sylfaen"/>
          <w:b/>
          <w:bCs/>
          <w:lang w:val="ka-GE"/>
        </w:rPr>
        <w:t>სახელმწიფო მხარ</w:t>
      </w:r>
      <w:r w:rsidR="00196412" w:rsidRPr="00DD1F40">
        <w:rPr>
          <w:rFonts w:ascii="Sylfaen" w:hAnsi="Sylfaen"/>
          <w:b/>
          <w:bCs/>
          <w:lang w:val="ka-GE"/>
        </w:rPr>
        <w:t>ეს</w:t>
      </w:r>
      <w:r w:rsidR="004E7BC5" w:rsidRPr="00DD1F40">
        <w:rPr>
          <w:rFonts w:ascii="Sylfaen" w:hAnsi="Sylfaen"/>
          <w:b/>
          <w:bCs/>
          <w:lang w:val="ka-GE"/>
        </w:rPr>
        <w:t>:</w:t>
      </w:r>
    </w:p>
    <w:p w14:paraId="44A90B52" w14:textId="395E23B8" w:rsidR="004E7BC5" w:rsidRPr="00DD1F40" w:rsidRDefault="004E7BC5" w:rsidP="004E7BC5">
      <w:pPr>
        <w:pStyle w:val="SingleTxtG"/>
        <w:ind w:firstLine="567"/>
        <w:rPr>
          <w:rFonts w:ascii="Sylfaen" w:eastAsia="Calibri" w:hAnsi="Sylfaen"/>
          <w:b/>
          <w:bCs/>
          <w:lang w:val="ka-GE"/>
        </w:rPr>
      </w:pPr>
      <w:r w:rsidRPr="00DD1F40">
        <w:rPr>
          <w:rFonts w:ascii="Sylfaen" w:eastAsia="Calibri" w:hAnsi="Sylfaen"/>
          <w:b/>
          <w:lang w:val="en-US"/>
        </w:rPr>
        <w:t>(</w:t>
      </w:r>
      <w:r w:rsidRPr="00DD1F40">
        <w:rPr>
          <w:rFonts w:ascii="Sylfaen" w:eastAsia="Calibri" w:hAnsi="Sylfaen"/>
          <w:b/>
          <w:lang w:val="ka-GE"/>
        </w:rPr>
        <w:t>ა</w:t>
      </w:r>
      <w:r w:rsidRPr="00DD1F40">
        <w:rPr>
          <w:rFonts w:ascii="Sylfaen" w:eastAsia="Calibri" w:hAnsi="Sylfaen"/>
          <w:b/>
          <w:lang w:val="en-US"/>
        </w:rPr>
        <w:t>)</w:t>
      </w:r>
      <w:r w:rsidRPr="00DD1F40">
        <w:rPr>
          <w:rFonts w:ascii="Sylfaen" w:eastAsia="Calibri" w:hAnsi="Sylfaen"/>
          <w:b/>
          <w:bCs/>
          <w:lang w:val="en-US"/>
        </w:rPr>
        <w:tab/>
      </w:r>
      <w:r w:rsidR="00196412" w:rsidRPr="00DD1F40">
        <w:rPr>
          <w:rFonts w:ascii="Sylfaen" w:eastAsia="Calibri" w:hAnsi="Sylfaen"/>
          <w:b/>
          <w:bCs/>
          <w:lang w:val="en-US"/>
        </w:rPr>
        <w:t>“</w:t>
      </w:r>
      <w:r w:rsidRPr="00DD1F40">
        <w:rPr>
          <w:rFonts w:ascii="Sylfaen" w:eastAsia="Calibri" w:hAnsi="Sylfaen"/>
          <w:b/>
          <w:bCs/>
          <w:lang w:val="ka-GE"/>
        </w:rPr>
        <w:t xml:space="preserve">შეზღუდლი შესაძლებლობის მქონე პირთა </w:t>
      </w:r>
      <w:r w:rsidR="002D3C97" w:rsidRPr="00DD1F40">
        <w:rPr>
          <w:rFonts w:ascii="Sylfaen" w:eastAsia="Calibri" w:hAnsi="Sylfaen"/>
          <w:b/>
          <w:bCs/>
          <w:lang w:val="ka-GE"/>
        </w:rPr>
        <w:t>უ</w:t>
      </w:r>
      <w:r w:rsidRPr="00DD1F40">
        <w:rPr>
          <w:rFonts w:ascii="Sylfaen" w:eastAsia="Calibri" w:hAnsi="Sylfaen"/>
          <w:b/>
          <w:bCs/>
          <w:lang w:val="ka-GE"/>
        </w:rPr>
        <w:t>ფლებების დაცვის</w:t>
      </w:r>
      <w:r w:rsidR="00196412" w:rsidRPr="00DD1F40">
        <w:rPr>
          <w:rFonts w:ascii="Sylfaen" w:eastAsia="Calibri" w:hAnsi="Sylfaen"/>
          <w:b/>
          <w:bCs/>
          <w:lang w:val="en-US"/>
        </w:rPr>
        <w:t>”</w:t>
      </w:r>
      <w:r w:rsidRPr="00DD1F40">
        <w:rPr>
          <w:rFonts w:ascii="Sylfaen" w:eastAsia="Calibri" w:hAnsi="Sylfaen"/>
          <w:b/>
          <w:bCs/>
          <w:lang w:val="ka-GE"/>
        </w:rPr>
        <w:t xml:space="preserve"> და </w:t>
      </w:r>
      <w:r w:rsidR="00196412" w:rsidRPr="00DD1F40">
        <w:rPr>
          <w:rFonts w:ascii="Sylfaen" w:eastAsia="Calibri" w:hAnsi="Sylfaen"/>
          <w:b/>
          <w:bCs/>
          <w:lang w:val="ka-GE"/>
        </w:rPr>
        <w:br/>
      </w:r>
      <w:r w:rsidR="00196412" w:rsidRPr="00DD1F40">
        <w:rPr>
          <w:rFonts w:ascii="Sylfaen" w:eastAsia="Calibri" w:hAnsi="Sylfaen"/>
          <w:b/>
          <w:bCs/>
          <w:lang w:val="en-US"/>
        </w:rPr>
        <w:t>“</w:t>
      </w:r>
      <w:r w:rsidRPr="00DD1F40">
        <w:rPr>
          <w:rFonts w:ascii="Sylfaen" w:eastAsia="Calibri" w:hAnsi="Sylfaen"/>
          <w:b/>
          <w:bCs/>
          <w:lang w:val="ka-GE"/>
        </w:rPr>
        <w:t>გენდერული თანასწორობის შესახებ</w:t>
      </w:r>
      <w:r w:rsidR="00196412" w:rsidRPr="00DD1F40">
        <w:rPr>
          <w:rFonts w:ascii="Sylfaen" w:eastAsia="Calibri" w:hAnsi="Sylfaen"/>
          <w:b/>
          <w:bCs/>
          <w:lang w:val="en-US"/>
        </w:rPr>
        <w:t xml:space="preserve">” </w:t>
      </w:r>
      <w:r w:rsidR="00196412" w:rsidRPr="00DD1F40">
        <w:rPr>
          <w:rFonts w:ascii="Sylfaen" w:eastAsia="Calibri" w:hAnsi="Sylfaen"/>
          <w:b/>
          <w:bCs/>
          <w:lang w:val="ka-GE"/>
        </w:rPr>
        <w:t>კანონების</w:t>
      </w:r>
      <w:r w:rsidRPr="00DD1F40">
        <w:rPr>
          <w:rFonts w:ascii="Sylfaen" w:eastAsia="Calibri" w:hAnsi="Sylfaen"/>
          <w:b/>
          <w:bCs/>
          <w:lang w:val="ka-GE"/>
        </w:rPr>
        <w:t xml:space="preserve"> იმპლემენტაციის პროცესში </w:t>
      </w:r>
      <w:r w:rsidR="002D3C97" w:rsidRPr="00DD1F40">
        <w:rPr>
          <w:rFonts w:ascii="Sylfaen" w:eastAsia="Calibri" w:hAnsi="Sylfaen"/>
          <w:b/>
          <w:bCs/>
          <w:lang w:val="ka-GE"/>
        </w:rPr>
        <w:t xml:space="preserve">და </w:t>
      </w:r>
      <w:r w:rsidR="000F2512" w:rsidRPr="00DD1F40">
        <w:rPr>
          <w:rFonts w:ascii="Sylfaen" w:eastAsia="Calibri" w:hAnsi="Sylfaen"/>
          <w:b/>
          <w:bCs/>
          <w:lang w:val="ka-GE"/>
        </w:rPr>
        <w:t xml:space="preserve">აგრეთვე </w:t>
      </w:r>
      <w:r w:rsidR="002D3C97" w:rsidRPr="00DD1F40">
        <w:rPr>
          <w:rFonts w:ascii="Sylfaen" w:eastAsia="Calibri" w:hAnsi="Sylfaen"/>
          <w:b/>
          <w:bCs/>
          <w:lang w:val="ka-GE"/>
        </w:rPr>
        <w:t>შესაბამის სტრატეგიებში, პოლიტიკასა და პროგრამებში</w:t>
      </w:r>
      <w:r w:rsidR="000F2512" w:rsidRPr="00DD1F40">
        <w:rPr>
          <w:rFonts w:ascii="Sylfaen" w:eastAsia="Calibri" w:hAnsi="Sylfaen"/>
          <w:b/>
          <w:bCs/>
          <w:lang w:val="ka-GE"/>
        </w:rPr>
        <w:t xml:space="preserve"> </w:t>
      </w:r>
      <w:r w:rsidR="00CA7F88" w:rsidRPr="00DD1F40">
        <w:rPr>
          <w:rFonts w:ascii="Sylfaen" w:eastAsia="Calibri" w:hAnsi="Sylfaen"/>
          <w:b/>
          <w:bCs/>
          <w:lang w:val="ka-GE"/>
        </w:rPr>
        <w:t>მოხდეს</w:t>
      </w:r>
      <w:r w:rsidR="000F2512" w:rsidRPr="00DD1F40">
        <w:rPr>
          <w:rFonts w:ascii="Sylfaen" w:eastAsia="Calibri" w:hAnsi="Sylfaen"/>
          <w:b/>
          <w:bCs/>
          <w:lang w:val="ka-GE"/>
        </w:rPr>
        <w:t xml:space="preserve"> შეზღუდული შესაძლებლობის მქონე ქალებისა და გოგონების უფლებებ</w:t>
      </w:r>
      <w:r w:rsidR="00CA7F88" w:rsidRPr="00DD1F40">
        <w:rPr>
          <w:rFonts w:ascii="Sylfaen" w:eastAsia="Calibri" w:hAnsi="Sylfaen"/>
          <w:b/>
          <w:bCs/>
          <w:lang w:val="ka-GE"/>
        </w:rPr>
        <w:t xml:space="preserve">ის </w:t>
      </w:r>
      <w:r w:rsidR="00254BBA">
        <w:rPr>
          <w:rFonts w:ascii="Sylfaen" w:eastAsia="Calibri" w:hAnsi="Sylfaen"/>
          <w:b/>
          <w:bCs/>
          <w:lang w:val="ka-GE"/>
        </w:rPr>
        <w:t>ინტეგრირება</w:t>
      </w:r>
      <w:r w:rsidR="002D3C97" w:rsidRPr="00DD1F40">
        <w:rPr>
          <w:rFonts w:ascii="Sylfaen" w:eastAsia="Calibri" w:hAnsi="Sylfaen"/>
          <w:b/>
          <w:bCs/>
          <w:lang w:val="ka-GE"/>
        </w:rPr>
        <w:t>, რათა უზრუნველყოფილ იქნას ქალებისა და გოგონების რეალური მონაწილეობა გადაწყვეტილების მიღების პროცესის ყველა დონეზე.</w:t>
      </w:r>
    </w:p>
    <w:p w14:paraId="0A67902D" w14:textId="0E2E552A" w:rsidR="001761C6" w:rsidRPr="00DD1F40" w:rsidRDefault="00196412" w:rsidP="002D3C97">
      <w:pPr>
        <w:pStyle w:val="SingleTxtG"/>
        <w:ind w:firstLine="567"/>
        <w:rPr>
          <w:rFonts w:ascii="Sylfaen" w:hAnsi="Sylfaen"/>
          <w:b/>
          <w:bCs/>
          <w:lang w:val="ka-GE"/>
        </w:rPr>
      </w:pPr>
      <w:r w:rsidRPr="00DD1F40">
        <w:rPr>
          <w:rFonts w:ascii="Sylfaen" w:hAnsi="Sylfaen"/>
          <w:b/>
        </w:rPr>
        <w:t xml:space="preserve"> </w:t>
      </w:r>
      <w:r w:rsidR="002D3C97" w:rsidRPr="00DD1F40">
        <w:rPr>
          <w:rFonts w:ascii="Sylfaen" w:hAnsi="Sylfaen"/>
          <w:b/>
        </w:rPr>
        <w:t>(</w:t>
      </w:r>
      <w:r w:rsidR="002D3C97" w:rsidRPr="00DD1F40">
        <w:rPr>
          <w:rFonts w:ascii="Sylfaen" w:hAnsi="Sylfaen"/>
          <w:b/>
          <w:lang w:val="ka-GE"/>
        </w:rPr>
        <w:t>ბ</w:t>
      </w:r>
      <w:r w:rsidR="002D3C97" w:rsidRPr="00DD1F40">
        <w:rPr>
          <w:rFonts w:ascii="Sylfaen" w:hAnsi="Sylfaen"/>
          <w:b/>
        </w:rPr>
        <w:t>)</w:t>
      </w:r>
      <w:r w:rsidR="002D3C97" w:rsidRPr="00DD1F40">
        <w:rPr>
          <w:rFonts w:ascii="Sylfaen" w:hAnsi="Sylfaen"/>
          <w:b/>
          <w:bCs/>
        </w:rPr>
        <w:tab/>
      </w:r>
      <w:r w:rsidR="000F2512" w:rsidRPr="00DD1F40">
        <w:rPr>
          <w:rFonts w:ascii="Sylfaen" w:hAnsi="Sylfaen"/>
          <w:b/>
          <w:bCs/>
          <w:lang w:val="ka-GE"/>
        </w:rPr>
        <w:t>ხელი შეეწყოს შეზღუდული შესაძლებლობის მქონე ქალების და გოგონების მდგომარეობის კვლევას, გათვალისწინებულ იქნას მათი საჭიროებები შეზღუდული შესაძლებლობის მქონე პირთა და ზოგადად ქალთა ს</w:t>
      </w:r>
      <w:r w:rsidR="001761C6" w:rsidRPr="00DD1F40">
        <w:rPr>
          <w:rFonts w:ascii="Sylfaen" w:hAnsi="Sylfaen"/>
          <w:b/>
          <w:bCs/>
          <w:lang w:val="ka-GE"/>
        </w:rPr>
        <w:t xml:space="preserve">აჭიროებების </w:t>
      </w:r>
      <w:r w:rsidR="000F2512" w:rsidRPr="00DD1F40">
        <w:rPr>
          <w:rFonts w:ascii="Sylfaen" w:hAnsi="Sylfaen"/>
          <w:b/>
          <w:bCs/>
          <w:lang w:val="ka-GE"/>
        </w:rPr>
        <w:t>შესახებ მონაცემთა შეგროვებისას</w:t>
      </w:r>
      <w:r w:rsidRPr="00DD1F40">
        <w:rPr>
          <w:rFonts w:ascii="Sylfaen" w:hAnsi="Sylfaen"/>
          <w:b/>
          <w:bCs/>
          <w:lang w:val="en-US"/>
        </w:rPr>
        <w:t>;</w:t>
      </w:r>
      <w:r w:rsidR="001761C6" w:rsidRPr="00DD1F40">
        <w:rPr>
          <w:rFonts w:ascii="Sylfaen" w:hAnsi="Sylfaen"/>
          <w:b/>
          <w:bCs/>
          <w:lang w:val="ka-GE"/>
        </w:rPr>
        <w:t xml:space="preserve"> აქტიურად ჩართონ შეზღუდული შესაძლებლობის მქონე ქალთა და გოგონათა წარმომადგენელი ორგანიზაციები აღნიშნული ღონისძიებების შემუშავების, იმპლემენტაციის, მონიტორინგისა და შეფასების პროცესში; </w:t>
      </w:r>
    </w:p>
    <w:p w14:paraId="78B1C3F7" w14:textId="2285F0AB" w:rsidR="00355927" w:rsidRPr="00DD1F40" w:rsidRDefault="001761C6" w:rsidP="00A00AA8">
      <w:pPr>
        <w:pStyle w:val="SingleTxtG"/>
        <w:ind w:firstLine="567"/>
        <w:rPr>
          <w:rFonts w:ascii="Sylfaen" w:hAnsi="Sylfaen"/>
          <w:lang w:val="ka-GE"/>
        </w:rPr>
      </w:pPr>
      <w:r w:rsidRPr="00DD1F40">
        <w:rPr>
          <w:rFonts w:ascii="Sylfaen" w:eastAsia="Calibri" w:hAnsi="Sylfaen"/>
          <w:b/>
          <w:lang w:val="en-US"/>
        </w:rPr>
        <w:t>(</w:t>
      </w:r>
      <w:r w:rsidRPr="00DD1F40">
        <w:rPr>
          <w:rFonts w:ascii="Sylfaen" w:eastAsia="Calibri" w:hAnsi="Sylfaen"/>
          <w:b/>
          <w:lang w:val="ka-GE"/>
        </w:rPr>
        <w:t>გ</w:t>
      </w:r>
      <w:r w:rsidRPr="00DD1F40">
        <w:rPr>
          <w:rFonts w:ascii="Sylfaen" w:eastAsia="Calibri" w:hAnsi="Sylfaen"/>
          <w:b/>
          <w:lang w:val="en-US"/>
        </w:rPr>
        <w:t>)</w:t>
      </w:r>
      <w:r w:rsidRPr="00DD1F40">
        <w:rPr>
          <w:rFonts w:ascii="Sylfaen" w:eastAsia="Calibri" w:hAnsi="Sylfaen"/>
          <w:b/>
          <w:bCs/>
          <w:lang w:val="en-US"/>
        </w:rPr>
        <w:tab/>
      </w:r>
      <w:r w:rsidRPr="00DD1F40">
        <w:rPr>
          <w:rFonts w:ascii="Sylfaen" w:eastAsia="Calibri" w:hAnsi="Sylfaen"/>
          <w:b/>
          <w:bCs/>
          <w:lang w:val="ka-GE"/>
        </w:rPr>
        <w:t>შეზღუდული შესაძლებლობის მქონე ქალთა და გოგონათა წარმომადგენელ ორგანიზაციებთა</w:t>
      </w:r>
      <w:r w:rsidR="006F1FF6" w:rsidRPr="00DD1F40">
        <w:rPr>
          <w:rFonts w:ascii="Sylfaen" w:eastAsia="Calibri" w:hAnsi="Sylfaen"/>
          <w:b/>
          <w:bCs/>
          <w:lang w:val="ka-GE"/>
        </w:rPr>
        <w:t>ნ</w:t>
      </w:r>
      <w:r w:rsidRPr="00DD1F40">
        <w:rPr>
          <w:rFonts w:ascii="Sylfaen" w:eastAsia="Calibri" w:hAnsi="Sylfaen"/>
          <w:b/>
          <w:bCs/>
          <w:lang w:val="ka-GE"/>
        </w:rPr>
        <w:t xml:space="preserve"> კონსულტაციის საფუძველზე, შემუშავდეს სტრატეგია </w:t>
      </w:r>
      <w:r w:rsidR="00196412" w:rsidRPr="00DD1F40">
        <w:rPr>
          <w:rFonts w:ascii="Sylfaen" w:eastAsia="Calibri" w:hAnsi="Sylfaen"/>
          <w:b/>
          <w:bCs/>
          <w:lang w:val="ka-GE"/>
        </w:rPr>
        <w:t>ცხოვრების ყველა სფეროში</w:t>
      </w:r>
      <w:r w:rsidR="00196412" w:rsidRPr="00DD1F40">
        <w:rPr>
          <w:rFonts w:ascii="Sylfaen" w:eastAsia="Calibri" w:hAnsi="Sylfaen"/>
          <w:b/>
          <w:bCs/>
          <w:lang w:val="en-US"/>
        </w:rPr>
        <w:t xml:space="preserve"> </w:t>
      </w:r>
      <w:r w:rsidR="006F1FF6" w:rsidRPr="00DD1F40">
        <w:rPr>
          <w:rFonts w:ascii="Sylfaen" w:eastAsia="Calibri" w:hAnsi="Sylfaen"/>
          <w:b/>
          <w:bCs/>
          <w:lang w:val="ka-GE"/>
        </w:rPr>
        <w:t xml:space="preserve">შეზღუდული შესაძლებლობის მქონე ქალთა და გოგონათა მდგომარეობის გაუმჯობესების ხელშეწყობისთვის, მათ შორის სექუალური და რეპროდუქციული </w:t>
      </w:r>
      <w:r w:rsidR="00196412" w:rsidRPr="00DD1F40">
        <w:rPr>
          <w:rFonts w:ascii="Sylfaen" w:eastAsia="Calibri" w:hAnsi="Sylfaen"/>
          <w:b/>
          <w:bCs/>
          <w:lang w:val="ka-GE"/>
        </w:rPr>
        <w:t>ჯანმრთელობის და</w:t>
      </w:r>
      <w:r w:rsidR="006F1FF6" w:rsidRPr="00DD1F40">
        <w:rPr>
          <w:rFonts w:ascii="Sylfaen" w:eastAsia="Calibri" w:hAnsi="Sylfaen"/>
          <w:b/>
          <w:bCs/>
          <w:lang w:val="ka-GE"/>
        </w:rPr>
        <w:t xml:space="preserve"> ცნობიერების ამაღლების პროგრამების</w:t>
      </w:r>
      <w:r w:rsidR="00196412" w:rsidRPr="00DD1F40">
        <w:rPr>
          <w:rFonts w:ascii="Sylfaen" w:eastAsia="Calibri" w:hAnsi="Sylfaen"/>
          <w:b/>
          <w:bCs/>
          <w:lang w:val="ka-GE"/>
        </w:rPr>
        <w:t xml:space="preserve"> მიმართულებით</w:t>
      </w:r>
      <w:r w:rsidR="006F1FF6" w:rsidRPr="00DD1F40">
        <w:rPr>
          <w:rFonts w:ascii="Sylfaen" w:eastAsia="Calibri" w:hAnsi="Sylfaen"/>
          <w:b/>
          <w:bCs/>
          <w:lang w:val="ka-GE"/>
        </w:rPr>
        <w:t xml:space="preserve">.  </w:t>
      </w:r>
    </w:p>
    <w:p w14:paraId="0E73233B" w14:textId="77777777" w:rsidR="00FB5589" w:rsidRPr="00DD1F40" w:rsidRDefault="00FB5589" w:rsidP="00FB5589">
      <w:pPr>
        <w:rPr>
          <w:rFonts w:ascii="Sylfaen" w:hAnsi="Sylfaen"/>
          <w:lang w:val="ka-GE"/>
        </w:rPr>
      </w:pPr>
    </w:p>
    <w:p w14:paraId="3C1D056E" w14:textId="5275D031" w:rsidR="003A53C1" w:rsidRPr="00DD1F40" w:rsidRDefault="009C5F1D" w:rsidP="009C5F1D">
      <w:pPr>
        <w:pStyle w:val="H23G"/>
        <w:outlineLvl w:val="2"/>
        <w:rPr>
          <w:rFonts w:ascii="Sylfaen" w:hAnsi="Sylfaen"/>
          <w:lang w:val="ka-GE"/>
        </w:rPr>
      </w:pPr>
      <w:r w:rsidRPr="00DD1F40">
        <w:rPr>
          <w:rFonts w:ascii="Sylfaen" w:hAnsi="Sylfaen"/>
        </w:rPr>
        <w:tab/>
      </w:r>
      <w:r w:rsidRPr="00DD1F40">
        <w:rPr>
          <w:rFonts w:ascii="Sylfaen" w:hAnsi="Sylfaen"/>
        </w:rPr>
        <w:tab/>
      </w:r>
      <w:r w:rsidR="006F1FF6" w:rsidRPr="00DD1F40">
        <w:rPr>
          <w:rFonts w:ascii="Sylfaen" w:hAnsi="Sylfaen"/>
          <w:lang w:val="ka-GE"/>
        </w:rPr>
        <w:t>შეზღუდული შესაძლებლობის მქონე ბავშვები (მუხლ. 7)</w:t>
      </w:r>
    </w:p>
    <w:p w14:paraId="18972896" w14:textId="655EF7F8" w:rsidR="003A53C1" w:rsidRPr="00DD1F40" w:rsidRDefault="003A53C1" w:rsidP="003A53C1">
      <w:pPr>
        <w:pStyle w:val="SingleTxtG"/>
        <w:rPr>
          <w:rFonts w:ascii="Sylfaen" w:hAnsi="Sylfaen"/>
          <w:lang w:val="ka-GE"/>
        </w:rPr>
      </w:pPr>
      <w:r w:rsidRPr="00DD1F40">
        <w:rPr>
          <w:rFonts w:ascii="Sylfaen" w:hAnsi="Sylfaen"/>
        </w:rPr>
        <w:t>15.</w:t>
      </w:r>
      <w:r w:rsidRPr="00DD1F40">
        <w:rPr>
          <w:rFonts w:ascii="Sylfaen" w:hAnsi="Sylfaen"/>
        </w:rPr>
        <w:tab/>
      </w:r>
      <w:r w:rsidR="006D1B52">
        <w:rPr>
          <w:rFonts w:ascii="Sylfaen" w:hAnsi="Sylfaen"/>
          <w:lang w:val="ka-GE"/>
        </w:rPr>
        <w:t>კომიტეტი შეშფოთებით აღნიშნავს:</w:t>
      </w:r>
    </w:p>
    <w:p w14:paraId="5E772910" w14:textId="2EAED5EA" w:rsidR="00307D45" w:rsidRPr="00DD1F40" w:rsidRDefault="003A53C1" w:rsidP="003A53C1">
      <w:pPr>
        <w:pStyle w:val="SingleTxtG"/>
        <w:ind w:firstLine="567"/>
        <w:rPr>
          <w:rFonts w:ascii="Sylfaen" w:hAnsi="Sylfaen"/>
          <w:lang w:val="ka-GE"/>
        </w:rPr>
      </w:pPr>
      <w:r w:rsidRPr="00DD1F40">
        <w:rPr>
          <w:rFonts w:ascii="Sylfaen" w:hAnsi="Sylfaen"/>
        </w:rPr>
        <w:tab/>
        <w:t>(</w:t>
      </w:r>
      <w:r w:rsidRPr="00DD1F40">
        <w:rPr>
          <w:rFonts w:ascii="Sylfaen" w:hAnsi="Sylfaen"/>
          <w:lang w:val="ka-GE"/>
        </w:rPr>
        <w:t>ა</w:t>
      </w:r>
      <w:r w:rsidRPr="00DD1F40">
        <w:rPr>
          <w:rFonts w:ascii="Sylfaen" w:hAnsi="Sylfaen"/>
        </w:rPr>
        <w:t>)</w:t>
      </w:r>
      <w:r w:rsidRPr="00DD1F40">
        <w:rPr>
          <w:rFonts w:ascii="Sylfaen" w:hAnsi="Sylfaen"/>
        </w:rPr>
        <w:tab/>
      </w:r>
      <w:r w:rsidRPr="00DD1F40">
        <w:rPr>
          <w:rFonts w:ascii="Sylfaen" w:hAnsi="Sylfaen"/>
          <w:lang w:val="ka-GE"/>
        </w:rPr>
        <w:t>შეზღუდული შესაძლებლობის მქონე პირთა შეფასების არსებული სისტემა ეყრდნობა სამედიცინო მოდელს და ხელს უშლის შეზღუდული შესაძლებლობის მქონე ბავშვების წვდომას ინდივიდუალიზებულ მხარდაჭერა</w:t>
      </w:r>
      <w:r w:rsidR="00C06841">
        <w:rPr>
          <w:rFonts w:ascii="Sylfaen" w:hAnsi="Sylfaen"/>
          <w:lang w:val="ka-GE"/>
        </w:rPr>
        <w:t>ზე</w:t>
      </w:r>
      <w:r w:rsidRPr="00DD1F40">
        <w:rPr>
          <w:rFonts w:ascii="Sylfaen" w:hAnsi="Sylfaen"/>
          <w:lang w:val="ka-GE"/>
        </w:rPr>
        <w:t xml:space="preserve"> და</w:t>
      </w:r>
      <w:r w:rsidR="00307D45" w:rsidRPr="00DD1F40">
        <w:rPr>
          <w:rFonts w:ascii="Sylfaen" w:hAnsi="Sylfaen"/>
          <w:lang w:val="ka-GE"/>
        </w:rPr>
        <w:t xml:space="preserve"> აგრეთვე</w:t>
      </w:r>
      <w:r w:rsidRPr="00DD1F40">
        <w:rPr>
          <w:rFonts w:ascii="Sylfaen" w:hAnsi="Sylfaen"/>
          <w:lang w:val="ka-GE"/>
        </w:rPr>
        <w:t xml:space="preserve"> თანასწორ</w:t>
      </w:r>
      <w:r w:rsidR="00307D45" w:rsidRPr="00DD1F40">
        <w:rPr>
          <w:rFonts w:ascii="Sylfaen" w:hAnsi="Sylfaen"/>
          <w:lang w:val="ka-GE"/>
        </w:rPr>
        <w:t>უფლებიან წვდომას თემში არსებულ სერვისებზე;</w:t>
      </w:r>
    </w:p>
    <w:p w14:paraId="54C30ACB" w14:textId="6B758FD9" w:rsidR="007F40B0" w:rsidRPr="00DD1F40" w:rsidRDefault="00307D45" w:rsidP="003A53C1">
      <w:pPr>
        <w:pStyle w:val="SingleTxtG"/>
        <w:ind w:firstLine="567"/>
        <w:rPr>
          <w:rFonts w:ascii="Sylfaen" w:hAnsi="Sylfaen"/>
          <w:lang w:val="ka-GE"/>
        </w:rPr>
      </w:pPr>
      <w:r w:rsidRPr="00DD1F40">
        <w:rPr>
          <w:rFonts w:ascii="Sylfaen" w:hAnsi="Sylfaen"/>
          <w:lang w:val="en-US"/>
        </w:rPr>
        <w:t>(</w:t>
      </w:r>
      <w:r w:rsidRPr="00DD1F40">
        <w:rPr>
          <w:rFonts w:ascii="Sylfaen" w:hAnsi="Sylfaen"/>
          <w:lang w:val="ka-GE"/>
        </w:rPr>
        <w:t>ბ</w:t>
      </w:r>
      <w:r w:rsidRPr="00DD1F40">
        <w:rPr>
          <w:rFonts w:ascii="Sylfaen" w:hAnsi="Sylfaen"/>
          <w:lang w:val="en-US"/>
        </w:rPr>
        <w:t>)</w:t>
      </w:r>
      <w:r w:rsidRPr="00DD1F40">
        <w:rPr>
          <w:rFonts w:ascii="Sylfaen" w:hAnsi="Sylfaen"/>
          <w:lang w:val="en-US"/>
        </w:rPr>
        <w:tab/>
      </w:r>
      <w:r w:rsidR="007F40B0" w:rsidRPr="00DD1F40">
        <w:rPr>
          <w:rFonts w:ascii="Sylfaen" w:hAnsi="Sylfaen"/>
          <w:lang w:val="ka-GE"/>
        </w:rPr>
        <w:t>სახელმწიფო პროგრამები</w:t>
      </w:r>
      <w:r w:rsidR="00EE7212" w:rsidRPr="00DD1F40">
        <w:rPr>
          <w:rFonts w:ascii="Sylfaen" w:hAnsi="Sylfaen"/>
          <w:lang w:val="ka-GE"/>
        </w:rPr>
        <w:t xml:space="preserve"> </w:t>
      </w:r>
      <w:r w:rsidR="00C06841">
        <w:rPr>
          <w:rFonts w:ascii="Sylfaen" w:hAnsi="Sylfaen"/>
          <w:lang w:val="ka-GE"/>
        </w:rPr>
        <w:t>საკმარისად ვერ ფარავს</w:t>
      </w:r>
      <w:r w:rsidR="007F40B0" w:rsidRPr="00DD1F40">
        <w:rPr>
          <w:rFonts w:ascii="Sylfaen" w:hAnsi="Sylfaen"/>
          <w:lang w:val="ka-GE"/>
        </w:rPr>
        <w:t xml:space="preserve"> შეზღუდული შესაძლებლობის მქონე ბავშვებს, რაც განსაკუთრებით აუარესებს სიღარიბეში მცხოვრები, ეთნიკური უმცირესობის და აუტიზმის მქონე ბავშვებ</w:t>
      </w:r>
      <w:r w:rsidR="00EE7212" w:rsidRPr="00DD1F40">
        <w:rPr>
          <w:rFonts w:ascii="Sylfaen" w:hAnsi="Sylfaen"/>
          <w:lang w:val="ka-GE"/>
        </w:rPr>
        <w:t>ის მდგომარეობას</w:t>
      </w:r>
      <w:r w:rsidR="007F40B0" w:rsidRPr="00DD1F40">
        <w:rPr>
          <w:rFonts w:ascii="Sylfaen" w:hAnsi="Sylfaen"/>
          <w:lang w:val="ka-GE"/>
        </w:rPr>
        <w:t>;</w:t>
      </w:r>
    </w:p>
    <w:p w14:paraId="4F660939" w14:textId="633F9A12" w:rsidR="001435D1" w:rsidRPr="00DD1F40" w:rsidRDefault="007F40B0" w:rsidP="007F40B0">
      <w:pPr>
        <w:pStyle w:val="SingleTxtG"/>
        <w:ind w:firstLine="567"/>
        <w:rPr>
          <w:rFonts w:ascii="Sylfaen" w:hAnsi="Sylfaen"/>
          <w:bCs/>
          <w:lang w:val="ka-GE"/>
        </w:rPr>
      </w:pPr>
      <w:r w:rsidRPr="00DD1F40">
        <w:rPr>
          <w:rFonts w:ascii="Sylfaen" w:hAnsi="Sylfaen"/>
          <w:bCs/>
        </w:rPr>
        <w:t>(</w:t>
      </w:r>
      <w:r w:rsidRPr="00DD1F40">
        <w:rPr>
          <w:rFonts w:ascii="Sylfaen" w:hAnsi="Sylfaen"/>
          <w:bCs/>
          <w:lang w:val="ka-GE"/>
        </w:rPr>
        <w:t>გ</w:t>
      </w:r>
      <w:r w:rsidRPr="00DD1F40">
        <w:rPr>
          <w:rFonts w:ascii="Sylfaen" w:hAnsi="Sylfaen"/>
          <w:bCs/>
        </w:rPr>
        <w:t>)</w:t>
      </w:r>
      <w:r w:rsidRPr="00DD1F40">
        <w:rPr>
          <w:rFonts w:ascii="Sylfaen" w:hAnsi="Sylfaen"/>
          <w:bCs/>
        </w:rPr>
        <w:tab/>
      </w:r>
      <w:r w:rsidRPr="00DD1F40">
        <w:rPr>
          <w:rFonts w:ascii="Sylfaen" w:hAnsi="Sylfaen"/>
          <w:bCs/>
          <w:lang w:val="ka-GE"/>
        </w:rPr>
        <w:t xml:space="preserve">სოციალური მუშაობის სფეროში </w:t>
      </w:r>
      <w:r w:rsidR="001435D1" w:rsidRPr="00DD1F40">
        <w:rPr>
          <w:rFonts w:ascii="Sylfaen" w:hAnsi="Sylfaen"/>
          <w:bCs/>
          <w:lang w:val="ka-GE"/>
        </w:rPr>
        <w:t xml:space="preserve">ბავშვებისათვის </w:t>
      </w:r>
      <w:r w:rsidRPr="00DD1F40">
        <w:rPr>
          <w:rFonts w:ascii="Sylfaen" w:hAnsi="Sylfaen"/>
          <w:bCs/>
          <w:lang w:val="ka-GE"/>
        </w:rPr>
        <w:t xml:space="preserve">შემუშავებული პროგრამები </w:t>
      </w:r>
      <w:r w:rsidR="00EE7212" w:rsidRPr="00DD1F40">
        <w:rPr>
          <w:rFonts w:ascii="Sylfaen" w:hAnsi="Sylfaen"/>
          <w:bCs/>
          <w:lang w:val="ka-GE"/>
        </w:rPr>
        <w:t>შშმ ბავშვებისთვის მიუწვდომელია</w:t>
      </w:r>
      <w:r w:rsidR="001435D1" w:rsidRPr="00DD1F40">
        <w:rPr>
          <w:rFonts w:ascii="Sylfaen" w:hAnsi="Sylfaen"/>
          <w:bCs/>
          <w:lang w:val="ka-GE"/>
        </w:rPr>
        <w:t xml:space="preserve">, რაც დამატებით ბარიერებს ქმნის შეზღუდული შესაძლებლობის მქონე ბავშვების განვითარებისთვის, მათ შორის იმ ბავშვებისთვის, რომლებიც უფრო მაღალი დონის მხარდაჭერას საჭიროებენ. </w:t>
      </w:r>
    </w:p>
    <w:p w14:paraId="44E40552" w14:textId="68716459" w:rsidR="00A857DE" w:rsidRPr="00DD1F40" w:rsidRDefault="001435D1" w:rsidP="001435D1">
      <w:pPr>
        <w:pStyle w:val="SingleTxtG"/>
        <w:rPr>
          <w:rFonts w:ascii="Sylfaen" w:hAnsi="Sylfaen"/>
          <w:b/>
          <w:lang w:val="ka-GE"/>
        </w:rPr>
      </w:pPr>
      <w:r w:rsidRPr="00DD1F40">
        <w:rPr>
          <w:rFonts w:ascii="Sylfaen" w:hAnsi="Sylfaen"/>
        </w:rPr>
        <w:t>16.</w:t>
      </w:r>
      <w:r w:rsidRPr="00DD1F40">
        <w:rPr>
          <w:rFonts w:ascii="Sylfaen" w:hAnsi="Sylfaen"/>
        </w:rPr>
        <w:tab/>
      </w:r>
      <w:r w:rsidR="00C06841" w:rsidRPr="00DD1F40">
        <w:rPr>
          <w:rFonts w:ascii="Sylfaen" w:hAnsi="Sylfaen"/>
          <w:b/>
          <w:lang w:val="ka-GE"/>
        </w:rPr>
        <w:t>კომიტეტის რეკომენდაციები სახელმწიფო მხარეს</w:t>
      </w:r>
      <w:r w:rsidR="00C06841">
        <w:rPr>
          <w:rFonts w:ascii="Sylfaen" w:hAnsi="Sylfaen"/>
          <w:b/>
          <w:lang w:val="ka-GE"/>
        </w:rPr>
        <w:t xml:space="preserve"> </w:t>
      </w:r>
      <w:r w:rsidR="005C1A26" w:rsidRPr="00DD1F40">
        <w:rPr>
          <w:rFonts w:ascii="Sylfaen" w:hAnsi="Sylfaen"/>
          <w:b/>
          <w:lang w:val="ka-GE"/>
        </w:rPr>
        <w:t>ბავშვთა უფლებათა კომიტეტისა და შეზღუშული შესაძლებლობის მქონე პირთა უფლებ</w:t>
      </w:r>
      <w:r w:rsidR="00254BBA">
        <w:rPr>
          <w:rFonts w:ascii="Sylfaen" w:hAnsi="Sylfaen"/>
          <w:b/>
          <w:lang w:val="ka-GE"/>
        </w:rPr>
        <w:t>ების</w:t>
      </w:r>
      <w:r w:rsidR="005C1A26" w:rsidRPr="00DD1F40">
        <w:rPr>
          <w:rFonts w:ascii="Sylfaen" w:hAnsi="Sylfaen"/>
          <w:b/>
          <w:lang w:val="ka-GE"/>
        </w:rPr>
        <w:t xml:space="preserve"> კომიტეტის </w:t>
      </w:r>
      <w:r w:rsidR="00A857DE" w:rsidRPr="00DD1F40">
        <w:rPr>
          <w:rFonts w:ascii="Sylfaen" w:hAnsi="Sylfaen"/>
          <w:b/>
          <w:lang w:val="ka-GE"/>
        </w:rPr>
        <w:t xml:space="preserve">2022 წელს წარმოდგენილი </w:t>
      </w:r>
      <w:r w:rsidR="005C1A26" w:rsidRPr="00DD1F40">
        <w:rPr>
          <w:rFonts w:ascii="Sylfaen" w:hAnsi="Sylfaen"/>
          <w:b/>
          <w:lang w:val="ka-GE"/>
        </w:rPr>
        <w:t>ერთობლივი განცხადებ</w:t>
      </w:r>
      <w:r w:rsidR="00A857DE" w:rsidRPr="00DD1F40">
        <w:rPr>
          <w:rFonts w:ascii="Sylfaen" w:hAnsi="Sylfaen"/>
          <w:b/>
          <w:lang w:val="ka-GE"/>
        </w:rPr>
        <w:t>ის საფუძველზე, რომელიც</w:t>
      </w:r>
      <w:r w:rsidR="005C1A26" w:rsidRPr="00DD1F40">
        <w:rPr>
          <w:rFonts w:ascii="Sylfaen" w:hAnsi="Sylfaen"/>
          <w:b/>
          <w:lang w:val="ka-GE"/>
        </w:rPr>
        <w:t xml:space="preserve"> </w:t>
      </w:r>
      <w:r w:rsidR="00A857DE" w:rsidRPr="00DD1F40">
        <w:rPr>
          <w:rFonts w:ascii="Sylfaen" w:hAnsi="Sylfaen"/>
          <w:b/>
          <w:lang w:val="ka-GE"/>
        </w:rPr>
        <w:t>შეზღუდული შესაძლებლობის მქონე ბავშვთა უფლებების დაცვას შეეხება</w:t>
      </w:r>
      <w:r w:rsidR="00EE7212" w:rsidRPr="00DD1F40">
        <w:rPr>
          <w:rFonts w:ascii="Sylfaen" w:hAnsi="Sylfaen"/>
          <w:b/>
          <w:lang w:val="ka-GE"/>
        </w:rPr>
        <w:t>:</w:t>
      </w:r>
    </w:p>
    <w:p w14:paraId="09BFA722" w14:textId="5DD9772A" w:rsidR="00945C3C" w:rsidRPr="00DD1F40" w:rsidRDefault="00A857DE" w:rsidP="00A857DE">
      <w:pPr>
        <w:pStyle w:val="SingleTxtG"/>
        <w:ind w:firstLine="567"/>
        <w:rPr>
          <w:rFonts w:ascii="Sylfaen" w:hAnsi="Sylfaen"/>
          <w:b/>
          <w:bCs/>
          <w:lang w:val="ka-GE"/>
        </w:rPr>
      </w:pPr>
      <w:r w:rsidRPr="00DD1F40">
        <w:rPr>
          <w:rFonts w:ascii="Sylfaen" w:hAnsi="Sylfaen"/>
          <w:b/>
          <w:bCs/>
        </w:rPr>
        <w:lastRenderedPageBreak/>
        <w:t>(</w:t>
      </w:r>
      <w:r w:rsidRPr="00DD1F40">
        <w:rPr>
          <w:rFonts w:ascii="Sylfaen" w:hAnsi="Sylfaen"/>
          <w:b/>
          <w:bCs/>
          <w:lang w:val="ka-GE"/>
        </w:rPr>
        <w:t>ა</w:t>
      </w:r>
      <w:r w:rsidRPr="00DD1F40">
        <w:rPr>
          <w:rFonts w:ascii="Sylfaen" w:hAnsi="Sylfaen"/>
          <w:b/>
          <w:bCs/>
        </w:rPr>
        <w:t>)</w:t>
      </w:r>
      <w:r w:rsidRPr="00DD1F40">
        <w:rPr>
          <w:rFonts w:ascii="Sylfaen" w:hAnsi="Sylfaen"/>
          <w:b/>
          <w:bCs/>
        </w:rPr>
        <w:tab/>
      </w:r>
      <w:r w:rsidR="00EE7212" w:rsidRPr="00DD1F40">
        <w:rPr>
          <w:rFonts w:ascii="Sylfaen" w:hAnsi="Sylfaen"/>
          <w:b/>
          <w:bCs/>
          <w:lang w:val="ka-GE"/>
        </w:rPr>
        <w:t>მოხდეს</w:t>
      </w:r>
      <w:r w:rsidRPr="00DD1F40">
        <w:rPr>
          <w:rFonts w:ascii="Sylfaen" w:hAnsi="Sylfaen"/>
          <w:b/>
          <w:bCs/>
          <w:lang w:val="ka-GE"/>
        </w:rPr>
        <w:t xml:space="preserve"> შეზღუდული შესაძლებლობის მქონე ბავშვების წვდომ</w:t>
      </w:r>
      <w:r w:rsidR="00EE7212" w:rsidRPr="00DD1F40">
        <w:rPr>
          <w:rFonts w:ascii="Sylfaen" w:hAnsi="Sylfaen"/>
          <w:b/>
          <w:bCs/>
          <w:lang w:val="ka-GE"/>
        </w:rPr>
        <w:t>ის უზრუნველყოფა</w:t>
      </w:r>
      <w:r w:rsidRPr="00DD1F40">
        <w:rPr>
          <w:rFonts w:ascii="Sylfaen" w:hAnsi="Sylfaen"/>
          <w:b/>
          <w:bCs/>
          <w:lang w:val="ka-GE"/>
        </w:rPr>
        <w:t xml:space="preserve"> იმ სოციალურ პროგრამებზე, რომელიც </w:t>
      </w:r>
      <w:r w:rsidR="00945C3C" w:rsidRPr="00DD1F40">
        <w:rPr>
          <w:rFonts w:ascii="Sylfaen" w:hAnsi="Sylfaen"/>
          <w:b/>
          <w:bCs/>
          <w:lang w:val="ka-GE"/>
        </w:rPr>
        <w:t>შეზღუდვის</w:t>
      </w:r>
      <w:r w:rsidR="001F5BB4" w:rsidRPr="00DD1F40">
        <w:rPr>
          <w:rFonts w:ascii="Sylfaen" w:hAnsi="Sylfaen"/>
          <w:b/>
          <w:bCs/>
          <w:lang w:val="ka-GE"/>
        </w:rPr>
        <w:t xml:space="preserve"> ხარისხის</w:t>
      </w:r>
      <w:r w:rsidR="00945C3C" w:rsidRPr="00DD1F40">
        <w:rPr>
          <w:rFonts w:ascii="Sylfaen" w:hAnsi="Sylfaen"/>
          <w:b/>
          <w:bCs/>
          <w:lang w:val="ka-GE"/>
        </w:rPr>
        <w:t xml:space="preserve"> მიუხედავად მიმართულია ბავშვების </w:t>
      </w:r>
      <w:r w:rsidR="00EE7212" w:rsidRPr="00DD1F40">
        <w:rPr>
          <w:rFonts w:ascii="Sylfaen" w:hAnsi="Sylfaen"/>
          <w:b/>
          <w:bCs/>
          <w:lang w:val="ka-GE"/>
        </w:rPr>
        <w:t>საზოგადოებაში</w:t>
      </w:r>
      <w:r w:rsidR="00945C3C" w:rsidRPr="00DD1F40">
        <w:rPr>
          <w:rFonts w:ascii="Sylfaen" w:hAnsi="Sylfaen"/>
          <w:b/>
          <w:bCs/>
          <w:lang w:val="ka-GE"/>
        </w:rPr>
        <w:t xml:space="preserve"> ინკლუზიაზე, </w:t>
      </w:r>
      <w:r w:rsidR="00EE7212" w:rsidRPr="00DD1F40">
        <w:rPr>
          <w:rFonts w:ascii="Sylfaen" w:hAnsi="Sylfaen"/>
          <w:b/>
          <w:bCs/>
          <w:lang w:val="ka-GE"/>
        </w:rPr>
        <w:t>აგრეთვე იმ</w:t>
      </w:r>
      <w:r w:rsidR="00945C3C" w:rsidRPr="00DD1F40">
        <w:rPr>
          <w:rFonts w:ascii="Sylfaen" w:hAnsi="Sylfaen"/>
          <w:b/>
          <w:bCs/>
          <w:lang w:val="ka-GE"/>
        </w:rPr>
        <w:t xml:space="preserve"> პროგრამებზე, რომლებიც აღიარებენ მათ ინდივიდუალურ საჭიროებებს და</w:t>
      </w:r>
      <w:r w:rsidR="00EE7212" w:rsidRPr="00DD1F40">
        <w:rPr>
          <w:rFonts w:ascii="Sylfaen" w:hAnsi="Sylfaen"/>
          <w:b/>
          <w:bCs/>
          <w:lang w:val="ka-GE"/>
        </w:rPr>
        <w:t xml:space="preserve"> </w:t>
      </w:r>
      <w:r w:rsidR="00945C3C" w:rsidRPr="00DD1F40">
        <w:rPr>
          <w:rFonts w:ascii="Sylfaen" w:hAnsi="Sylfaen"/>
          <w:b/>
          <w:bCs/>
          <w:lang w:val="ka-GE"/>
        </w:rPr>
        <w:t>შესაბამისად რეაგირებენ მათზე როგორც ქალაქად, ისე სოფლად.</w:t>
      </w:r>
    </w:p>
    <w:p w14:paraId="5173C997" w14:textId="17CAB3AA" w:rsidR="00134B3C" w:rsidRPr="00DD1F40" w:rsidRDefault="00945C3C" w:rsidP="00945C3C">
      <w:pPr>
        <w:pStyle w:val="SingleTxtG"/>
        <w:ind w:firstLine="567"/>
        <w:rPr>
          <w:rFonts w:ascii="Sylfaen" w:hAnsi="Sylfaen"/>
          <w:b/>
          <w:bCs/>
          <w:lang w:val="ka-GE"/>
        </w:rPr>
      </w:pPr>
      <w:r w:rsidRPr="00DD1F40">
        <w:rPr>
          <w:rFonts w:ascii="Sylfaen" w:hAnsi="Sylfaen"/>
          <w:b/>
          <w:bCs/>
        </w:rPr>
        <w:t>(</w:t>
      </w:r>
      <w:r w:rsidRPr="00DD1F40">
        <w:rPr>
          <w:rFonts w:ascii="Sylfaen" w:hAnsi="Sylfaen"/>
          <w:b/>
          <w:bCs/>
          <w:lang w:val="ka-GE"/>
        </w:rPr>
        <w:t>ბ</w:t>
      </w:r>
      <w:r w:rsidRPr="00DD1F40">
        <w:rPr>
          <w:rFonts w:ascii="Sylfaen" w:hAnsi="Sylfaen"/>
          <w:b/>
          <w:bCs/>
        </w:rPr>
        <w:t>)</w:t>
      </w:r>
      <w:r w:rsidRPr="00DD1F40">
        <w:rPr>
          <w:rFonts w:ascii="Sylfaen" w:hAnsi="Sylfaen"/>
          <w:b/>
          <w:bCs/>
        </w:rPr>
        <w:tab/>
      </w:r>
      <w:r w:rsidRPr="00DD1F40">
        <w:rPr>
          <w:rFonts w:ascii="Sylfaen" w:hAnsi="Sylfaen"/>
          <w:b/>
          <w:bCs/>
          <w:lang w:val="ka-GE"/>
        </w:rPr>
        <w:t>გაიზარდოს პროგრამები</w:t>
      </w:r>
      <w:r w:rsidR="001F5BB4" w:rsidRPr="00DD1F40">
        <w:rPr>
          <w:rFonts w:ascii="Sylfaen" w:hAnsi="Sylfaen"/>
          <w:b/>
          <w:bCs/>
          <w:lang w:val="ka-GE"/>
        </w:rPr>
        <w:t>ს მოქმედების არეალი</w:t>
      </w:r>
      <w:r w:rsidRPr="00DD1F40">
        <w:rPr>
          <w:rFonts w:ascii="Sylfaen" w:hAnsi="Sylfaen"/>
          <w:b/>
          <w:bCs/>
          <w:lang w:val="ka-GE"/>
        </w:rPr>
        <w:t xml:space="preserve"> როგორც ეროვნულ</w:t>
      </w:r>
      <w:r w:rsidR="00EE7212" w:rsidRPr="00DD1F40">
        <w:rPr>
          <w:rFonts w:ascii="Sylfaen" w:hAnsi="Sylfaen"/>
          <w:b/>
          <w:bCs/>
          <w:lang w:val="ka-GE"/>
        </w:rPr>
        <w:t>,</w:t>
      </w:r>
      <w:r w:rsidRPr="00DD1F40">
        <w:rPr>
          <w:rFonts w:ascii="Sylfaen" w:hAnsi="Sylfaen"/>
          <w:b/>
          <w:bCs/>
          <w:lang w:val="ka-GE"/>
        </w:rPr>
        <w:t xml:space="preserve"> ისე მუნიციპალურ დონეზე, რათა ხელი შე</w:t>
      </w:r>
      <w:r w:rsidR="001F5BB4" w:rsidRPr="00DD1F40">
        <w:rPr>
          <w:rFonts w:ascii="Sylfaen" w:hAnsi="Sylfaen"/>
          <w:b/>
          <w:bCs/>
          <w:lang w:val="ka-GE"/>
        </w:rPr>
        <w:t>ეწყოს</w:t>
      </w:r>
      <w:r w:rsidRPr="00DD1F40">
        <w:rPr>
          <w:rFonts w:ascii="Sylfaen" w:hAnsi="Sylfaen"/>
          <w:b/>
          <w:bCs/>
          <w:lang w:val="ka-GE"/>
        </w:rPr>
        <w:t xml:space="preserve"> შეზღუდული შესაძლებლობის მქონე ბავშვების ინკლუზიას, მათ შორის: (</w:t>
      </w:r>
      <w:r w:rsidRPr="00DD1F40">
        <w:rPr>
          <w:rFonts w:ascii="Sylfaen" w:hAnsi="Sylfaen"/>
          <w:b/>
          <w:bCs/>
          <w:lang w:val="en-US"/>
        </w:rPr>
        <w:t>i</w:t>
      </w:r>
      <w:r w:rsidRPr="00DD1F40">
        <w:rPr>
          <w:rFonts w:ascii="Sylfaen" w:hAnsi="Sylfaen"/>
          <w:b/>
          <w:bCs/>
          <w:lang w:val="ka-GE"/>
        </w:rPr>
        <w:t>)</w:t>
      </w:r>
      <w:r w:rsidRPr="00DD1F40">
        <w:rPr>
          <w:rFonts w:ascii="Sylfaen" w:hAnsi="Sylfaen"/>
          <w:b/>
          <w:bCs/>
          <w:lang w:val="en-US"/>
        </w:rPr>
        <w:t xml:space="preserve"> </w:t>
      </w:r>
      <w:r w:rsidR="001F5BB4" w:rsidRPr="00DD1F40">
        <w:rPr>
          <w:rFonts w:ascii="Sylfaen" w:hAnsi="Sylfaen"/>
          <w:b/>
          <w:bCs/>
          <w:lang w:val="ka-GE"/>
        </w:rPr>
        <w:t>შემცირდეს</w:t>
      </w:r>
      <w:r w:rsidR="00134B3C" w:rsidRPr="00DD1F40">
        <w:rPr>
          <w:rFonts w:ascii="Sylfaen" w:hAnsi="Sylfaen"/>
          <w:b/>
          <w:bCs/>
          <w:lang w:val="ka-GE"/>
        </w:rPr>
        <w:t xml:space="preserve"> სიღარიბის გავლენა, რომელსაც შეზღუდული შესაძლებლობის მქონე ბავშვები განიცდიან; (</w:t>
      </w:r>
      <w:r w:rsidR="00134B3C" w:rsidRPr="00DD1F40">
        <w:rPr>
          <w:rFonts w:ascii="Sylfaen" w:hAnsi="Sylfaen"/>
          <w:b/>
          <w:bCs/>
          <w:lang w:val="en-US"/>
        </w:rPr>
        <w:t>ii</w:t>
      </w:r>
      <w:r w:rsidR="00134B3C" w:rsidRPr="00DD1F40">
        <w:rPr>
          <w:rFonts w:ascii="Sylfaen" w:hAnsi="Sylfaen"/>
          <w:b/>
          <w:bCs/>
          <w:lang w:val="ka-GE"/>
        </w:rPr>
        <w:t>)</w:t>
      </w:r>
      <w:r w:rsidR="00134B3C" w:rsidRPr="00DD1F40">
        <w:rPr>
          <w:rFonts w:ascii="Sylfaen" w:hAnsi="Sylfaen"/>
          <w:b/>
          <w:bCs/>
          <w:lang w:val="en-US"/>
        </w:rPr>
        <w:t xml:space="preserve"> </w:t>
      </w:r>
      <w:r w:rsidR="00134B3C" w:rsidRPr="00DD1F40">
        <w:rPr>
          <w:rFonts w:ascii="Sylfaen" w:hAnsi="Sylfaen"/>
          <w:b/>
          <w:bCs/>
          <w:lang w:val="ka-GE"/>
        </w:rPr>
        <w:t>შეზღუდული შესაძლებლობის მოქნე ბავშვები უზრუნველყონ მათი ფიზიკური, მენტალური, სულიერი და მორალური განვითარებისთვის</w:t>
      </w:r>
      <w:r w:rsidR="00842293">
        <w:rPr>
          <w:rFonts w:ascii="Sylfaen" w:hAnsi="Sylfaen"/>
          <w:b/>
          <w:bCs/>
          <w:lang w:val="ka-GE"/>
        </w:rPr>
        <w:t xml:space="preserve"> </w:t>
      </w:r>
      <w:r w:rsidR="00842293" w:rsidRPr="00DD1F40">
        <w:rPr>
          <w:rFonts w:ascii="Sylfaen" w:hAnsi="Sylfaen"/>
          <w:b/>
          <w:bCs/>
          <w:lang w:val="ka-GE"/>
        </w:rPr>
        <w:t>ადეკვატური ცხოვრების სტანდარტით</w:t>
      </w:r>
      <w:r w:rsidR="00134B3C" w:rsidRPr="00DD1F40">
        <w:rPr>
          <w:rFonts w:ascii="Sylfaen" w:hAnsi="Sylfaen"/>
          <w:b/>
          <w:bCs/>
          <w:lang w:val="ka-GE"/>
        </w:rPr>
        <w:t>; და (</w:t>
      </w:r>
      <w:r w:rsidR="00134B3C" w:rsidRPr="00DD1F40">
        <w:rPr>
          <w:rFonts w:ascii="Sylfaen" w:hAnsi="Sylfaen"/>
          <w:b/>
          <w:bCs/>
          <w:lang w:val="en-US"/>
        </w:rPr>
        <w:t>iii</w:t>
      </w:r>
      <w:r w:rsidR="00134B3C" w:rsidRPr="00DD1F40">
        <w:rPr>
          <w:rFonts w:ascii="Sylfaen" w:hAnsi="Sylfaen"/>
          <w:b/>
          <w:bCs/>
          <w:lang w:val="ka-GE"/>
        </w:rPr>
        <w:t xml:space="preserve">) პრიორიტეტი მიენიჭოს უსაფრთხო საცხოვრებელ პირობებს, საკვებით და უფასო და ხელმისაწვდომი ჯანდაცვითა და განათლებით უზრუნველყოფას; </w:t>
      </w:r>
    </w:p>
    <w:p w14:paraId="686C57FB" w14:textId="076EA3BF" w:rsidR="002443D4" w:rsidRPr="00DD1F40" w:rsidRDefault="00134B3C" w:rsidP="00134B3C">
      <w:pPr>
        <w:pStyle w:val="SingleTxtG"/>
        <w:ind w:firstLine="567"/>
        <w:rPr>
          <w:rFonts w:ascii="Sylfaen" w:hAnsi="Sylfaen"/>
          <w:b/>
          <w:bCs/>
          <w:lang w:val="ka-GE"/>
        </w:rPr>
      </w:pPr>
      <w:r w:rsidRPr="00DD1F40">
        <w:rPr>
          <w:rFonts w:ascii="Sylfaen" w:hAnsi="Sylfaen"/>
          <w:b/>
          <w:bCs/>
          <w:lang w:val="en-US"/>
        </w:rPr>
        <w:t>(</w:t>
      </w:r>
      <w:r w:rsidRPr="00DD1F40">
        <w:rPr>
          <w:rFonts w:ascii="Sylfaen" w:hAnsi="Sylfaen"/>
          <w:b/>
          <w:bCs/>
          <w:lang w:val="ka-GE"/>
        </w:rPr>
        <w:t>გ</w:t>
      </w:r>
      <w:r w:rsidRPr="00DD1F40">
        <w:rPr>
          <w:rFonts w:ascii="Sylfaen" w:hAnsi="Sylfaen"/>
          <w:b/>
          <w:bCs/>
          <w:lang w:val="en-US"/>
        </w:rPr>
        <w:t>)</w:t>
      </w:r>
      <w:r w:rsidRPr="00DD1F40">
        <w:rPr>
          <w:rFonts w:ascii="Sylfaen" w:hAnsi="Sylfaen"/>
          <w:b/>
          <w:bCs/>
          <w:lang w:val="en-US"/>
        </w:rPr>
        <w:tab/>
      </w:r>
      <w:r w:rsidR="001F5BB4" w:rsidRPr="00DD1F40">
        <w:rPr>
          <w:rFonts w:ascii="Sylfaen" w:hAnsi="Sylfaen"/>
          <w:b/>
          <w:bCs/>
          <w:lang w:val="ka-GE"/>
        </w:rPr>
        <w:t>შე</w:t>
      </w:r>
      <w:r w:rsidR="006D680A" w:rsidRPr="00DD1F40">
        <w:rPr>
          <w:rFonts w:ascii="Sylfaen" w:hAnsi="Sylfaen"/>
          <w:b/>
          <w:bCs/>
          <w:lang w:val="ka-GE"/>
        </w:rPr>
        <w:t xml:space="preserve">მუშავებულ იქნას შეზღუდულ შესაძლებლობასთან დაკავშირებული ხარისხის სტანდარტი და პირობები, რომლის მისადაგებაც შესაძლებელი იქნება ბავშვებისთვის </w:t>
      </w:r>
      <w:r w:rsidR="00C06841">
        <w:rPr>
          <w:rFonts w:ascii="Sylfaen" w:hAnsi="Sylfaen"/>
          <w:b/>
          <w:bCs/>
          <w:lang w:val="ka-GE"/>
        </w:rPr>
        <w:t>განკუთვნილი</w:t>
      </w:r>
      <w:r w:rsidR="006D680A" w:rsidRPr="00DD1F40">
        <w:rPr>
          <w:rFonts w:ascii="Sylfaen" w:hAnsi="Sylfaen"/>
          <w:b/>
          <w:bCs/>
          <w:lang w:val="ka-GE"/>
        </w:rPr>
        <w:t xml:space="preserve"> ყველა პროგრამისათვის, მათ შორის ბავშვთა ადრეული განვითარების პროგრამების, ჯანდაცვისა და განათლების პროგრამებისთვის.  სახელმწიფო მხარემ უნდა უზრ</w:t>
      </w:r>
      <w:r w:rsidR="00501270">
        <w:rPr>
          <w:rFonts w:ascii="Sylfaen" w:hAnsi="Sylfaen"/>
          <w:b/>
          <w:bCs/>
          <w:lang w:val="ka-GE"/>
        </w:rPr>
        <w:t>უ</w:t>
      </w:r>
      <w:r w:rsidR="006D680A" w:rsidRPr="00DD1F40">
        <w:rPr>
          <w:rFonts w:ascii="Sylfaen" w:hAnsi="Sylfaen"/>
          <w:b/>
          <w:bCs/>
          <w:lang w:val="ka-GE"/>
        </w:rPr>
        <w:t xml:space="preserve">ნველყოს აღნიშნული პროგრამების </w:t>
      </w:r>
      <w:r w:rsidR="00865D30" w:rsidRPr="00DD1F40">
        <w:rPr>
          <w:rFonts w:ascii="Sylfaen" w:hAnsi="Sylfaen"/>
          <w:b/>
          <w:bCs/>
          <w:lang w:val="ka-GE"/>
        </w:rPr>
        <w:t xml:space="preserve">ასაკთან შესაბამისობა და აღმოფხვრას ის ბარიერები, რომელიც </w:t>
      </w:r>
      <w:r w:rsidR="00EE7212" w:rsidRPr="00DD1F40">
        <w:rPr>
          <w:rFonts w:ascii="Sylfaen" w:hAnsi="Sylfaen"/>
          <w:b/>
          <w:bCs/>
          <w:lang w:val="ka-GE"/>
        </w:rPr>
        <w:t xml:space="preserve">შეფერხების ხარისხის მიუხედავად, </w:t>
      </w:r>
      <w:r w:rsidR="00865D30" w:rsidRPr="00DD1F40">
        <w:rPr>
          <w:rFonts w:ascii="Sylfaen" w:hAnsi="Sylfaen"/>
          <w:b/>
          <w:bCs/>
          <w:lang w:val="ka-GE"/>
        </w:rPr>
        <w:t>შეზღუდული შესაძლებლობის ყველა ბავშვის ინკლუზიას ეღობება წინ</w:t>
      </w:r>
      <w:r w:rsidR="00EE7212" w:rsidRPr="00DD1F40">
        <w:rPr>
          <w:rFonts w:ascii="Sylfaen" w:hAnsi="Sylfaen"/>
          <w:b/>
          <w:bCs/>
          <w:lang w:val="ka-GE"/>
        </w:rPr>
        <w:t>;</w:t>
      </w:r>
      <w:r w:rsidR="00865D30" w:rsidRPr="00DD1F40">
        <w:rPr>
          <w:rFonts w:ascii="Sylfaen" w:hAnsi="Sylfaen"/>
          <w:b/>
          <w:bCs/>
          <w:lang w:val="ka-GE"/>
        </w:rPr>
        <w:t xml:space="preserve"> </w:t>
      </w:r>
      <w:r w:rsidR="005715B1" w:rsidRPr="00DD1F40">
        <w:rPr>
          <w:rFonts w:ascii="Sylfaen" w:hAnsi="Sylfaen"/>
          <w:b/>
          <w:bCs/>
          <w:lang w:val="ka-GE"/>
        </w:rPr>
        <w:t xml:space="preserve">აღნიშნული პროგრამების შესახებ ინფორმაცია </w:t>
      </w:r>
      <w:r w:rsidR="002443D4" w:rsidRPr="00DD1F40">
        <w:rPr>
          <w:rFonts w:ascii="Sylfaen" w:hAnsi="Sylfaen"/>
          <w:b/>
          <w:bCs/>
          <w:lang w:val="ka-GE"/>
        </w:rPr>
        <w:t xml:space="preserve">ხელმისაწვდომი იყოს </w:t>
      </w:r>
      <w:r w:rsidR="005715B1" w:rsidRPr="00DD1F40">
        <w:rPr>
          <w:rFonts w:ascii="Sylfaen" w:hAnsi="Sylfaen"/>
          <w:b/>
          <w:bCs/>
          <w:lang w:val="ka-GE"/>
        </w:rPr>
        <w:t>ყველა ფორმატში, როგორ</w:t>
      </w:r>
      <w:r w:rsidR="002443D4" w:rsidRPr="00DD1F40">
        <w:rPr>
          <w:rFonts w:ascii="Sylfaen" w:hAnsi="Sylfaen"/>
          <w:b/>
          <w:bCs/>
          <w:lang w:val="ka-GE"/>
        </w:rPr>
        <w:t>ც</w:t>
      </w:r>
      <w:r w:rsidR="005715B1" w:rsidRPr="00DD1F40">
        <w:rPr>
          <w:rFonts w:ascii="Sylfaen" w:hAnsi="Sylfaen"/>
          <w:b/>
          <w:bCs/>
          <w:lang w:val="ka-GE"/>
        </w:rPr>
        <w:t xml:space="preserve"> </w:t>
      </w:r>
      <w:r w:rsidR="002443D4" w:rsidRPr="00DD1F40">
        <w:rPr>
          <w:rFonts w:ascii="Sylfaen" w:hAnsi="Sylfaen"/>
          <w:b/>
          <w:bCs/>
          <w:lang w:val="ka-GE"/>
        </w:rPr>
        <w:t xml:space="preserve">მარტივად წასაკითხ ფორმატში, </w:t>
      </w:r>
      <w:r w:rsidR="00C06841">
        <w:rPr>
          <w:rFonts w:ascii="Sylfaen" w:hAnsi="Sylfaen"/>
          <w:b/>
          <w:bCs/>
          <w:lang w:val="ka-GE"/>
        </w:rPr>
        <w:t xml:space="preserve">ისე </w:t>
      </w:r>
      <w:r w:rsidR="002443D4" w:rsidRPr="00DD1F40">
        <w:rPr>
          <w:rFonts w:ascii="Sylfaen" w:hAnsi="Sylfaen"/>
          <w:b/>
          <w:bCs/>
          <w:lang w:val="ka-GE"/>
        </w:rPr>
        <w:t>აუგმენტური საშუალებებითა და კომუნიკაციის სხვა ფორმებით.</w:t>
      </w:r>
      <w:r w:rsidR="00865D30" w:rsidRPr="00DD1F40">
        <w:rPr>
          <w:rFonts w:ascii="Sylfaen" w:hAnsi="Sylfaen"/>
          <w:b/>
          <w:bCs/>
          <w:lang w:val="ka-GE"/>
        </w:rPr>
        <w:t xml:space="preserve"> </w:t>
      </w:r>
    </w:p>
    <w:p w14:paraId="3B352559" w14:textId="2BB35BCB" w:rsidR="002443D4" w:rsidRPr="00DD1F40" w:rsidRDefault="00314FAD" w:rsidP="00314FAD">
      <w:pPr>
        <w:pStyle w:val="H23G"/>
        <w:ind w:left="0" w:firstLine="0"/>
        <w:outlineLvl w:val="2"/>
        <w:rPr>
          <w:rFonts w:ascii="Sylfaen" w:hAnsi="Sylfaen"/>
          <w:lang w:val="ka-GE"/>
        </w:rPr>
      </w:pPr>
      <w:r w:rsidRPr="00DD1F40">
        <w:rPr>
          <w:rFonts w:ascii="Sylfaen" w:hAnsi="Sylfaen"/>
        </w:rPr>
        <w:tab/>
      </w:r>
      <w:r w:rsidRPr="00DD1F40">
        <w:rPr>
          <w:rFonts w:ascii="Sylfaen" w:hAnsi="Sylfaen"/>
        </w:rPr>
        <w:tab/>
      </w:r>
      <w:r w:rsidR="002443D4" w:rsidRPr="00DD1F40">
        <w:rPr>
          <w:rFonts w:ascii="Sylfaen" w:hAnsi="Sylfaen"/>
          <w:lang w:val="ka-GE"/>
        </w:rPr>
        <w:t>ცნობიერების ამაღლება (მუხლ. 8)</w:t>
      </w:r>
    </w:p>
    <w:p w14:paraId="3639F34B" w14:textId="3A8C7EC6" w:rsidR="002D7681" w:rsidRPr="00DD1F40" w:rsidRDefault="002443D4" w:rsidP="002D7681">
      <w:pPr>
        <w:pStyle w:val="SingleTxtG"/>
        <w:rPr>
          <w:rFonts w:ascii="Sylfaen" w:eastAsia="Arial" w:hAnsi="Sylfaen"/>
          <w:bCs/>
          <w:lang w:val="ka-GE"/>
        </w:rPr>
      </w:pPr>
      <w:r w:rsidRPr="00DD1F40">
        <w:rPr>
          <w:rFonts w:ascii="Sylfaen" w:eastAsia="Arial" w:hAnsi="Sylfaen"/>
          <w:bCs/>
        </w:rPr>
        <w:t>17.</w:t>
      </w:r>
      <w:r w:rsidRPr="00DD1F40">
        <w:rPr>
          <w:rFonts w:ascii="Sylfaen" w:eastAsia="Arial" w:hAnsi="Sylfaen"/>
          <w:b/>
        </w:rPr>
        <w:tab/>
      </w:r>
      <w:r w:rsidR="00994943" w:rsidRPr="00DD1F40">
        <w:rPr>
          <w:rFonts w:ascii="Sylfaen" w:eastAsia="Arial" w:hAnsi="Sylfaen"/>
          <w:bCs/>
          <w:lang w:val="ka-GE"/>
        </w:rPr>
        <w:t>არსებული ინფორმაციით</w:t>
      </w:r>
      <w:r w:rsidR="00A26EFB" w:rsidRPr="00DD1F40">
        <w:rPr>
          <w:rFonts w:ascii="Sylfaen" w:eastAsia="Arial" w:hAnsi="Sylfaen"/>
          <w:bCs/>
          <w:lang w:val="ka-GE"/>
        </w:rPr>
        <w:t xml:space="preserve"> შეზღუდული შესაძლებლობის მქონე პირები</w:t>
      </w:r>
      <w:r w:rsidR="006D1B52">
        <w:rPr>
          <w:rFonts w:ascii="Sylfaen" w:eastAsia="Arial" w:hAnsi="Sylfaen"/>
          <w:bCs/>
          <w:lang w:val="ka-GE"/>
        </w:rPr>
        <w:t>ს</w:t>
      </w:r>
      <w:r w:rsidR="00A26EFB" w:rsidRPr="00DD1F40">
        <w:rPr>
          <w:rFonts w:ascii="Sylfaen" w:eastAsia="Arial" w:hAnsi="Sylfaen"/>
          <w:bCs/>
          <w:lang w:val="ka-GE"/>
        </w:rPr>
        <w:t xml:space="preserve">, განსაკუთრებით კი ინტელექტუალური და ფსიქოსოციალური </w:t>
      </w:r>
      <w:r w:rsidR="00EE7212" w:rsidRPr="00DD1F40">
        <w:rPr>
          <w:rFonts w:ascii="Sylfaen" w:eastAsia="Arial" w:hAnsi="Sylfaen"/>
          <w:bCs/>
          <w:lang w:val="ka-GE"/>
        </w:rPr>
        <w:t>შეზღუდვის მქონე</w:t>
      </w:r>
      <w:r w:rsidR="00A26EFB" w:rsidRPr="00DD1F40">
        <w:rPr>
          <w:rFonts w:ascii="Sylfaen" w:eastAsia="Arial" w:hAnsi="Sylfaen"/>
          <w:bCs/>
          <w:lang w:val="ka-GE"/>
        </w:rPr>
        <w:t xml:space="preserve"> </w:t>
      </w:r>
      <w:r w:rsidR="00EE7212" w:rsidRPr="00DD1F40">
        <w:rPr>
          <w:rFonts w:ascii="Sylfaen" w:eastAsia="Arial" w:hAnsi="Sylfaen"/>
          <w:bCs/>
          <w:lang w:val="ka-GE"/>
        </w:rPr>
        <w:t xml:space="preserve">პირთა </w:t>
      </w:r>
      <w:r w:rsidR="00A26EFB" w:rsidRPr="00DD1F40">
        <w:rPr>
          <w:rFonts w:ascii="Sylfaen" w:eastAsia="Arial" w:hAnsi="Sylfaen"/>
          <w:bCs/>
          <w:lang w:val="ka-GE"/>
        </w:rPr>
        <w:t xml:space="preserve">მიმართ </w:t>
      </w:r>
      <w:r w:rsidRPr="00DD1F40">
        <w:rPr>
          <w:rFonts w:ascii="Sylfaen" w:eastAsia="Arial" w:hAnsi="Sylfaen"/>
          <w:bCs/>
          <w:lang w:val="ka-GE"/>
        </w:rPr>
        <w:t>ფართოდ</w:t>
      </w:r>
      <w:r w:rsidR="00A26EFB" w:rsidRPr="00DD1F40">
        <w:rPr>
          <w:rFonts w:ascii="Sylfaen" w:eastAsia="Arial" w:hAnsi="Sylfaen"/>
          <w:bCs/>
          <w:lang w:val="ka-GE"/>
        </w:rPr>
        <w:t>აა</w:t>
      </w:r>
      <w:r w:rsidRPr="00DD1F40">
        <w:rPr>
          <w:rFonts w:ascii="Sylfaen" w:eastAsia="Arial" w:hAnsi="Sylfaen"/>
          <w:bCs/>
          <w:lang w:val="ka-GE"/>
        </w:rPr>
        <w:t xml:space="preserve"> გავრცელებულ უარყოფით</w:t>
      </w:r>
      <w:r w:rsidR="00501270">
        <w:rPr>
          <w:rFonts w:ascii="Sylfaen" w:eastAsia="Arial" w:hAnsi="Sylfaen"/>
          <w:bCs/>
          <w:lang w:val="ka-GE"/>
        </w:rPr>
        <w:t>ი</w:t>
      </w:r>
      <w:r w:rsidRPr="00DD1F40">
        <w:rPr>
          <w:rFonts w:ascii="Sylfaen" w:eastAsia="Arial" w:hAnsi="Sylfaen"/>
          <w:bCs/>
          <w:lang w:val="ka-GE"/>
        </w:rPr>
        <w:t xml:space="preserve"> დამოკიდებულებებ</w:t>
      </w:r>
      <w:r w:rsidR="00A26EFB" w:rsidRPr="00DD1F40">
        <w:rPr>
          <w:rFonts w:ascii="Sylfaen" w:eastAsia="Arial" w:hAnsi="Sylfaen"/>
          <w:bCs/>
          <w:lang w:val="ka-GE"/>
        </w:rPr>
        <w:t xml:space="preserve">ი, სტერეოტიპები და წინასწარგანწყობები ცხოვრების ყველა ასპექტში. ამგვარი დამოკიდებულებები ჭარბობს ზოგად პოპულაციაში, მათ შორის შეზღუდული შესაძლებლობის მქონე ბავშვების მშობლებსა და ოჯახებში, და ხელს უწყობს </w:t>
      </w:r>
      <w:r w:rsidR="00C06841" w:rsidRPr="00DD1F40">
        <w:rPr>
          <w:rFonts w:ascii="Sylfaen" w:eastAsia="Arial" w:hAnsi="Sylfaen"/>
          <w:bCs/>
          <w:lang w:val="ka-GE"/>
        </w:rPr>
        <w:t>საზოგადოებისგან</w:t>
      </w:r>
      <w:r w:rsidR="00C06841">
        <w:rPr>
          <w:rFonts w:ascii="Sylfaen" w:eastAsia="Arial" w:hAnsi="Sylfaen"/>
          <w:bCs/>
          <w:lang w:val="ka-GE"/>
        </w:rPr>
        <w:t xml:space="preserve"> </w:t>
      </w:r>
      <w:r w:rsidR="00A26EFB" w:rsidRPr="00DD1F40">
        <w:rPr>
          <w:rFonts w:ascii="Sylfaen" w:eastAsia="Arial" w:hAnsi="Sylfaen"/>
          <w:bCs/>
          <w:lang w:val="ka-GE"/>
        </w:rPr>
        <w:t xml:space="preserve">მათ იზოლაციას, </w:t>
      </w:r>
      <w:r w:rsidR="00994943" w:rsidRPr="00DD1F40">
        <w:rPr>
          <w:rFonts w:ascii="Sylfaen" w:eastAsia="Arial" w:hAnsi="Sylfaen"/>
          <w:bCs/>
          <w:lang w:val="ka-GE"/>
        </w:rPr>
        <w:t>ხელს უშლის</w:t>
      </w:r>
      <w:r w:rsidR="006D1B52">
        <w:rPr>
          <w:rFonts w:ascii="Sylfaen" w:eastAsia="Arial" w:hAnsi="Sylfaen"/>
          <w:bCs/>
          <w:lang w:val="ka-GE"/>
        </w:rPr>
        <w:t xml:space="preserve"> მათ ჩართულობას</w:t>
      </w:r>
      <w:r w:rsidR="00994943" w:rsidRPr="00DD1F40">
        <w:rPr>
          <w:rFonts w:ascii="Sylfaen" w:eastAsia="Arial" w:hAnsi="Sylfaen"/>
          <w:bCs/>
          <w:lang w:val="ka-GE"/>
        </w:rPr>
        <w:t xml:space="preserve"> </w:t>
      </w:r>
      <w:r w:rsidR="006D1B52" w:rsidRPr="00DD1F40">
        <w:rPr>
          <w:rFonts w:ascii="Sylfaen" w:eastAsia="Arial" w:hAnsi="Sylfaen"/>
          <w:bCs/>
          <w:lang w:val="ka-GE"/>
        </w:rPr>
        <w:t>შეზღუდული შესაძლებლობის მქონე პირთათვის განკუთვნილ</w:t>
      </w:r>
      <w:r w:rsidR="006D1B52">
        <w:rPr>
          <w:rFonts w:ascii="Sylfaen" w:eastAsia="Arial" w:hAnsi="Sylfaen"/>
          <w:bCs/>
          <w:lang w:val="ka-GE"/>
        </w:rPr>
        <w:t xml:space="preserve"> </w:t>
      </w:r>
      <w:r w:rsidR="00A26EFB" w:rsidRPr="00DD1F40">
        <w:rPr>
          <w:rFonts w:ascii="Sylfaen" w:eastAsia="Arial" w:hAnsi="Sylfaen"/>
          <w:bCs/>
          <w:lang w:val="ka-GE"/>
        </w:rPr>
        <w:t>მხარდაჭერის</w:t>
      </w:r>
      <w:r w:rsidR="006D1B52" w:rsidRPr="00DD1F40">
        <w:rPr>
          <w:rFonts w:ascii="Sylfaen" w:eastAsia="Arial" w:hAnsi="Sylfaen"/>
          <w:bCs/>
          <w:lang w:val="ka-GE"/>
        </w:rPr>
        <w:t xml:space="preserve"> </w:t>
      </w:r>
      <w:r w:rsidR="00A26EFB" w:rsidRPr="00DD1F40">
        <w:rPr>
          <w:rFonts w:ascii="Sylfaen" w:eastAsia="Arial" w:hAnsi="Sylfaen"/>
          <w:bCs/>
          <w:lang w:val="ka-GE"/>
        </w:rPr>
        <w:t>პროგრამებში</w:t>
      </w:r>
      <w:r w:rsidR="002D7681" w:rsidRPr="00DD1F40">
        <w:rPr>
          <w:rFonts w:ascii="Sylfaen" w:eastAsia="Arial" w:hAnsi="Sylfaen"/>
          <w:bCs/>
          <w:lang w:val="ka-GE"/>
        </w:rPr>
        <w:t>.</w:t>
      </w:r>
    </w:p>
    <w:p w14:paraId="56493A45" w14:textId="3A391E8C" w:rsidR="002D7681" w:rsidRPr="00DD1F40" w:rsidRDefault="002D7681" w:rsidP="002D7681">
      <w:pPr>
        <w:pStyle w:val="SingleTxtG"/>
        <w:rPr>
          <w:rFonts w:ascii="Sylfaen" w:eastAsia="Arial" w:hAnsi="Sylfaen"/>
          <w:b/>
          <w:lang w:val="ka-GE"/>
        </w:rPr>
      </w:pPr>
      <w:r w:rsidRPr="00DD1F40">
        <w:rPr>
          <w:rFonts w:ascii="Sylfaen" w:eastAsia="Arial" w:hAnsi="Sylfaen"/>
          <w:bCs/>
        </w:rPr>
        <w:t>18.</w:t>
      </w:r>
      <w:r w:rsidRPr="00DD1F40">
        <w:rPr>
          <w:rFonts w:ascii="Sylfaen" w:eastAsia="Arial" w:hAnsi="Sylfaen"/>
          <w:b/>
        </w:rPr>
        <w:tab/>
      </w:r>
      <w:r w:rsidR="00994943" w:rsidRPr="00DD1F40">
        <w:rPr>
          <w:rFonts w:ascii="Sylfaen" w:eastAsia="Arial" w:hAnsi="Sylfaen"/>
          <w:b/>
          <w:lang w:val="ka-GE"/>
        </w:rPr>
        <w:t>კომიტეტის რეკომენდაციები სახელმწიფო მხარეს:</w:t>
      </w:r>
    </w:p>
    <w:p w14:paraId="36A8516E" w14:textId="29363AC0" w:rsidR="005D0BE2" w:rsidRPr="00DD1F40" w:rsidRDefault="002D7681" w:rsidP="002D7681">
      <w:pPr>
        <w:pStyle w:val="SingleTxtG"/>
        <w:ind w:firstLine="567"/>
        <w:rPr>
          <w:rFonts w:ascii="Sylfaen" w:eastAsia="Arial" w:hAnsi="Sylfaen"/>
          <w:b/>
          <w:lang w:val="ka-GE"/>
        </w:rPr>
      </w:pPr>
      <w:r w:rsidRPr="00DD1F40">
        <w:rPr>
          <w:rFonts w:ascii="Sylfaen" w:eastAsia="Arial" w:hAnsi="Sylfaen"/>
          <w:b/>
        </w:rPr>
        <w:t>(</w:t>
      </w:r>
      <w:r w:rsidRPr="00DD1F40">
        <w:rPr>
          <w:rFonts w:ascii="Sylfaen" w:eastAsia="Arial" w:hAnsi="Sylfaen"/>
          <w:b/>
          <w:lang w:val="ka-GE"/>
        </w:rPr>
        <w:t>ა</w:t>
      </w:r>
      <w:r w:rsidRPr="00DD1F40">
        <w:rPr>
          <w:rFonts w:ascii="Sylfaen" w:eastAsia="Arial" w:hAnsi="Sylfaen"/>
          <w:b/>
        </w:rPr>
        <w:t>)</w:t>
      </w:r>
      <w:r w:rsidRPr="00DD1F40">
        <w:rPr>
          <w:rFonts w:ascii="Sylfaen" w:eastAsia="Arial" w:hAnsi="Sylfaen"/>
          <w:b/>
        </w:rPr>
        <w:tab/>
      </w:r>
      <w:r w:rsidRPr="00DD1F40">
        <w:rPr>
          <w:rFonts w:ascii="Sylfaen" w:eastAsia="Arial" w:hAnsi="Sylfaen"/>
          <w:b/>
          <w:lang w:val="ka-GE"/>
        </w:rPr>
        <w:t xml:space="preserve">გაძლიერდეს ცნობიერების ამაღლებაზე მიმართული აქტივობები, როგორიცაა საჯარო კამპანია, რომელსაც ეყოლება განსხვავებული სამიზნე აუდიტორიები და </w:t>
      </w:r>
      <w:r w:rsidR="005D0BE2" w:rsidRPr="00DD1F40">
        <w:rPr>
          <w:rFonts w:ascii="Sylfaen" w:eastAsia="Arial" w:hAnsi="Sylfaen"/>
          <w:b/>
          <w:lang w:val="ka-GE"/>
        </w:rPr>
        <w:t xml:space="preserve">რომელიც </w:t>
      </w:r>
      <w:r w:rsidRPr="00DD1F40">
        <w:rPr>
          <w:rFonts w:ascii="Sylfaen" w:eastAsia="Arial" w:hAnsi="Sylfaen"/>
          <w:b/>
          <w:lang w:val="ka-GE"/>
        </w:rPr>
        <w:t>მიმართული იქნება</w:t>
      </w:r>
      <w:r w:rsidR="005D0BE2" w:rsidRPr="00DD1F40">
        <w:rPr>
          <w:rFonts w:ascii="Sylfaen" w:eastAsia="Arial" w:hAnsi="Sylfaen"/>
          <w:b/>
          <w:lang w:val="ka-GE"/>
        </w:rPr>
        <w:t xml:space="preserve"> შეზღუდული შესაძლებლობის მქონე პირების, განსაკუთრებით კი ინტელექტუალური ან ფსიქოსოციალური </w:t>
      </w:r>
      <w:r w:rsidR="00994943" w:rsidRPr="00DD1F40">
        <w:rPr>
          <w:rFonts w:ascii="Sylfaen" w:eastAsia="Arial" w:hAnsi="Sylfaen"/>
          <w:b/>
          <w:lang w:val="ka-GE"/>
        </w:rPr>
        <w:t>შეზღუდვის მქონე</w:t>
      </w:r>
      <w:r w:rsidR="005D0BE2" w:rsidRPr="00DD1F40">
        <w:rPr>
          <w:rFonts w:ascii="Sylfaen" w:eastAsia="Arial" w:hAnsi="Sylfaen"/>
          <w:b/>
          <w:lang w:val="ka-GE"/>
        </w:rPr>
        <w:t xml:space="preserve"> პირებისა და შეზღუდული შესაძლებლობის მქონე ბავშვების მიმართ</w:t>
      </w:r>
      <w:r w:rsidRPr="00DD1F40">
        <w:rPr>
          <w:rFonts w:ascii="Sylfaen" w:eastAsia="Arial" w:hAnsi="Sylfaen"/>
          <w:b/>
          <w:lang w:val="ka-GE"/>
        </w:rPr>
        <w:t xml:space="preserve"> უარყოფითი სტერეოტიპებისა და </w:t>
      </w:r>
      <w:r w:rsidR="005D0BE2" w:rsidRPr="00DD1F40">
        <w:rPr>
          <w:rFonts w:ascii="Sylfaen" w:eastAsia="Arial" w:hAnsi="Sylfaen"/>
          <w:b/>
          <w:lang w:val="ka-GE"/>
        </w:rPr>
        <w:t>წინასწარგანწყობების აღმოფხვრაზე.</w:t>
      </w:r>
    </w:p>
    <w:p w14:paraId="6808C4D4" w14:textId="7C045A6B" w:rsidR="00D90489" w:rsidRPr="00DD1F40" w:rsidRDefault="005D0BE2" w:rsidP="005D0BE2">
      <w:pPr>
        <w:pStyle w:val="SingleTxtG"/>
        <w:ind w:firstLine="567"/>
        <w:rPr>
          <w:rFonts w:ascii="Sylfaen" w:eastAsia="Arial" w:hAnsi="Sylfaen"/>
          <w:b/>
          <w:lang w:val="ka-GE"/>
        </w:rPr>
      </w:pPr>
      <w:r w:rsidRPr="00DD1F40">
        <w:rPr>
          <w:rFonts w:ascii="Sylfaen" w:eastAsia="Arial" w:hAnsi="Sylfaen"/>
          <w:b/>
        </w:rPr>
        <w:t>(</w:t>
      </w:r>
      <w:r w:rsidRPr="00DD1F40">
        <w:rPr>
          <w:rFonts w:ascii="Sylfaen" w:eastAsia="Arial" w:hAnsi="Sylfaen"/>
          <w:b/>
          <w:lang w:val="ka-GE"/>
        </w:rPr>
        <w:t>ბ</w:t>
      </w:r>
      <w:r w:rsidRPr="00DD1F40">
        <w:rPr>
          <w:rFonts w:ascii="Sylfaen" w:eastAsia="Arial" w:hAnsi="Sylfaen"/>
          <w:b/>
        </w:rPr>
        <w:t>)</w:t>
      </w:r>
      <w:r w:rsidRPr="00DD1F40">
        <w:rPr>
          <w:rFonts w:ascii="Sylfaen" w:eastAsia="Arial" w:hAnsi="Sylfaen"/>
          <w:b/>
        </w:rPr>
        <w:tab/>
      </w:r>
      <w:r w:rsidRPr="00DD1F40">
        <w:rPr>
          <w:rFonts w:ascii="Sylfaen" w:eastAsia="Arial" w:hAnsi="Sylfaen"/>
          <w:b/>
          <w:lang w:val="ka-GE"/>
        </w:rPr>
        <w:t xml:space="preserve">უზრუნველყოს შეზღუდული შესაძლებლობის მქონე პირთა ორგანიზაციების აქტიური ჩართულობა </w:t>
      </w:r>
      <w:r w:rsidR="00D90489" w:rsidRPr="00DD1F40">
        <w:rPr>
          <w:rFonts w:ascii="Sylfaen" w:eastAsia="Arial" w:hAnsi="Sylfaen"/>
          <w:b/>
          <w:lang w:val="ka-GE"/>
        </w:rPr>
        <w:t>ამგვარი პროგრამების დაგეგმარების, იმპლემენტაციისა და პერიოდული მონიტორინგის პროცესში</w:t>
      </w:r>
      <w:r w:rsidRPr="00DD1F40">
        <w:rPr>
          <w:rFonts w:ascii="Sylfaen" w:eastAsia="Arial" w:hAnsi="Sylfaen"/>
          <w:b/>
          <w:lang w:val="ka-GE"/>
        </w:rPr>
        <w:t>, მათ შორის</w:t>
      </w:r>
      <w:r w:rsidR="00D90489" w:rsidRPr="00DD1F40">
        <w:rPr>
          <w:rFonts w:ascii="Sylfaen" w:eastAsia="Arial" w:hAnsi="Sylfaen"/>
          <w:b/>
          <w:lang w:val="ka-GE"/>
        </w:rPr>
        <w:t xml:space="preserve"> ინტელექტუალური </w:t>
      </w:r>
      <w:r w:rsidR="00994943" w:rsidRPr="00DD1F40">
        <w:rPr>
          <w:rFonts w:ascii="Sylfaen" w:eastAsia="Arial" w:hAnsi="Sylfaen"/>
          <w:b/>
          <w:lang w:val="ka-GE"/>
        </w:rPr>
        <w:t>შეზღუდვის მქონე პირთა</w:t>
      </w:r>
      <w:r w:rsidR="00D90489" w:rsidRPr="00DD1F40">
        <w:rPr>
          <w:rFonts w:ascii="Sylfaen" w:eastAsia="Arial" w:hAnsi="Sylfaen"/>
          <w:b/>
          <w:lang w:val="ka-GE"/>
        </w:rPr>
        <w:t xml:space="preserve"> და შეზღუდული შესაძლებლობის მქონე ქალთა ორგანიზაციების ჩართულობა.</w:t>
      </w:r>
    </w:p>
    <w:p w14:paraId="61CB53AA" w14:textId="77777777" w:rsidR="002D7681" w:rsidRPr="00DD1F40" w:rsidRDefault="002D7681" w:rsidP="002D7681">
      <w:pPr>
        <w:pStyle w:val="SingleTxtG"/>
        <w:rPr>
          <w:rFonts w:ascii="Sylfaen" w:eastAsia="Arial" w:hAnsi="Sylfaen"/>
          <w:b/>
          <w:lang w:val="en-US"/>
        </w:rPr>
      </w:pPr>
    </w:p>
    <w:p w14:paraId="604B91D8" w14:textId="137E9F4C" w:rsidR="00F02F72" w:rsidRPr="00DD1F40" w:rsidRDefault="00314FAD" w:rsidP="00314FAD">
      <w:pPr>
        <w:pStyle w:val="H23G"/>
        <w:outlineLvl w:val="2"/>
        <w:rPr>
          <w:rFonts w:ascii="Sylfaen" w:hAnsi="Sylfaen"/>
          <w:lang w:val="ka-GE"/>
        </w:rPr>
      </w:pPr>
      <w:r w:rsidRPr="00DD1F40">
        <w:rPr>
          <w:rFonts w:ascii="Sylfaen" w:hAnsi="Sylfaen"/>
        </w:rPr>
        <w:lastRenderedPageBreak/>
        <w:tab/>
      </w:r>
      <w:r w:rsidRPr="00DD1F40">
        <w:rPr>
          <w:rFonts w:ascii="Sylfaen" w:hAnsi="Sylfaen"/>
        </w:rPr>
        <w:tab/>
      </w:r>
      <w:r w:rsidR="00F02F72" w:rsidRPr="00DD1F40">
        <w:rPr>
          <w:rFonts w:ascii="Sylfaen" w:hAnsi="Sylfaen"/>
          <w:lang w:val="ka-GE"/>
        </w:rPr>
        <w:t>მისაწვდომობა (მუხლ. 9)</w:t>
      </w:r>
    </w:p>
    <w:p w14:paraId="258D6A46" w14:textId="1D40D529" w:rsidR="00F02F72" w:rsidRPr="00DD1F40" w:rsidRDefault="00F02F72" w:rsidP="00F02F72">
      <w:pPr>
        <w:pStyle w:val="SingleTxtG"/>
        <w:rPr>
          <w:rFonts w:ascii="Sylfaen" w:hAnsi="Sylfaen"/>
        </w:rPr>
      </w:pPr>
      <w:r w:rsidRPr="00DD1F40">
        <w:rPr>
          <w:rFonts w:ascii="Sylfaen" w:hAnsi="Sylfaen"/>
        </w:rPr>
        <w:t>19.</w:t>
      </w:r>
      <w:r w:rsidRPr="00DD1F40">
        <w:rPr>
          <w:rFonts w:ascii="Sylfaen" w:hAnsi="Sylfaen"/>
        </w:rPr>
        <w:tab/>
      </w:r>
      <w:r w:rsidR="006D1B52">
        <w:rPr>
          <w:rFonts w:ascii="Sylfaen" w:hAnsi="Sylfaen"/>
          <w:lang w:val="ka-GE"/>
        </w:rPr>
        <w:t>კომიტეტი შეშფოთებით აღნიშნავს:</w:t>
      </w:r>
    </w:p>
    <w:p w14:paraId="51AC4A2F" w14:textId="0033898B" w:rsidR="007E0550" w:rsidRPr="00DD1F40" w:rsidRDefault="00F02F72" w:rsidP="00F02F72">
      <w:pPr>
        <w:pStyle w:val="SingleTxtG"/>
        <w:ind w:firstLine="567"/>
        <w:rPr>
          <w:rFonts w:ascii="Sylfaen" w:hAnsi="Sylfaen"/>
          <w:bCs/>
          <w:lang w:val="ka-GE"/>
        </w:rPr>
      </w:pPr>
      <w:r w:rsidRPr="00DD1F40">
        <w:rPr>
          <w:rFonts w:ascii="Sylfaen" w:hAnsi="Sylfaen"/>
        </w:rPr>
        <w:tab/>
        <w:t>(</w:t>
      </w:r>
      <w:r w:rsidRPr="00DD1F40">
        <w:rPr>
          <w:rFonts w:ascii="Sylfaen" w:hAnsi="Sylfaen"/>
          <w:lang w:val="ka-GE"/>
        </w:rPr>
        <w:t>ა</w:t>
      </w:r>
      <w:r w:rsidRPr="00DD1F40">
        <w:rPr>
          <w:rFonts w:ascii="Sylfaen" w:hAnsi="Sylfaen"/>
        </w:rPr>
        <w:t>)</w:t>
      </w:r>
      <w:r w:rsidRPr="00DD1F40">
        <w:rPr>
          <w:rFonts w:ascii="Sylfaen" w:hAnsi="Sylfaen"/>
        </w:rPr>
        <w:tab/>
      </w:r>
      <w:r w:rsidR="00994943" w:rsidRPr="00DD1F40">
        <w:rPr>
          <w:rFonts w:ascii="Sylfaen" w:hAnsi="Sylfaen"/>
          <w:lang w:val="ka-GE"/>
        </w:rPr>
        <w:t xml:space="preserve">არ არსებობს </w:t>
      </w:r>
      <w:r w:rsidRPr="00DD1F40">
        <w:rPr>
          <w:rFonts w:ascii="Sylfaen" w:hAnsi="Sylfaen"/>
          <w:bCs/>
          <w:lang w:val="ka-GE"/>
        </w:rPr>
        <w:t xml:space="preserve">მისაწვდომობასთან დაკავშირებული </w:t>
      </w:r>
      <w:r w:rsidR="007E0550" w:rsidRPr="00DD1F40">
        <w:rPr>
          <w:rFonts w:ascii="Sylfaen" w:hAnsi="Sylfaen"/>
          <w:bCs/>
          <w:lang w:val="ka-GE"/>
        </w:rPr>
        <w:t>ეროვნული კანონმდებლო</w:t>
      </w:r>
      <w:r w:rsidR="00014351">
        <w:rPr>
          <w:rFonts w:ascii="Sylfaen" w:hAnsi="Sylfaen"/>
          <w:bCs/>
          <w:lang w:val="ka-GE"/>
        </w:rPr>
        <w:t>ბ</w:t>
      </w:r>
      <w:r w:rsidR="007E0550" w:rsidRPr="00DD1F40">
        <w:rPr>
          <w:rFonts w:ascii="Sylfaen" w:hAnsi="Sylfaen"/>
          <w:bCs/>
          <w:lang w:val="ka-GE"/>
        </w:rPr>
        <w:t xml:space="preserve">ა და ხელმისაწვდომობის </w:t>
      </w:r>
      <w:r w:rsidR="001B6FF3" w:rsidRPr="00DD1F40">
        <w:rPr>
          <w:rFonts w:ascii="Sylfaen" w:hAnsi="Sylfaen"/>
          <w:bCs/>
          <w:lang w:val="ka-GE"/>
        </w:rPr>
        <w:t xml:space="preserve">ეროვნული </w:t>
      </w:r>
      <w:r w:rsidR="00994943" w:rsidRPr="00DD1F40">
        <w:rPr>
          <w:rFonts w:ascii="Sylfaen" w:hAnsi="Sylfaen"/>
          <w:bCs/>
          <w:lang w:val="ka-GE"/>
        </w:rPr>
        <w:t>გეგმა</w:t>
      </w:r>
      <w:r w:rsidR="007E0550" w:rsidRPr="00DD1F40">
        <w:rPr>
          <w:rFonts w:ascii="Sylfaen" w:hAnsi="Sylfaen"/>
          <w:bCs/>
          <w:lang w:val="ka-GE"/>
        </w:rPr>
        <w:t>, რომელმაც ცხოვრების ყველა სფერო უნდა მოიცვას;</w:t>
      </w:r>
    </w:p>
    <w:p w14:paraId="5A829EEE" w14:textId="565B48B0" w:rsidR="007E0550" w:rsidRPr="00DD1F40" w:rsidRDefault="007E0550" w:rsidP="007E0550">
      <w:pPr>
        <w:pStyle w:val="SingleTxtG"/>
        <w:ind w:firstLine="567"/>
        <w:rPr>
          <w:rFonts w:ascii="Sylfaen" w:hAnsi="Sylfaen"/>
          <w:bCs/>
          <w:lang w:val="ka-GE"/>
        </w:rPr>
      </w:pPr>
      <w:r w:rsidRPr="00DD1F40">
        <w:rPr>
          <w:rFonts w:ascii="Sylfaen" w:hAnsi="Sylfaen"/>
          <w:bCs/>
        </w:rPr>
        <w:t>(</w:t>
      </w:r>
      <w:r w:rsidRPr="00DD1F40">
        <w:rPr>
          <w:rFonts w:ascii="Sylfaen" w:hAnsi="Sylfaen"/>
          <w:bCs/>
          <w:lang w:val="ka-GE"/>
        </w:rPr>
        <w:t>ბ</w:t>
      </w:r>
      <w:r w:rsidRPr="00DD1F40">
        <w:rPr>
          <w:rFonts w:ascii="Sylfaen" w:hAnsi="Sylfaen"/>
          <w:bCs/>
        </w:rPr>
        <w:t>)</w:t>
      </w:r>
      <w:r w:rsidRPr="00DD1F40">
        <w:rPr>
          <w:rFonts w:ascii="Sylfaen" w:hAnsi="Sylfaen"/>
          <w:bCs/>
        </w:rPr>
        <w:tab/>
      </w:r>
      <w:r w:rsidRPr="00DD1F40">
        <w:rPr>
          <w:rFonts w:ascii="Sylfaen" w:hAnsi="Sylfaen"/>
          <w:bCs/>
          <w:lang w:val="ka-GE"/>
        </w:rPr>
        <w:t>მისაწვდომობის ბარიერები</w:t>
      </w:r>
      <w:r w:rsidR="00994943" w:rsidRPr="00DD1F40">
        <w:rPr>
          <w:rFonts w:ascii="Sylfaen" w:hAnsi="Sylfaen"/>
          <w:bCs/>
          <w:lang w:val="ka-GE"/>
        </w:rPr>
        <w:t xml:space="preserve"> გვხვდება</w:t>
      </w:r>
      <w:r w:rsidRPr="00DD1F40">
        <w:rPr>
          <w:rFonts w:ascii="Sylfaen" w:hAnsi="Sylfaen"/>
          <w:bCs/>
          <w:lang w:val="ka-GE"/>
        </w:rPr>
        <w:t xml:space="preserve"> ფიზიკურ გარემოში, მათ შორის საბავშვო ბაღებში, ჯანდაცვის დაწესებულებებში, სასამართლო</w:t>
      </w:r>
      <w:r w:rsidR="00842293">
        <w:rPr>
          <w:rFonts w:ascii="Sylfaen" w:hAnsi="Sylfaen"/>
          <w:bCs/>
          <w:lang w:val="ka-GE"/>
        </w:rPr>
        <w:t>ს</w:t>
      </w:r>
      <w:r w:rsidRPr="00DD1F40">
        <w:rPr>
          <w:rFonts w:ascii="Sylfaen" w:hAnsi="Sylfaen"/>
          <w:bCs/>
          <w:lang w:val="ka-GE"/>
        </w:rPr>
        <w:t xml:space="preserve"> შენობებში, საბანკო ოფისებში, სანოტარო ბიუროებში და საჯარო ტრანსპორტში, მათ შორის მუნიციპალიტეტთაშორის ტრანსპორტში; </w:t>
      </w:r>
    </w:p>
    <w:p w14:paraId="04CC53C8" w14:textId="0E4430B2" w:rsidR="00504EAD" w:rsidRPr="00DD1F40" w:rsidRDefault="007E0550" w:rsidP="007E0550">
      <w:pPr>
        <w:pStyle w:val="SingleTxtG"/>
        <w:ind w:firstLine="567"/>
        <w:rPr>
          <w:rFonts w:ascii="Sylfaen" w:hAnsi="Sylfaen"/>
          <w:bCs/>
          <w:lang w:val="ka-GE"/>
        </w:rPr>
      </w:pPr>
      <w:r w:rsidRPr="00DD1F40">
        <w:rPr>
          <w:rFonts w:ascii="Sylfaen" w:hAnsi="Sylfaen"/>
          <w:bCs/>
        </w:rPr>
        <w:t>(</w:t>
      </w:r>
      <w:r w:rsidRPr="00DD1F40">
        <w:rPr>
          <w:rFonts w:ascii="Sylfaen" w:hAnsi="Sylfaen"/>
          <w:bCs/>
          <w:lang w:val="ka-GE"/>
        </w:rPr>
        <w:t>გ</w:t>
      </w:r>
      <w:r w:rsidRPr="00DD1F40">
        <w:rPr>
          <w:rFonts w:ascii="Sylfaen" w:hAnsi="Sylfaen"/>
          <w:bCs/>
        </w:rPr>
        <w:t>)</w:t>
      </w:r>
      <w:r w:rsidRPr="00DD1F40">
        <w:rPr>
          <w:rFonts w:ascii="Sylfaen" w:hAnsi="Sylfaen"/>
          <w:bCs/>
        </w:rPr>
        <w:tab/>
      </w:r>
      <w:r w:rsidR="001B6FF3" w:rsidRPr="00DD1F40">
        <w:rPr>
          <w:rFonts w:ascii="Sylfaen" w:hAnsi="Sylfaen"/>
          <w:bCs/>
          <w:lang w:val="ka-GE"/>
        </w:rPr>
        <w:t>მისაწვდომობის რეგულაციების მონიტორინგის</w:t>
      </w:r>
      <w:r w:rsidR="001B6FF3" w:rsidRPr="00DD1F40">
        <w:rPr>
          <w:rFonts w:ascii="Sylfaen" w:hAnsi="Sylfaen"/>
          <w:bCs/>
          <w:lang w:val="en-US"/>
        </w:rPr>
        <w:t xml:space="preserve"> </w:t>
      </w:r>
      <w:r w:rsidR="001B6FF3" w:rsidRPr="00DD1F40">
        <w:rPr>
          <w:rFonts w:ascii="Sylfaen" w:hAnsi="Sylfaen"/>
          <w:bCs/>
          <w:lang w:val="ka-GE"/>
        </w:rPr>
        <w:t>მექანიზმები</w:t>
      </w:r>
      <w:r w:rsidR="00994943" w:rsidRPr="00DD1F40">
        <w:rPr>
          <w:rFonts w:ascii="Sylfaen" w:hAnsi="Sylfaen"/>
          <w:bCs/>
          <w:lang w:val="ka-GE"/>
        </w:rPr>
        <w:t xml:space="preserve"> მწირია</w:t>
      </w:r>
      <w:r w:rsidR="001B6FF3" w:rsidRPr="00DD1F40">
        <w:rPr>
          <w:rFonts w:ascii="Sylfaen" w:hAnsi="Sylfaen"/>
          <w:bCs/>
          <w:lang w:val="ka-GE"/>
        </w:rPr>
        <w:t xml:space="preserve">, კერძოდ ეს ეხება </w:t>
      </w:r>
      <w:r w:rsidR="00504EAD" w:rsidRPr="00DD1F40">
        <w:rPr>
          <w:rFonts w:ascii="Sylfaen" w:hAnsi="Sylfaen"/>
          <w:bCs/>
          <w:lang w:val="ka-GE"/>
        </w:rPr>
        <w:t>„</w:t>
      </w:r>
      <w:r w:rsidR="001B6FF3" w:rsidRPr="00DD1F40">
        <w:rPr>
          <w:rFonts w:ascii="Sylfaen" w:hAnsi="Sylfaen"/>
          <w:bCs/>
          <w:lang w:val="ka-GE"/>
        </w:rPr>
        <w:t xml:space="preserve">ტექნიკურ </w:t>
      </w:r>
      <w:r w:rsidR="00504EAD" w:rsidRPr="00DD1F40">
        <w:rPr>
          <w:rFonts w:ascii="Sylfaen" w:hAnsi="Sylfaen"/>
          <w:bCs/>
          <w:lang w:val="ka-GE"/>
        </w:rPr>
        <w:t xml:space="preserve">რეგლამენტს - მისაწვდომობის ეროვნული </w:t>
      </w:r>
      <w:r w:rsidR="008C73CD" w:rsidRPr="00DD1F40">
        <w:rPr>
          <w:rFonts w:ascii="Sylfaen" w:hAnsi="Sylfaen"/>
          <w:bCs/>
          <w:lang w:val="ka-GE"/>
        </w:rPr>
        <w:t>სტანდარტი; “</w:t>
      </w:r>
    </w:p>
    <w:p w14:paraId="0E5A3E8C" w14:textId="21AB4DD2" w:rsidR="007E0550" w:rsidRPr="00DD1F40" w:rsidRDefault="001B6FF3" w:rsidP="00402417">
      <w:pPr>
        <w:pStyle w:val="SingleTxtG"/>
        <w:ind w:firstLine="567"/>
        <w:rPr>
          <w:rFonts w:ascii="Sylfaen" w:hAnsi="Sylfaen"/>
          <w:bCs/>
          <w:lang w:val="ka-GE"/>
        </w:rPr>
      </w:pPr>
      <w:r w:rsidRPr="00DD1F40">
        <w:rPr>
          <w:rFonts w:ascii="Sylfaen" w:hAnsi="Sylfaen"/>
          <w:bCs/>
          <w:lang w:val="ka-GE"/>
        </w:rPr>
        <w:t xml:space="preserve"> </w:t>
      </w:r>
      <w:r w:rsidR="008C73CD" w:rsidRPr="00DD1F40">
        <w:rPr>
          <w:rFonts w:ascii="Sylfaen" w:hAnsi="Sylfaen"/>
          <w:bCs/>
        </w:rPr>
        <w:t>(</w:t>
      </w:r>
      <w:r w:rsidR="008C73CD" w:rsidRPr="00DD1F40">
        <w:rPr>
          <w:rFonts w:ascii="Sylfaen" w:hAnsi="Sylfaen"/>
          <w:bCs/>
          <w:lang w:val="ka-GE"/>
        </w:rPr>
        <w:t>დ</w:t>
      </w:r>
      <w:r w:rsidR="008C73CD" w:rsidRPr="00DD1F40">
        <w:rPr>
          <w:rFonts w:ascii="Sylfaen" w:hAnsi="Sylfaen"/>
          <w:bCs/>
        </w:rPr>
        <w:t>)</w:t>
      </w:r>
      <w:r w:rsidR="008C73CD" w:rsidRPr="00DD1F40">
        <w:rPr>
          <w:rFonts w:ascii="Sylfaen" w:hAnsi="Sylfaen"/>
          <w:bCs/>
        </w:rPr>
        <w:tab/>
      </w:r>
      <w:r w:rsidR="0028099D" w:rsidRPr="00DD1F40">
        <w:rPr>
          <w:rFonts w:ascii="Sylfaen" w:hAnsi="Sylfaen"/>
          <w:bCs/>
          <w:lang w:val="ka-GE"/>
        </w:rPr>
        <w:t xml:space="preserve">ინფორმაციასა და კომუნიკაციასთან, მათ შორის კომუნიკაციის ტექნოლოგიებთან და სისტემებთან დაკავშირებული </w:t>
      </w:r>
      <w:r w:rsidR="008C73CD" w:rsidRPr="00DD1F40">
        <w:rPr>
          <w:rFonts w:ascii="Sylfaen" w:hAnsi="Sylfaen"/>
          <w:bCs/>
          <w:lang w:val="ka-GE"/>
        </w:rPr>
        <w:t>მისაწვდომობის ბარიერ</w:t>
      </w:r>
      <w:r w:rsidR="00402417" w:rsidRPr="00DD1F40">
        <w:rPr>
          <w:rFonts w:ascii="Sylfaen" w:hAnsi="Sylfaen"/>
          <w:bCs/>
          <w:lang w:val="ka-GE"/>
        </w:rPr>
        <w:t>ე</w:t>
      </w:r>
      <w:r w:rsidR="008C73CD" w:rsidRPr="00DD1F40">
        <w:rPr>
          <w:rFonts w:ascii="Sylfaen" w:hAnsi="Sylfaen"/>
          <w:bCs/>
          <w:lang w:val="ka-GE"/>
        </w:rPr>
        <w:t>ბის</w:t>
      </w:r>
      <w:r w:rsidR="00402417" w:rsidRPr="00DD1F40">
        <w:rPr>
          <w:rFonts w:ascii="Sylfaen" w:hAnsi="Sylfaen"/>
          <w:bCs/>
          <w:lang w:val="ka-GE"/>
        </w:rPr>
        <w:t xml:space="preserve"> შემცირებაზე მიმართული სტრატეგიები</w:t>
      </w:r>
      <w:r w:rsidR="00994943" w:rsidRPr="00DD1F40">
        <w:rPr>
          <w:rFonts w:ascii="Sylfaen" w:hAnsi="Sylfaen"/>
          <w:bCs/>
          <w:lang w:val="ka-GE"/>
        </w:rPr>
        <w:t xml:space="preserve"> </w:t>
      </w:r>
      <w:r w:rsidR="00402417" w:rsidRPr="00DD1F40">
        <w:rPr>
          <w:rFonts w:ascii="Sylfaen" w:hAnsi="Sylfaen"/>
          <w:bCs/>
          <w:lang w:val="ka-GE"/>
        </w:rPr>
        <w:t>და სახელმწიფო ინვესტიციები</w:t>
      </w:r>
      <w:r w:rsidR="00994943" w:rsidRPr="00DD1F40">
        <w:rPr>
          <w:rFonts w:ascii="Sylfaen" w:hAnsi="Sylfaen"/>
          <w:bCs/>
          <w:lang w:val="ka-GE"/>
        </w:rPr>
        <w:t xml:space="preserve"> მწირია</w:t>
      </w:r>
      <w:r w:rsidR="00402417" w:rsidRPr="00DD1F40">
        <w:rPr>
          <w:rFonts w:ascii="Sylfaen" w:hAnsi="Sylfaen"/>
          <w:bCs/>
          <w:lang w:val="ka-GE"/>
        </w:rPr>
        <w:t>;</w:t>
      </w:r>
    </w:p>
    <w:p w14:paraId="5C3C4D2A" w14:textId="0F549C19" w:rsidR="00E92E16" w:rsidRPr="00DD1F40" w:rsidRDefault="00E92E16" w:rsidP="00E92E16">
      <w:pPr>
        <w:pStyle w:val="SingleTxtG"/>
        <w:rPr>
          <w:rFonts w:ascii="Sylfaen" w:hAnsi="Sylfaen"/>
          <w:b/>
          <w:lang w:val="ka-GE"/>
        </w:rPr>
      </w:pPr>
      <w:r w:rsidRPr="00DD1F40">
        <w:rPr>
          <w:rFonts w:ascii="Sylfaen" w:hAnsi="Sylfaen"/>
          <w:bCs/>
        </w:rPr>
        <w:t>20.</w:t>
      </w:r>
      <w:r w:rsidRPr="00DD1F40">
        <w:rPr>
          <w:rFonts w:ascii="Sylfaen" w:hAnsi="Sylfaen"/>
          <w:b/>
        </w:rPr>
        <w:tab/>
      </w:r>
      <w:r w:rsidRPr="00DD1F40">
        <w:rPr>
          <w:rFonts w:ascii="Sylfaen" w:hAnsi="Sylfaen"/>
          <w:b/>
          <w:lang w:val="ka-GE"/>
        </w:rPr>
        <w:t xml:space="preserve">მისაწვდომობის თაობაზე კომიტეტის მე-9 ზოგადი კომენტარის (2014) </w:t>
      </w:r>
      <w:r w:rsidR="00994943" w:rsidRPr="00DD1F40">
        <w:rPr>
          <w:rFonts w:ascii="Sylfaen" w:hAnsi="Sylfaen"/>
          <w:b/>
          <w:lang w:val="ka-GE"/>
        </w:rPr>
        <w:t>გათვალისწინებით</w:t>
      </w:r>
      <w:r w:rsidRPr="00DD1F40">
        <w:rPr>
          <w:rFonts w:ascii="Sylfaen" w:hAnsi="Sylfaen"/>
          <w:b/>
          <w:lang w:val="ka-GE"/>
        </w:rPr>
        <w:t>, კომიტეტი რეკომენდაციებს გასცემს სახელმწიფო მხარისთვის, რომ შეზღუდული შესაძლებლობის მქონე პრთა ორგანიზაციებთან კონსულტაციის საფუძველზე:</w:t>
      </w:r>
    </w:p>
    <w:p w14:paraId="7E936E93" w14:textId="072241BE" w:rsidR="00E92E16" w:rsidRPr="00DD1F40" w:rsidRDefault="00E92E16" w:rsidP="00E92E16">
      <w:pPr>
        <w:pStyle w:val="SingleTxtG"/>
        <w:ind w:firstLine="567"/>
        <w:rPr>
          <w:rFonts w:ascii="Sylfaen" w:hAnsi="Sylfaen"/>
          <w:b/>
          <w:lang w:val="ka-GE"/>
        </w:rPr>
      </w:pPr>
      <w:r w:rsidRPr="00DD1F40">
        <w:rPr>
          <w:rFonts w:ascii="Sylfaen" w:hAnsi="Sylfaen"/>
          <w:b/>
          <w:lang w:val="ka-GE"/>
        </w:rPr>
        <w:t xml:space="preserve"> </w:t>
      </w:r>
      <w:r w:rsidRPr="00DD1F40">
        <w:rPr>
          <w:rFonts w:ascii="Sylfaen" w:hAnsi="Sylfaen"/>
          <w:b/>
        </w:rPr>
        <w:t>(</w:t>
      </w:r>
      <w:r w:rsidRPr="00DD1F40">
        <w:rPr>
          <w:rFonts w:ascii="Sylfaen" w:hAnsi="Sylfaen"/>
          <w:b/>
          <w:lang w:val="ka-GE"/>
        </w:rPr>
        <w:t>ა</w:t>
      </w:r>
      <w:r w:rsidRPr="00DD1F40">
        <w:rPr>
          <w:rFonts w:ascii="Sylfaen" w:hAnsi="Sylfaen"/>
          <w:b/>
        </w:rPr>
        <w:t>)</w:t>
      </w:r>
      <w:r w:rsidRPr="00DD1F40">
        <w:rPr>
          <w:rFonts w:ascii="Sylfaen" w:hAnsi="Sylfaen"/>
          <w:b/>
        </w:rPr>
        <w:tab/>
      </w:r>
      <w:r w:rsidRPr="00DD1F40">
        <w:rPr>
          <w:rFonts w:ascii="Sylfaen" w:hAnsi="Sylfaen"/>
          <w:b/>
          <w:lang w:val="ka-GE"/>
        </w:rPr>
        <w:t xml:space="preserve">შეიქმნას მონახაზი და მიღებულ იქნას </w:t>
      </w:r>
      <w:r w:rsidR="00994943" w:rsidRPr="00DD1F40">
        <w:rPr>
          <w:rFonts w:ascii="Sylfaen" w:hAnsi="Sylfaen"/>
          <w:b/>
          <w:lang w:val="ka-GE"/>
        </w:rPr>
        <w:t>„</w:t>
      </w:r>
      <w:r w:rsidRPr="00DD1F40">
        <w:rPr>
          <w:rFonts w:ascii="Sylfaen" w:hAnsi="Sylfaen"/>
          <w:b/>
          <w:lang w:val="ka-GE"/>
        </w:rPr>
        <w:t>კანონი მისაწვდომობის შესახებ</w:t>
      </w:r>
      <w:r w:rsidR="00994943" w:rsidRPr="00DD1F40">
        <w:rPr>
          <w:rFonts w:ascii="Sylfaen" w:hAnsi="Sylfaen"/>
          <w:b/>
          <w:lang w:val="ka-GE"/>
        </w:rPr>
        <w:t>“</w:t>
      </w:r>
      <w:r w:rsidRPr="00DD1F40">
        <w:rPr>
          <w:rFonts w:ascii="Sylfaen" w:hAnsi="Sylfaen"/>
          <w:b/>
          <w:lang w:val="ka-GE"/>
        </w:rPr>
        <w:t xml:space="preserve">, მათ შორის კანონპროექტი </w:t>
      </w:r>
      <w:r w:rsidR="00994943" w:rsidRPr="00DD1F40">
        <w:rPr>
          <w:rFonts w:ascii="Sylfaen" w:hAnsi="Sylfaen"/>
          <w:b/>
          <w:lang w:val="ka-GE"/>
        </w:rPr>
        <w:t>„</w:t>
      </w:r>
      <w:r w:rsidRPr="00DD1F40">
        <w:rPr>
          <w:rFonts w:ascii="Sylfaen" w:hAnsi="Sylfaen"/>
          <w:b/>
          <w:lang w:val="ka-GE"/>
        </w:rPr>
        <w:t>ვებ და მობილური აპლიკაციების მისაწვდომობის შესახებ</w:t>
      </w:r>
      <w:r w:rsidR="00994943" w:rsidRPr="00DD1F40">
        <w:rPr>
          <w:rFonts w:ascii="Sylfaen" w:hAnsi="Sylfaen"/>
          <w:b/>
          <w:lang w:val="ka-GE"/>
        </w:rPr>
        <w:t>“</w:t>
      </w:r>
      <w:r w:rsidRPr="00DD1F40">
        <w:rPr>
          <w:rFonts w:ascii="Sylfaen" w:hAnsi="Sylfaen"/>
          <w:b/>
          <w:lang w:val="ka-GE"/>
        </w:rPr>
        <w:t>, განისაზღვროს ეროვნული სტრატეგია და მისაწვდომობის გეგმა, რათა ცხოვრების ყველა სფეროში მოხდეს მისაწვდომობის მოთხოვნების დანერგვა</w:t>
      </w:r>
      <w:r w:rsidR="00EB50A7" w:rsidRPr="00DD1F40">
        <w:rPr>
          <w:rFonts w:ascii="Sylfaen" w:hAnsi="Sylfaen"/>
          <w:b/>
          <w:lang w:val="ka-GE"/>
        </w:rPr>
        <w:t xml:space="preserve">; </w:t>
      </w:r>
      <w:r w:rsidRPr="00DD1F40">
        <w:rPr>
          <w:rFonts w:ascii="Sylfaen" w:hAnsi="Sylfaen"/>
          <w:b/>
          <w:lang w:val="ka-GE"/>
        </w:rPr>
        <w:t>ვადები და</w:t>
      </w:r>
      <w:r w:rsidRPr="00DD1F40">
        <w:rPr>
          <w:rFonts w:ascii="Sylfaen" w:hAnsi="Sylfaen"/>
          <w:b/>
          <w:lang w:val="en-US"/>
        </w:rPr>
        <w:t xml:space="preserve"> </w:t>
      </w:r>
      <w:r w:rsidRPr="00DD1F40">
        <w:rPr>
          <w:rFonts w:ascii="Sylfaen" w:hAnsi="Sylfaen"/>
          <w:b/>
          <w:lang w:val="ka-GE"/>
        </w:rPr>
        <w:t xml:space="preserve">ორიენტირები </w:t>
      </w:r>
      <w:r w:rsidR="00EB50A7" w:rsidRPr="00DD1F40">
        <w:rPr>
          <w:rFonts w:ascii="Sylfaen" w:hAnsi="Sylfaen"/>
          <w:b/>
          <w:lang w:val="ka-GE"/>
        </w:rPr>
        <w:t>განისაზღვროს</w:t>
      </w:r>
      <w:r w:rsidRPr="00DD1F40">
        <w:rPr>
          <w:rFonts w:ascii="Sylfaen" w:hAnsi="Sylfaen"/>
          <w:b/>
          <w:lang w:val="ka-GE"/>
        </w:rPr>
        <w:t xml:space="preserve"> საუკეთესო საერთაშორისო პრაქტიკების საფუძველზე</w:t>
      </w:r>
      <w:r w:rsidR="00EB50A7" w:rsidRPr="00DD1F40">
        <w:rPr>
          <w:rFonts w:ascii="Sylfaen" w:hAnsi="Sylfaen"/>
          <w:b/>
          <w:lang w:val="ka-GE"/>
        </w:rPr>
        <w:t>; მათი იმპლემენტაციისთვის გამოიყოს საკმარისი დაფინანსება;</w:t>
      </w:r>
    </w:p>
    <w:p w14:paraId="2729EE99" w14:textId="5C0E613D" w:rsidR="00EB50A7" w:rsidRPr="00DD1F40" w:rsidRDefault="00EB50A7" w:rsidP="00EB50A7">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ბ</w:t>
      </w:r>
      <w:r w:rsidRPr="00DD1F40">
        <w:rPr>
          <w:rFonts w:ascii="Sylfaen" w:hAnsi="Sylfaen"/>
          <w:b/>
        </w:rPr>
        <w:t>)</w:t>
      </w:r>
      <w:r w:rsidRPr="00DD1F40">
        <w:rPr>
          <w:rFonts w:ascii="Sylfaen" w:hAnsi="Sylfaen"/>
          <w:b/>
        </w:rPr>
        <w:tab/>
      </w:r>
      <w:r w:rsidRPr="00DD1F40">
        <w:rPr>
          <w:rFonts w:ascii="Sylfaen" w:hAnsi="Sylfaen"/>
          <w:b/>
          <w:lang w:val="ka-GE"/>
        </w:rPr>
        <w:t>გაიზარდოს მისაწვდომობის პროექტების წლიური დაფინანსება, რათა გაუმჯობესდეს საჯარო სივრცეებზე წვდომა, მათ შორის გარე სივრცეებზე, ახალ და არსებულ შენობებზე, კერძოდ შენობებზე, რომ</w:t>
      </w:r>
      <w:r w:rsidR="006A505B" w:rsidRPr="00DD1F40">
        <w:rPr>
          <w:rFonts w:ascii="Sylfaen" w:hAnsi="Sylfaen"/>
          <w:b/>
          <w:lang w:val="ka-GE"/>
        </w:rPr>
        <w:t>ე</w:t>
      </w:r>
      <w:r w:rsidRPr="00DD1F40">
        <w:rPr>
          <w:rFonts w:ascii="Sylfaen" w:hAnsi="Sylfaen"/>
          <w:b/>
          <w:lang w:val="ka-GE"/>
        </w:rPr>
        <w:t>ლიც განათლების, ჯანდაცვის, ადმინისტრაციული და კულტურული მიზნებისთვის გამოიყენება;</w:t>
      </w:r>
    </w:p>
    <w:p w14:paraId="099D3BC0" w14:textId="60C0E21B" w:rsidR="00822647" w:rsidRPr="00DD1F40" w:rsidRDefault="00EB50A7" w:rsidP="00EB50A7">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გ</w:t>
      </w:r>
      <w:r w:rsidRPr="00DD1F40">
        <w:rPr>
          <w:rFonts w:ascii="Sylfaen" w:hAnsi="Sylfaen"/>
          <w:b/>
        </w:rPr>
        <w:t>)</w:t>
      </w:r>
      <w:r w:rsidRPr="00DD1F40">
        <w:rPr>
          <w:rFonts w:ascii="Sylfaen" w:hAnsi="Sylfaen"/>
          <w:b/>
        </w:rPr>
        <w:tab/>
      </w:r>
      <w:r w:rsidRPr="00DD1F40">
        <w:rPr>
          <w:rFonts w:ascii="Sylfaen" w:hAnsi="Sylfaen"/>
          <w:b/>
          <w:lang w:val="ka-GE"/>
        </w:rPr>
        <w:t xml:space="preserve">განხორციელდეს </w:t>
      </w:r>
      <w:r w:rsidR="00822647" w:rsidRPr="00DD1F40">
        <w:rPr>
          <w:rFonts w:ascii="Sylfaen" w:hAnsi="Sylfaen"/>
          <w:b/>
          <w:lang w:val="ka-GE"/>
        </w:rPr>
        <w:t xml:space="preserve">კონვენციით განსაზღვრული </w:t>
      </w:r>
      <w:r w:rsidRPr="00DD1F40">
        <w:rPr>
          <w:rFonts w:ascii="Sylfaen" w:hAnsi="Sylfaen"/>
          <w:b/>
          <w:lang w:val="ka-GE"/>
        </w:rPr>
        <w:t xml:space="preserve">მისაწვდომობის ყველა სფეროს ეროვნული შეფასება, </w:t>
      </w:r>
      <w:r w:rsidR="00822647" w:rsidRPr="00DD1F40">
        <w:rPr>
          <w:rFonts w:ascii="Sylfaen" w:hAnsi="Sylfaen"/>
          <w:b/>
          <w:lang w:val="ka-GE"/>
        </w:rPr>
        <w:t xml:space="preserve">რაც ითვალისწინებს სახელმწიფო და კერძო დაინტერესებული მხარეების მიერ მოკლე და გრძელვადიანი ზომების გატარებას; </w:t>
      </w:r>
    </w:p>
    <w:p w14:paraId="0D406FC6" w14:textId="0DA97704" w:rsidR="00822647" w:rsidRPr="00DD1F40" w:rsidRDefault="00822647" w:rsidP="00822647">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დ</w:t>
      </w:r>
      <w:r w:rsidRPr="00DD1F40">
        <w:rPr>
          <w:rFonts w:ascii="Sylfaen" w:hAnsi="Sylfaen"/>
          <w:b/>
        </w:rPr>
        <w:t>)</w:t>
      </w:r>
      <w:r w:rsidRPr="00DD1F40">
        <w:rPr>
          <w:rFonts w:ascii="Sylfaen" w:hAnsi="Sylfaen"/>
          <w:b/>
        </w:rPr>
        <w:tab/>
      </w:r>
      <w:r w:rsidRPr="00DD1F40">
        <w:rPr>
          <w:rFonts w:ascii="Sylfaen" w:hAnsi="Sylfaen"/>
          <w:b/>
          <w:lang w:val="ka-GE"/>
        </w:rPr>
        <w:t>დაინერგოს მონიტორინგის, ანგარიშის წარდგენისა და შეფასების სისტემა, რომლითაც შესაძლებელი იქნება ეროვნული მისაწვდომობის სტანდარტისა და მასთან დაკავშირებული პროექტების ყოვლისმომცველი შეფასება, ხოლო შეუსრულებლობისთვის კომპენსაციისა და სანქციების უზრუნველყოფა;</w:t>
      </w:r>
    </w:p>
    <w:p w14:paraId="712602D4" w14:textId="1F03F3E0" w:rsidR="00D12EF2" w:rsidRPr="00DD1F40" w:rsidRDefault="00822647" w:rsidP="00822647">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ე</w:t>
      </w:r>
      <w:r w:rsidRPr="00DD1F40">
        <w:rPr>
          <w:rFonts w:ascii="Sylfaen" w:hAnsi="Sylfaen"/>
          <w:b/>
        </w:rPr>
        <w:t>)</w:t>
      </w:r>
      <w:r w:rsidRPr="00DD1F40">
        <w:rPr>
          <w:rFonts w:ascii="Sylfaen" w:hAnsi="Sylfaen"/>
          <w:b/>
        </w:rPr>
        <w:tab/>
      </w:r>
      <w:r w:rsidRPr="00DD1F40">
        <w:rPr>
          <w:rFonts w:ascii="Sylfaen" w:hAnsi="Sylfaen"/>
          <w:b/>
          <w:lang w:val="ka-GE"/>
        </w:rPr>
        <w:t xml:space="preserve">გამოიყოს ადამიანური, ტექნიკური და ფინანსური რესურსები ჟესტური ენის </w:t>
      </w:r>
      <w:r w:rsidR="006E156B" w:rsidRPr="00DD1F40">
        <w:rPr>
          <w:rFonts w:ascii="Sylfaen" w:hAnsi="Sylfaen"/>
          <w:b/>
          <w:lang w:val="ka-GE"/>
        </w:rPr>
        <w:t>თარგმანის</w:t>
      </w:r>
      <w:r w:rsidRPr="00DD1F40">
        <w:rPr>
          <w:rFonts w:ascii="Sylfaen" w:hAnsi="Sylfaen"/>
          <w:b/>
          <w:lang w:val="ka-GE"/>
        </w:rPr>
        <w:t xml:space="preserve">, </w:t>
      </w:r>
      <w:r w:rsidR="00D12EF2" w:rsidRPr="00DD1F40">
        <w:rPr>
          <w:rFonts w:ascii="Sylfaen" w:hAnsi="Sylfaen"/>
          <w:b/>
          <w:lang w:val="ka-GE"/>
        </w:rPr>
        <w:t>სუბტიტრების, ტიტრების/წარწერების, აუდიო აღწერის, ბრაილის, მარტივად წასაკითხი ფორმატის უზრუნველსაყოფად ცხოვრების ყველა სფეროში.</w:t>
      </w:r>
    </w:p>
    <w:p w14:paraId="265DF6FB" w14:textId="1326050D" w:rsidR="00D12EF2" w:rsidRPr="00DD1F40" w:rsidRDefault="00350FB4" w:rsidP="00350FB4">
      <w:pPr>
        <w:pStyle w:val="H23G"/>
        <w:outlineLvl w:val="2"/>
        <w:rPr>
          <w:rFonts w:ascii="Sylfaen" w:hAnsi="Sylfaen"/>
          <w:lang w:val="ka-GE"/>
        </w:rPr>
      </w:pPr>
      <w:r w:rsidRPr="00DD1F40">
        <w:rPr>
          <w:rFonts w:ascii="Sylfaen" w:hAnsi="Sylfaen"/>
        </w:rPr>
        <w:tab/>
      </w:r>
      <w:r w:rsidRPr="00DD1F40">
        <w:rPr>
          <w:rFonts w:ascii="Sylfaen" w:hAnsi="Sylfaen"/>
        </w:rPr>
        <w:tab/>
      </w:r>
      <w:r w:rsidR="00D12EF2" w:rsidRPr="00DD1F40">
        <w:rPr>
          <w:rFonts w:ascii="Sylfaen" w:hAnsi="Sylfaen"/>
          <w:lang w:val="ka-GE"/>
        </w:rPr>
        <w:t>სიცოცხლის უფლება (მუხლ. 10)</w:t>
      </w:r>
    </w:p>
    <w:p w14:paraId="2A8B3A8B" w14:textId="761CFBF4" w:rsidR="00D12EF2" w:rsidRPr="006D1B52" w:rsidRDefault="00D12EF2" w:rsidP="00D12EF2">
      <w:pPr>
        <w:pStyle w:val="SingleTxtG"/>
        <w:rPr>
          <w:rFonts w:ascii="Sylfaen" w:hAnsi="Sylfaen"/>
          <w:lang w:val="ka-GE"/>
        </w:rPr>
      </w:pPr>
      <w:r w:rsidRPr="00DD1F40">
        <w:rPr>
          <w:rFonts w:ascii="Sylfaen" w:hAnsi="Sylfaen"/>
        </w:rPr>
        <w:t>21.</w:t>
      </w:r>
      <w:r w:rsidRPr="00DD1F40">
        <w:rPr>
          <w:rFonts w:ascii="Sylfaen" w:hAnsi="Sylfaen"/>
        </w:rPr>
        <w:tab/>
      </w:r>
      <w:r w:rsidR="006D1B52">
        <w:rPr>
          <w:rFonts w:ascii="Sylfaen" w:hAnsi="Sylfaen"/>
          <w:lang w:val="ka-GE"/>
        </w:rPr>
        <w:t>კომტიეტი შეშფოთებულია, რადგან:</w:t>
      </w:r>
    </w:p>
    <w:p w14:paraId="12E13849" w14:textId="3B9C35E0" w:rsidR="005C6A8F" w:rsidRPr="00DD1F40" w:rsidRDefault="00D12EF2" w:rsidP="00D12EF2">
      <w:pPr>
        <w:pStyle w:val="SingleTxtG"/>
        <w:ind w:firstLine="567"/>
        <w:rPr>
          <w:rFonts w:ascii="Sylfaen" w:hAnsi="Sylfaen"/>
          <w:bCs/>
          <w:lang w:val="ka-GE"/>
        </w:rPr>
      </w:pPr>
      <w:r w:rsidRPr="00DD1F40">
        <w:rPr>
          <w:rFonts w:ascii="Sylfaen" w:hAnsi="Sylfaen"/>
        </w:rPr>
        <w:lastRenderedPageBreak/>
        <w:t>(</w:t>
      </w:r>
      <w:r w:rsidR="006D1B52">
        <w:rPr>
          <w:rFonts w:ascii="Sylfaen" w:hAnsi="Sylfaen"/>
          <w:bCs/>
          <w:lang w:val="ka-GE"/>
        </w:rPr>
        <w:t>ა</w:t>
      </w:r>
      <w:r w:rsidRPr="00DD1F40">
        <w:rPr>
          <w:rFonts w:ascii="Sylfaen" w:hAnsi="Sylfaen"/>
          <w:bCs/>
        </w:rPr>
        <w:t>)</w:t>
      </w:r>
      <w:r w:rsidRPr="00DD1F40">
        <w:rPr>
          <w:rFonts w:ascii="Sylfaen" w:hAnsi="Sylfaen"/>
          <w:bCs/>
        </w:rPr>
        <w:tab/>
      </w:r>
      <w:r w:rsidR="006E156B" w:rsidRPr="00DD1F40">
        <w:rPr>
          <w:rFonts w:ascii="Sylfaen" w:hAnsi="Sylfaen"/>
          <w:bCs/>
          <w:lang w:val="ka-GE"/>
        </w:rPr>
        <w:t>„</w:t>
      </w:r>
      <w:r w:rsidR="00625226" w:rsidRPr="00DD1F40">
        <w:rPr>
          <w:rFonts w:ascii="Sylfaen" w:hAnsi="Sylfaen"/>
          <w:bCs/>
          <w:lang w:val="ka-GE"/>
        </w:rPr>
        <w:t>ჯანმრთელობის დაცვის შესახებ</w:t>
      </w:r>
      <w:r w:rsidR="006E156B" w:rsidRPr="00DD1F40">
        <w:rPr>
          <w:rFonts w:ascii="Sylfaen" w:hAnsi="Sylfaen"/>
          <w:bCs/>
          <w:lang w:val="ka-GE"/>
        </w:rPr>
        <w:t>“</w:t>
      </w:r>
      <w:r w:rsidR="00625226" w:rsidRPr="00DD1F40">
        <w:rPr>
          <w:rFonts w:ascii="Sylfaen" w:hAnsi="Sylfaen"/>
          <w:bCs/>
          <w:lang w:val="ka-GE"/>
        </w:rPr>
        <w:t xml:space="preserve"> საქართველოს კანონის მე-2 თავის მუხლი 148</w:t>
      </w:r>
      <w:r w:rsidR="006E156B" w:rsidRPr="00DD1F40">
        <w:rPr>
          <w:rFonts w:ascii="Sylfaen" w:hAnsi="Sylfaen"/>
          <w:bCs/>
          <w:lang w:val="ka-GE"/>
        </w:rPr>
        <w:t>-ის</w:t>
      </w:r>
      <w:r w:rsidR="00625226" w:rsidRPr="00DD1F40">
        <w:rPr>
          <w:rFonts w:ascii="Sylfaen" w:hAnsi="Sylfaen"/>
          <w:bCs/>
          <w:lang w:val="ka-GE"/>
        </w:rPr>
        <w:t xml:space="preserve"> მიხედვით, თუ უკურნებელი სენის მქონე ადამიანი უგონო მდგომარეობაში იმყოფება, </w:t>
      </w:r>
      <w:r w:rsidR="00DE0948" w:rsidRPr="00DD1F40">
        <w:rPr>
          <w:rFonts w:ascii="Sylfaen" w:hAnsi="Sylfaen"/>
          <w:bCs/>
          <w:lang w:val="ka-GE"/>
        </w:rPr>
        <w:t xml:space="preserve">ნათესავსა თუ კანონიერ წარმომადგენელს უფლება აქვს უარი თქვას რეანიმაციულ მომსახურებაზე, </w:t>
      </w:r>
      <w:r w:rsidR="005C6A8F" w:rsidRPr="00DD1F40">
        <w:rPr>
          <w:rFonts w:ascii="Sylfaen" w:hAnsi="Sylfaen"/>
          <w:bCs/>
          <w:lang w:val="ka-GE"/>
        </w:rPr>
        <w:t>სიცოცხლის მიწურულს ზრუნვასა და პალიატიურ მზუნველობაზე და/ან პაციენტის პალიატიურ მკურნალობაზე, როგორც სახელმწიფოს მიერ წარმოდგენილ პასუხებში</w:t>
      </w:r>
      <w:r w:rsidR="006E156B" w:rsidRPr="00DD1F40">
        <w:rPr>
          <w:rFonts w:ascii="Sylfaen" w:hAnsi="Sylfaen"/>
          <w:bCs/>
          <w:lang w:val="ka-GE"/>
        </w:rPr>
        <w:t xml:space="preserve">ა მითითებულია </w:t>
      </w:r>
      <w:r w:rsidR="005C6A8F" w:rsidRPr="00DD1F40">
        <w:rPr>
          <w:rFonts w:ascii="Sylfaen" w:hAnsi="Sylfaen"/>
          <w:bCs/>
          <w:lang w:val="ka-GE"/>
        </w:rPr>
        <w:t xml:space="preserve"> (</w:t>
      </w:r>
      <w:r w:rsidR="005C6A8F" w:rsidRPr="00DD1F40">
        <w:rPr>
          <w:rFonts w:ascii="Sylfaen" w:hAnsi="Sylfaen"/>
        </w:rPr>
        <w:t>CPRD/C/GEO/RQ/1 para, 54</w:t>
      </w:r>
      <w:r w:rsidR="005C6A8F" w:rsidRPr="00DD1F40">
        <w:rPr>
          <w:rFonts w:ascii="Sylfaen" w:hAnsi="Sylfaen"/>
          <w:bCs/>
          <w:lang w:val="ka-GE"/>
        </w:rPr>
        <w:t>);</w:t>
      </w:r>
    </w:p>
    <w:p w14:paraId="1C388414" w14:textId="2255A624" w:rsidR="00CC2A66" w:rsidRPr="00DD1F40" w:rsidRDefault="005C6A8F" w:rsidP="005C6A8F">
      <w:pPr>
        <w:pStyle w:val="SingleTxtG"/>
        <w:ind w:firstLine="567"/>
        <w:rPr>
          <w:rFonts w:ascii="Sylfaen" w:hAnsi="Sylfaen"/>
          <w:bCs/>
          <w:lang w:val="ka-GE"/>
        </w:rPr>
      </w:pPr>
      <w:r w:rsidRPr="00DD1F40">
        <w:rPr>
          <w:rFonts w:ascii="Sylfaen" w:hAnsi="Sylfaen"/>
          <w:bCs/>
        </w:rPr>
        <w:t>(</w:t>
      </w:r>
      <w:r w:rsidRPr="00DD1F40">
        <w:rPr>
          <w:rFonts w:ascii="Sylfaen" w:hAnsi="Sylfaen"/>
          <w:bCs/>
          <w:lang w:val="ka-GE"/>
        </w:rPr>
        <w:t>ბ</w:t>
      </w:r>
      <w:r w:rsidRPr="00DD1F40">
        <w:rPr>
          <w:rFonts w:ascii="Sylfaen" w:hAnsi="Sylfaen"/>
          <w:bCs/>
        </w:rPr>
        <w:t>)</w:t>
      </w:r>
      <w:r w:rsidRPr="00DD1F40">
        <w:rPr>
          <w:rFonts w:ascii="Sylfaen" w:hAnsi="Sylfaen"/>
          <w:bCs/>
        </w:rPr>
        <w:tab/>
      </w:r>
      <w:r w:rsidR="00C06B8C" w:rsidRPr="00DD1F40">
        <w:rPr>
          <w:rFonts w:ascii="Sylfaen" w:hAnsi="Sylfaen"/>
          <w:bCs/>
          <w:lang w:val="ka-GE"/>
        </w:rPr>
        <w:t xml:space="preserve">შშმ პირის ნაცვლად მესამე პირის მიერ </w:t>
      </w:r>
      <w:r w:rsidR="006D1B52" w:rsidRPr="00DD1F40">
        <w:rPr>
          <w:rFonts w:ascii="Sylfaen" w:hAnsi="Sylfaen"/>
          <w:bCs/>
          <w:lang w:val="ka-GE"/>
        </w:rPr>
        <w:t xml:space="preserve">გადაწყვეტილების მიღება </w:t>
      </w:r>
      <w:r w:rsidR="00CC2A66" w:rsidRPr="00DD1F40">
        <w:rPr>
          <w:rFonts w:ascii="Sylfaen" w:hAnsi="Sylfaen"/>
          <w:bCs/>
          <w:lang w:val="ka-GE"/>
        </w:rPr>
        <w:t>ზღუდავს/ართმევს მეურვეობის ქვეშ მყოფი შეზღუღული შესაძლებლობის მქონე პირს უფლებას, გადაწყვეტილება მიიღოს საკუთარი ჯანმრთელობის და მკურნალობის თაობაზე, კერძოდ სიცოცხლის დასასრულთან</w:t>
      </w:r>
      <w:r w:rsidR="00302406" w:rsidRPr="00DD1F40">
        <w:rPr>
          <w:rFonts w:ascii="Sylfaen" w:hAnsi="Sylfaen"/>
          <w:bCs/>
          <w:lang w:val="en-US"/>
        </w:rPr>
        <w:t xml:space="preserve"> </w:t>
      </w:r>
      <w:r w:rsidR="00CC2A66" w:rsidRPr="00DD1F40">
        <w:rPr>
          <w:rFonts w:ascii="Sylfaen" w:hAnsi="Sylfaen"/>
          <w:bCs/>
          <w:lang w:val="ka-GE"/>
        </w:rPr>
        <w:t>დაკავშირებული ზომების თაობაზე</w:t>
      </w:r>
      <w:r w:rsidR="006E156B" w:rsidRPr="00DD1F40">
        <w:rPr>
          <w:rFonts w:ascii="Sylfaen" w:hAnsi="Sylfaen"/>
          <w:bCs/>
          <w:lang w:val="ka-GE"/>
        </w:rPr>
        <w:t>;</w:t>
      </w:r>
      <w:r w:rsidR="00CC2A66" w:rsidRPr="00DD1F40">
        <w:rPr>
          <w:rFonts w:ascii="Sylfaen" w:hAnsi="Sylfaen"/>
          <w:bCs/>
          <w:lang w:val="ka-GE"/>
        </w:rPr>
        <w:t xml:space="preserve"> </w:t>
      </w:r>
      <w:r w:rsidR="001670E8" w:rsidRPr="006D1B52">
        <w:rPr>
          <w:rFonts w:ascii="Sylfaen" w:hAnsi="Sylfaen"/>
          <w:bCs/>
          <w:lang w:val="ka-GE"/>
        </w:rPr>
        <w:t>უპირატესობა ენიჭება</w:t>
      </w:r>
      <w:r w:rsidR="001670E8" w:rsidRPr="00DD1F40">
        <w:rPr>
          <w:rFonts w:ascii="Sylfaen" w:hAnsi="Sylfaen"/>
          <w:bCs/>
          <w:lang w:val="en-US"/>
        </w:rPr>
        <w:t xml:space="preserve"> </w:t>
      </w:r>
      <w:r w:rsidR="00CC2A66" w:rsidRPr="00DD1F40">
        <w:rPr>
          <w:rFonts w:ascii="Sylfaen" w:hAnsi="Sylfaen"/>
          <w:bCs/>
          <w:lang w:val="ka-GE"/>
        </w:rPr>
        <w:t>სამართლებრივი წარმომადგენლებისა და ჯანდაცვის სპეციალისტების</w:t>
      </w:r>
      <w:r w:rsidR="006E156B" w:rsidRPr="00DD1F40">
        <w:rPr>
          <w:rFonts w:ascii="Sylfaen" w:hAnsi="Sylfaen"/>
          <w:bCs/>
          <w:lang w:val="ka-GE"/>
        </w:rPr>
        <w:t xml:space="preserve"> </w:t>
      </w:r>
      <w:r w:rsidR="006D1B52" w:rsidRPr="00DD1F40">
        <w:rPr>
          <w:rFonts w:ascii="Sylfaen" w:hAnsi="Sylfaen"/>
          <w:bCs/>
          <w:lang w:val="ka-GE"/>
        </w:rPr>
        <w:t>გადაწყვეტილებებს (</w:t>
      </w:r>
      <w:r w:rsidR="00CC2A66" w:rsidRPr="00DD1F40">
        <w:rPr>
          <w:rFonts w:ascii="Sylfaen" w:hAnsi="Sylfaen"/>
        </w:rPr>
        <w:t>CPRD/C/GEO/RQ/1 para, 56</w:t>
      </w:r>
      <w:r w:rsidR="00CC2A66" w:rsidRPr="00DD1F40">
        <w:rPr>
          <w:rFonts w:ascii="Sylfaen" w:hAnsi="Sylfaen"/>
          <w:bCs/>
          <w:lang w:val="ka-GE"/>
        </w:rPr>
        <w:t>).</w:t>
      </w:r>
    </w:p>
    <w:p w14:paraId="73E671CF" w14:textId="269FA4C9" w:rsidR="00302406" w:rsidRPr="00DD1F40" w:rsidRDefault="00302406" w:rsidP="00302406">
      <w:pPr>
        <w:pStyle w:val="SingleTxtG"/>
        <w:rPr>
          <w:rFonts w:ascii="Sylfaen" w:hAnsi="Sylfaen"/>
          <w:b/>
          <w:bCs/>
          <w:lang w:val="ka-GE"/>
        </w:rPr>
      </w:pPr>
      <w:r w:rsidRPr="00DD1F40">
        <w:rPr>
          <w:rFonts w:ascii="Sylfaen" w:hAnsi="Sylfaen"/>
        </w:rPr>
        <w:t>22.</w:t>
      </w:r>
      <w:r w:rsidRPr="00DD1F40">
        <w:rPr>
          <w:rFonts w:ascii="Sylfaen" w:hAnsi="Sylfaen"/>
        </w:rPr>
        <w:tab/>
      </w:r>
      <w:r w:rsidRPr="00DD1F40">
        <w:rPr>
          <w:rFonts w:ascii="Sylfaen" w:hAnsi="Sylfaen"/>
          <w:b/>
          <w:bCs/>
          <w:lang w:val="ka-GE"/>
        </w:rPr>
        <w:t>კომიტეტი სახელმწიფო მხარ</w:t>
      </w:r>
      <w:r w:rsidR="006D1B52">
        <w:rPr>
          <w:rFonts w:ascii="Sylfaen" w:hAnsi="Sylfaen"/>
          <w:b/>
          <w:bCs/>
          <w:lang w:val="ka-GE"/>
        </w:rPr>
        <w:t>ეს რეკომენდაციას აძლევს,</w:t>
      </w:r>
      <w:r w:rsidRPr="00DD1F40">
        <w:rPr>
          <w:rFonts w:ascii="Sylfaen" w:hAnsi="Sylfaen"/>
          <w:b/>
          <w:bCs/>
          <w:lang w:val="ka-GE"/>
        </w:rPr>
        <w:t xml:space="preserve"> რომ შეზღუდული შესაძლებლობის მქონე პირთა ორგანიზაციებთან და საქართველოს სახალხო დამცველთან კონსულტაციის საფუძველზე:</w:t>
      </w:r>
    </w:p>
    <w:p w14:paraId="54044483" w14:textId="2899A821" w:rsidR="001670E8" w:rsidRPr="00DD1F40" w:rsidRDefault="00302406" w:rsidP="00302406">
      <w:pPr>
        <w:pStyle w:val="SingleTxtG"/>
        <w:ind w:firstLine="709"/>
        <w:rPr>
          <w:rFonts w:ascii="Sylfaen" w:hAnsi="Sylfaen"/>
          <w:b/>
          <w:lang w:val="ka-GE"/>
        </w:rPr>
      </w:pPr>
      <w:r w:rsidRPr="00DD1F40">
        <w:rPr>
          <w:rFonts w:ascii="Sylfaen" w:hAnsi="Sylfaen"/>
          <w:b/>
        </w:rPr>
        <w:t>(</w:t>
      </w:r>
      <w:r w:rsidRPr="00DD1F40">
        <w:rPr>
          <w:rFonts w:ascii="Sylfaen" w:hAnsi="Sylfaen"/>
          <w:b/>
          <w:lang w:val="ka-GE"/>
        </w:rPr>
        <w:t>ა</w:t>
      </w:r>
      <w:r w:rsidRPr="00DD1F40">
        <w:rPr>
          <w:rFonts w:ascii="Sylfaen" w:hAnsi="Sylfaen"/>
          <w:b/>
        </w:rPr>
        <w:t>)</w:t>
      </w:r>
      <w:r w:rsidRPr="00DD1F40">
        <w:rPr>
          <w:rFonts w:ascii="Sylfaen" w:hAnsi="Sylfaen"/>
          <w:b/>
        </w:rPr>
        <w:tab/>
      </w:r>
      <w:r w:rsidRPr="00DD1F40">
        <w:rPr>
          <w:rFonts w:ascii="Sylfaen" w:hAnsi="Sylfaen"/>
          <w:b/>
          <w:lang w:val="ka-GE"/>
        </w:rPr>
        <w:t xml:space="preserve">გააუქმოს </w:t>
      </w:r>
      <w:r w:rsidR="006E156B" w:rsidRPr="00DD1F40">
        <w:rPr>
          <w:rFonts w:ascii="Sylfaen" w:hAnsi="Sylfaen"/>
          <w:b/>
          <w:lang w:val="ka-GE"/>
        </w:rPr>
        <w:t>დებულებები</w:t>
      </w:r>
      <w:r w:rsidRPr="00DD1F40">
        <w:rPr>
          <w:rFonts w:ascii="Sylfaen" w:hAnsi="Sylfaen"/>
          <w:b/>
          <w:lang w:val="ka-GE"/>
        </w:rPr>
        <w:t xml:space="preserve">, რომელიც მესამე მხარის შეფასების საფუძველზე სიცოცხლის მიწურულს ზრუნვასა და პალიატიურ მკურნალობაზე უარის თქმას ითვალისწინებს და </w:t>
      </w:r>
      <w:r w:rsidR="001670E8" w:rsidRPr="00DD1F40">
        <w:rPr>
          <w:rFonts w:ascii="Sylfaen" w:hAnsi="Sylfaen"/>
          <w:b/>
          <w:lang w:val="ka-GE"/>
        </w:rPr>
        <w:t>მოხდეს შეზღუდული შესაძლებლობის მქონე პირ</w:t>
      </w:r>
      <w:r w:rsidR="00842293">
        <w:rPr>
          <w:rFonts w:ascii="Sylfaen" w:hAnsi="Sylfaen"/>
          <w:b/>
          <w:lang w:val="ka-GE"/>
        </w:rPr>
        <w:t>თა</w:t>
      </w:r>
      <w:r w:rsidR="001670E8" w:rsidRPr="00DD1F40">
        <w:rPr>
          <w:rFonts w:ascii="Sylfaen" w:hAnsi="Sylfaen"/>
          <w:b/>
          <w:lang w:val="ka-GE"/>
        </w:rPr>
        <w:t xml:space="preserve"> სიცოცხლის ღირებულების რეაფირმაცია </w:t>
      </w:r>
      <w:r w:rsidR="006E156B" w:rsidRPr="00DD1F40">
        <w:rPr>
          <w:rFonts w:ascii="Sylfaen" w:hAnsi="Sylfaen"/>
          <w:b/>
          <w:lang w:val="ka-GE"/>
        </w:rPr>
        <w:t>სხვათა თანასწორად</w:t>
      </w:r>
      <w:r w:rsidR="001670E8" w:rsidRPr="00DD1F40">
        <w:rPr>
          <w:rFonts w:ascii="Sylfaen" w:hAnsi="Sylfaen"/>
          <w:b/>
          <w:lang w:val="ka-GE"/>
        </w:rPr>
        <w:t xml:space="preserve">, მათ შორის გატარდეს საკანონმდებლო ზომები და შემუშავდეს პროტოკოლები, რომელიც უზრუნველყოფს, რომ სიცოცხლისთვის საშიშ სიტუაციებში სამედიცინო მკურნალობასთან დაკავშირბეული ყველა გადაწყვეტილების მიღება მოხდეს დაზარალებული პირის ნებისა და </w:t>
      </w:r>
      <w:r w:rsidR="006E156B" w:rsidRPr="00DD1F40">
        <w:rPr>
          <w:rFonts w:ascii="Sylfaen" w:hAnsi="Sylfaen"/>
          <w:b/>
          <w:lang w:val="ka-GE"/>
        </w:rPr>
        <w:t>არჩევანის</w:t>
      </w:r>
      <w:r w:rsidR="001670E8" w:rsidRPr="00DD1F40">
        <w:rPr>
          <w:rFonts w:ascii="Sylfaen" w:hAnsi="Sylfaen"/>
          <w:b/>
          <w:lang w:val="ka-GE"/>
        </w:rPr>
        <w:t xml:space="preserve"> საფუძველზე და აღნიშნულმა პირმა მიიღოს შესაბამისი მხარდაჭერა; </w:t>
      </w:r>
    </w:p>
    <w:p w14:paraId="4FE7B239" w14:textId="6E18B9B2" w:rsidR="00DC4058" w:rsidRPr="00DD1F40" w:rsidRDefault="001670E8" w:rsidP="001670E8">
      <w:pPr>
        <w:pStyle w:val="SingleTxtG"/>
        <w:ind w:firstLine="709"/>
        <w:rPr>
          <w:rFonts w:ascii="Sylfaen" w:hAnsi="Sylfaen"/>
          <w:b/>
          <w:bCs/>
          <w:lang w:val="ka-GE"/>
        </w:rPr>
      </w:pPr>
      <w:r w:rsidRPr="00DD1F40">
        <w:rPr>
          <w:rFonts w:ascii="Sylfaen" w:hAnsi="Sylfaen"/>
          <w:b/>
        </w:rPr>
        <w:t>(</w:t>
      </w:r>
      <w:r w:rsidRPr="00DD1F40">
        <w:rPr>
          <w:rFonts w:ascii="Sylfaen" w:hAnsi="Sylfaen"/>
          <w:b/>
          <w:lang w:val="ka-GE"/>
        </w:rPr>
        <w:t>ბ</w:t>
      </w:r>
      <w:r w:rsidRPr="00DD1F40">
        <w:rPr>
          <w:rFonts w:ascii="Sylfaen" w:hAnsi="Sylfaen"/>
          <w:b/>
        </w:rPr>
        <w:t>)</w:t>
      </w:r>
      <w:r w:rsidRPr="00DD1F40">
        <w:rPr>
          <w:rFonts w:ascii="Sylfaen" w:hAnsi="Sylfaen"/>
        </w:rPr>
        <w:tab/>
      </w:r>
      <w:r w:rsidR="00DC4058" w:rsidRPr="00DD1F40">
        <w:rPr>
          <w:rFonts w:ascii="Sylfaen" w:hAnsi="Sylfaen"/>
          <w:b/>
          <w:bCs/>
          <w:lang w:val="ka-GE"/>
        </w:rPr>
        <w:t xml:space="preserve">გადაისინჯოს კანონმდებლობა და შესწორება შევიდეს </w:t>
      </w:r>
      <w:r w:rsidR="00467776" w:rsidRPr="00DD1F40">
        <w:rPr>
          <w:rFonts w:ascii="Sylfaen" w:hAnsi="Sylfaen"/>
          <w:b/>
          <w:bCs/>
          <w:lang w:val="ka-GE"/>
        </w:rPr>
        <w:t>დებულებებში</w:t>
      </w:r>
      <w:r w:rsidR="00DC4058" w:rsidRPr="00DD1F40">
        <w:rPr>
          <w:rFonts w:ascii="Sylfaen" w:hAnsi="Sylfaen"/>
          <w:b/>
          <w:bCs/>
          <w:lang w:val="ka-GE"/>
        </w:rPr>
        <w:t>, რომელიც ჯანდაცვის სფეროში შეზღუდული შესაძლებლობის მქონე პირთა ა</w:t>
      </w:r>
      <w:r w:rsidR="00467776" w:rsidRPr="00DD1F40">
        <w:rPr>
          <w:rFonts w:ascii="Sylfaen" w:hAnsi="Sylfaen"/>
          <w:b/>
          <w:bCs/>
          <w:lang w:val="ka-GE"/>
        </w:rPr>
        <w:t>ვ</w:t>
      </w:r>
      <w:r w:rsidR="00DC4058" w:rsidRPr="00DD1F40">
        <w:rPr>
          <w:rFonts w:ascii="Sylfaen" w:hAnsi="Sylfaen"/>
          <w:b/>
          <w:bCs/>
          <w:lang w:val="ka-GE"/>
        </w:rPr>
        <w:t>ტონომიას</w:t>
      </w:r>
      <w:r w:rsidR="00DC4058" w:rsidRPr="00DD1F40">
        <w:rPr>
          <w:rFonts w:ascii="Sylfaen" w:hAnsi="Sylfaen"/>
          <w:b/>
          <w:bCs/>
        </w:rPr>
        <w:t xml:space="preserve"> </w:t>
      </w:r>
      <w:r w:rsidR="00DC4058" w:rsidRPr="00DD1F40">
        <w:rPr>
          <w:rFonts w:ascii="Sylfaen" w:hAnsi="Sylfaen"/>
          <w:b/>
          <w:bCs/>
          <w:lang w:val="ka-GE"/>
        </w:rPr>
        <w:t>ზღუდავს.</w:t>
      </w:r>
    </w:p>
    <w:p w14:paraId="349C91D6" w14:textId="77777777" w:rsidR="00D12EF2" w:rsidRPr="00DD1F40" w:rsidRDefault="00D12EF2" w:rsidP="00D12EF2">
      <w:pPr>
        <w:rPr>
          <w:rFonts w:ascii="Sylfaen" w:hAnsi="Sylfaen"/>
          <w:lang w:val="ka-GE"/>
        </w:rPr>
      </w:pPr>
    </w:p>
    <w:p w14:paraId="5531DC5F" w14:textId="26FC0E81" w:rsidR="00731558" w:rsidRPr="00DD1F40" w:rsidRDefault="00350FB4" w:rsidP="00350FB4">
      <w:pPr>
        <w:pStyle w:val="H23G"/>
        <w:outlineLvl w:val="2"/>
        <w:rPr>
          <w:rFonts w:ascii="Sylfaen" w:hAnsi="Sylfaen"/>
          <w:lang w:val="ka-GE"/>
        </w:rPr>
      </w:pPr>
      <w:r w:rsidRPr="00DD1F40">
        <w:rPr>
          <w:rFonts w:ascii="Sylfaen" w:hAnsi="Sylfaen"/>
        </w:rPr>
        <w:tab/>
      </w:r>
      <w:r w:rsidRPr="00DD1F40">
        <w:rPr>
          <w:rFonts w:ascii="Sylfaen" w:hAnsi="Sylfaen"/>
        </w:rPr>
        <w:tab/>
      </w:r>
      <w:r w:rsidR="0067007F" w:rsidRPr="00DD1F40">
        <w:rPr>
          <w:rFonts w:ascii="Sylfaen" w:hAnsi="Sylfaen"/>
          <w:lang w:val="ka-GE"/>
        </w:rPr>
        <w:t>რისკისა და გადაუდებელი ჰუმანიტარული დახმარების სიტუაციები</w:t>
      </w:r>
      <w:r w:rsidR="006E156B" w:rsidRPr="00DD1F40">
        <w:rPr>
          <w:rFonts w:ascii="Sylfaen" w:hAnsi="Sylfaen"/>
          <w:lang w:val="ka-GE"/>
        </w:rPr>
        <w:t xml:space="preserve"> (მუხლ. 11)</w:t>
      </w:r>
    </w:p>
    <w:p w14:paraId="1BF67FF1" w14:textId="6D9748A8" w:rsidR="00FF6448" w:rsidRPr="00DD1F40" w:rsidRDefault="00350FB4" w:rsidP="00354503">
      <w:pPr>
        <w:pStyle w:val="SingleTxtG"/>
        <w:rPr>
          <w:rFonts w:ascii="Sylfaen" w:hAnsi="Sylfaen"/>
          <w:lang w:val="ka-GE"/>
        </w:rPr>
      </w:pPr>
      <w:r w:rsidRPr="00DD1F40">
        <w:rPr>
          <w:rFonts w:ascii="Sylfaen" w:hAnsi="Sylfaen"/>
        </w:rPr>
        <w:t>2</w:t>
      </w:r>
      <w:r w:rsidR="00855803" w:rsidRPr="00DD1F40">
        <w:rPr>
          <w:rFonts w:ascii="Sylfaen" w:hAnsi="Sylfaen"/>
        </w:rPr>
        <w:t>3</w:t>
      </w:r>
      <w:r w:rsidRPr="00DD1F40">
        <w:rPr>
          <w:rFonts w:ascii="Sylfaen" w:hAnsi="Sylfaen"/>
        </w:rPr>
        <w:t>.</w:t>
      </w:r>
      <w:r w:rsidRPr="00DD1F40">
        <w:rPr>
          <w:rFonts w:ascii="Sylfaen" w:hAnsi="Sylfaen"/>
        </w:rPr>
        <w:tab/>
      </w:r>
      <w:r w:rsidR="006D1B52">
        <w:rPr>
          <w:rFonts w:ascii="Sylfaen" w:hAnsi="Sylfaen"/>
          <w:lang w:val="ka-GE"/>
        </w:rPr>
        <w:t>კომიტეტი შეშფოთებულია, რადგან:</w:t>
      </w:r>
    </w:p>
    <w:p w14:paraId="4E33F138" w14:textId="75615492" w:rsidR="009A6D9C" w:rsidRPr="00DD1F40" w:rsidRDefault="00FF6448" w:rsidP="00FF6448">
      <w:pPr>
        <w:pStyle w:val="SingleTxtG"/>
        <w:ind w:firstLine="567"/>
        <w:rPr>
          <w:rFonts w:ascii="Sylfaen" w:hAnsi="Sylfaen"/>
          <w:lang w:val="ka-GE"/>
        </w:rPr>
      </w:pPr>
      <w:r w:rsidRPr="00DD1F40">
        <w:rPr>
          <w:rFonts w:ascii="Sylfaen" w:hAnsi="Sylfaen"/>
          <w:lang w:val="en-US"/>
        </w:rPr>
        <w:t>(</w:t>
      </w:r>
      <w:r w:rsidRPr="00DD1F40">
        <w:rPr>
          <w:rFonts w:ascii="Sylfaen" w:hAnsi="Sylfaen"/>
          <w:lang w:val="ka-GE"/>
        </w:rPr>
        <w:t>ა</w:t>
      </w:r>
      <w:r w:rsidRPr="00DD1F40">
        <w:rPr>
          <w:rFonts w:ascii="Sylfaen" w:hAnsi="Sylfaen"/>
          <w:lang w:val="en-US"/>
        </w:rPr>
        <w:t>)</w:t>
      </w:r>
      <w:r w:rsidRPr="00DD1F40">
        <w:rPr>
          <w:rFonts w:ascii="Sylfaen" w:hAnsi="Sylfaen"/>
          <w:lang w:val="en-US"/>
        </w:rPr>
        <w:tab/>
      </w:r>
      <w:r w:rsidR="009A6D9C" w:rsidRPr="00DD1F40">
        <w:rPr>
          <w:rFonts w:ascii="Sylfaen" w:hAnsi="Sylfaen"/>
          <w:lang w:val="ka-GE"/>
        </w:rPr>
        <w:t xml:space="preserve">კრიზისული სიტუაციების მართვის გეგმებში </w:t>
      </w:r>
      <w:r w:rsidR="00A14D1D" w:rsidRPr="00DD1F40">
        <w:rPr>
          <w:rFonts w:ascii="Sylfaen" w:hAnsi="Sylfaen"/>
          <w:lang w:val="ka-GE"/>
        </w:rPr>
        <w:t>არასაკმარის</w:t>
      </w:r>
      <w:r w:rsidR="009A6D9C" w:rsidRPr="00DD1F40">
        <w:rPr>
          <w:rFonts w:ascii="Sylfaen" w:hAnsi="Sylfaen"/>
          <w:lang w:val="ka-GE"/>
        </w:rPr>
        <w:t>ად</w:t>
      </w:r>
      <w:r w:rsidR="00757BA6" w:rsidRPr="00DD1F40">
        <w:rPr>
          <w:rFonts w:ascii="Sylfaen" w:hAnsi="Sylfaen"/>
          <w:lang w:val="ka-GE"/>
        </w:rPr>
        <w:t>აა</w:t>
      </w:r>
      <w:r w:rsidR="009A6D9C" w:rsidRPr="00DD1F40">
        <w:rPr>
          <w:rFonts w:ascii="Sylfaen" w:hAnsi="Sylfaen"/>
          <w:lang w:val="ka-GE"/>
        </w:rPr>
        <w:t xml:space="preserve"> წარმოდგენილი შეზღუდული შესაძლებლობის მქონე პირთა </w:t>
      </w:r>
      <w:r w:rsidR="00E65F0E" w:rsidRPr="00DD1F40">
        <w:rPr>
          <w:rFonts w:ascii="Sylfaen" w:hAnsi="Sylfaen"/>
          <w:lang w:val="ka-GE"/>
        </w:rPr>
        <w:t xml:space="preserve">მიმართ </w:t>
      </w:r>
      <w:r w:rsidR="009A6D9C" w:rsidRPr="00DD1F40">
        <w:rPr>
          <w:rFonts w:ascii="Sylfaen" w:hAnsi="Sylfaen"/>
          <w:lang w:val="ka-GE"/>
        </w:rPr>
        <w:t xml:space="preserve">ინკლუზიური </w:t>
      </w:r>
      <w:r w:rsidR="00D40062">
        <w:rPr>
          <w:rFonts w:ascii="Sylfaen" w:hAnsi="Sylfaen"/>
          <w:lang w:val="ka-GE"/>
        </w:rPr>
        <w:t>ხედვებ</w:t>
      </w:r>
      <w:r w:rsidR="009A6D9C" w:rsidRPr="00DD1F40">
        <w:rPr>
          <w:rFonts w:ascii="Sylfaen" w:hAnsi="Sylfaen"/>
          <w:lang w:val="ka-GE"/>
        </w:rPr>
        <w:t>ი, მათ შორის შეზღუდული შესაძლებლობის მქონე პირთა მისაწვდომობა კრიზისულ კომუნიკაციაზე, რისკ</w:t>
      </w:r>
      <w:r w:rsidR="00E65F0E" w:rsidRPr="00DD1F40">
        <w:rPr>
          <w:rFonts w:ascii="Sylfaen" w:hAnsi="Sylfaen"/>
          <w:lang w:val="ka-GE"/>
        </w:rPr>
        <w:t>ებ</w:t>
      </w:r>
      <w:r w:rsidR="009A6D9C" w:rsidRPr="00DD1F40">
        <w:rPr>
          <w:rFonts w:ascii="Sylfaen" w:hAnsi="Sylfaen"/>
          <w:lang w:val="ka-GE"/>
        </w:rPr>
        <w:t>თან დაკავშირებულ ინფორმაციაზე, კრიტიკულ ინფრასტრუქტურასა და სერვისებზე;</w:t>
      </w:r>
    </w:p>
    <w:p w14:paraId="1A47136C" w14:textId="025191CE" w:rsidR="00923E2A" w:rsidRPr="00DD1F40" w:rsidRDefault="00923E2A" w:rsidP="00923E2A">
      <w:pPr>
        <w:pStyle w:val="SingleTxtG"/>
        <w:ind w:firstLine="567"/>
        <w:rPr>
          <w:rFonts w:ascii="Sylfaen" w:hAnsi="Sylfaen"/>
          <w:lang w:val="ka-GE"/>
        </w:rPr>
      </w:pPr>
      <w:r w:rsidRPr="00DD1F40">
        <w:rPr>
          <w:rFonts w:ascii="Sylfaen" w:hAnsi="Sylfaen"/>
          <w:lang w:val="en-US"/>
        </w:rPr>
        <w:t>(</w:t>
      </w:r>
      <w:r w:rsidRPr="00DD1F40">
        <w:rPr>
          <w:rFonts w:ascii="Sylfaen" w:hAnsi="Sylfaen"/>
          <w:lang w:val="ka-GE"/>
        </w:rPr>
        <w:t>ბ</w:t>
      </w:r>
      <w:r w:rsidRPr="00DD1F40">
        <w:rPr>
          <w:rFonts w:ascii="Sylfaen" w:hAnsi="Sylfaen"/>
          <w:lang w:val="en-US"/>
        </w:rPr>
        <w:t>)</w:t>
      </w:r>
      <w:r w:rsidRPr="00DD1F40">
        <w:rPr>
          <w:rFonts w:ascii="Sylfaen" w:hAnsi="Sylfaen"/>
          <w:lang w:val="en-US"/>
        </w:rPr>
        <w:tab/>
      </w:r>
      <w:r w:rsidR="00757BA6" w:rsidRPr="00DD1F40">
        <w:rPr>
          <w:rFonts w:ascii="Sylfaen" w:hAnsi="Sylfaen"/>
          <w:lang w:val="ka-GE"/>
        </w:rPr>
        <w:t>სახეზეა</w:t>
      </w:r>
      <w:r w:rsidRPr="00DD1F40">
        <w:rPr>
          <w:rFonts w:ascii="Sylfaen" w:hAnsi="Sylfaen"/>
          <w:lang w:val="ka-GE"/>
        </w:rPr>
        <w:t xml:space="preserve"> ისეთი მექანიზმების დანაკლისი, რომელიც </w:t>
      </w:r>
      <w:r w:rsidR="00731558" w:rsidRPr="00DD1F40">
        <w:rPr>
          <w:rFonts w:ascii="Sylfaen" w:hAnsi="Sylfaen"/>
          <w:lang w:val="ka-GE"/>
        </w:rPr>
        <w:t>დაეხმარება</w:t>
      </w:r>
      <w:r w:rsidRPr="00DD1F40">
        <w:rPr>
          <w:rFonts w:ascii="Sylfaen" w:hAnsi="Sylfaen"/>
          <w:lang w:val="ka-GE"/>
        </w:rPr>
        <w:t xml:space="preserve"> შეზღუდული შესაძლებლობის მქონე პირთა ორგანიზაციებს</w:t>
      </w:r>
      <w:r w:rsidRPr="00DD1F40">
        <w:rPr>
          <w:rFonts w:ascii="Sylfaen" w:hAnsi="Sylfaen"/>
          <w:lang w:val="en-US"/>
        </w:rPr>
        <w:t xml:space="preserve"> </w:t>
      </w:r>
      <w:r w:rsidRPr="00DD1F40">
        <w:rPr>
          <w:rFonts w:ascii="Sylfaen" w:hAnsi="Sylfaen"/>
          <w:lang w:val="ka-GE"/>
        </w:rPr>
        <w:t>კატასტროფისას რისკის შემცირების პოლიტიკა</w:t>
      </w:r>
      <w:r w:rsidR="006E156B" w:rsidRPr="00DD1F40">
        <w:rPr>
          <w:rFonts w:ascii="Sylfaen" w:hAnsi="Sylfaen"/>
          <w:lang w:val="ka-GE"/>
        </w:rPr>
        <w:t>ში,</w:t>
      </w:r>
      <w:r w:rsidRPr="00DD1F40">
        <w:rPr>
          <w:rFonts w:ascii="Sylfaen" w:hAnsi="Sylfaen"/>
          <w:lang w:val="ka-GE"/>
        </w:rPr>
        <w:t xml:space="preserve"> სტრატეგიებ</w:t>
      </w:r>
      <w:r w:rsidR="006E156B" w:rsidRPr="00DD1F40">
        <w:rPr>
          <w:rFonts w:ascii="Sylfaen" w:hAnsi="Sylfaen"/>
          <w:lang w:val="ka-GE"/>
        </w:rPr>
        <w:t>სა</w:t>
      </w:r>
      <w:r w:rsidRPr="00DD1F40">
        <w:rPr>
          <w:rFonts w:ascii="Sylfaen" w:hAnsi="Sylfaen"/>
          <w:lang w:val="ka-GE"/>
        </w:rPr>
        <w:t xml:space="preserve"> და აღდგენის ფაზაში;</w:t>
      </w:r>
    </w:p>
    <w:p w14:paraId="58F01175" w14:textId="14F26310" w:rsidR="00757BA6" w:rsidRPr="00DD1F40" w:rsidRDefault="00923E2A" w:rsidP="00923E2A">
      <w:pPr>
        <w:pStyle w:val="SingleTxtG"/>
        <w:ind w:firstLine="567"/>
        <w:rPr>
          <w:rFonts w:ascii="Sylfaen" w:hAnsi="Sylfaen"/>
          <w:lang w:val="ka-GE"/>
        </w:rPr>
      </w:pPr>
      <w:r w:rsidRPr="00DD1F40">
        <w:rPr>
          <w:rFonts w:ascii="Sylfaen" w:hAnsi="Sylfaen"/>
          <w:lang w:val="en-US"/>
        </w:rPr>
        <w:t>(</w:t>
      </w:r>
      <w:r w:rsidRPr="00DD1F40">
        <w:rPr>
          <w:rFonts w:ascii="Sylfaen" w:hAnsi="Sylfaen"/>
          <w:lang w:val="ka-GE"/>
        </w:rPr>
        <w:t>გ</w:t>
      </w:r>
      <w:r w:rsidRPr="00DD1F40">
        <w:rPr>
          <w:rFonts w:ascii="Sylfaen" w:hAnsi="Sylfaen"/>
          <w:lang w:val="en-US"/>
        </w:rPr>
        <w:t>)</w:t>
      </w:r>
      <w:r w:rsidRPr="00DD1F40">
        <w:rPr>
          <w:rFonts w:ascii="Sylfaen" w:hAnsi="Sylfaen"/>
          <w:lang w:val="en-US"/>
        </w:rPr>
        <w:tab/>
      </w:r>
      <w:r w:rsidR="00757BA6" w:rsidRPr="00DD1F40">
        <w:rPr>
          <w:rFonts w:ascii="Sylfaen" w:hAnsi="Sylfaen"/>
          <w:lang w:val="ka-GE"/>
        </w:rPr>
        <w:t>კოვიდ-19 პანდემიის გავლენის და მისი შედეგების შესამსუბუქებლად გატარებული ღონისძიებე</w:t>
      </w:r>
      <w:r w:rsidR="006E156B" w:rsidRPr="00DD1F40">
        <w:rPr>
          <w:rFonts w:ascii="Sylfaen" w:hAnsi="Sylfaen"/>
          <w:lang w:val="ka-GE"/>
        </w:rPr>
        <w:t>ბის შედეგად</w:t>
      </w:r>
      <w:r w:rsidR="00757BA6" w:rsidRPr="00DD1F40">
        <w:rPr>
          <w:rFonts w:ascii="Sylfaen" w:hAnsi="Sylfaen"/>
          <w:lang w:val="ka-GE"/>
        </w:rPr>
        <w:t xml:space="preserve"> </w:t>
      </w:r>
      <w:r w:rsidR="006E156B" w:rsidRPr="00DD1F40">
        <w:rPr>
          <w:rFonts w:ascii="Sylfaen" w:hAnsi="Sylfaen"/>
          <w:lang w:val="ka-GE"/>
        </w:rPr>
        <w:t>დაწესდა</w:t>
      </w:r>
      <w:r w:rsidR="00757BA6" w:rsidRPr="00DD1F40">
        <w:rPr>
          <w:rFonts w:ascii="Sylfaen" w:hAnsi="Sylfaen"/>
          <w:lang w:val="ka-GE"/>
        </w:rPr>
        <w:t xml:space="preserve"> შეზღუდვები საჯარო ტრანსპორტის მოხმარებაზე, დისტანციური სწავლებ</w:t>
      </w:r>
      <w:r w:rsidR="006E156B" w:rsidRPr="00DD1F40">
        <w:rPr>
          <w:rFonts w:ascii="Sylfaen" w:hAnsi="Sylfaen"/>
          <w:lang w:val="ka-GE"/>
        </w:rPr>
        <w:t>ა</w:t>
      </w:r>
      <w:r w:rsidR="00757BA6" w:rsidRPr="00DD1F40">
        <w:rPr>
          <w:rFonts w:ascii="Sylfaen" w:hAnsi="Sylfaen"/>
          <w:lang w:val="ka-GE"/>
        </w:rPr>
        <w:t xml:space="preserve"> და სამედიცინო მომსახურებ</w:t>
      </w:r>
      <w:r w:rsidR="006E156B" w:rsidRPr="00DD1F40">
        <w:rPr>
          <w:rFonts w:ascii="Sylfaen" w:hAnsi="Sylfaen"/>
          <w:lang w:val="ka-GE"/>
        </w:rPr>
        <w:t>ა აღმოჩნდა</w:t>
      </w:r>
      <w:r w:rsidR="00757BA6" w:rsidRPr="00DD1F40">
        <w:rPr>
          <w:rFonts w:ascii="Sylfaen" w:hAnsi="Sylfaen"/>
          <w:lang w:val="ka-GE"/>
        </w:rPr>
        <w:t xml:space="preserve"> </w:t>
      </w:r>
      <w:r w:rsidR="006E156B" w:rsidRPr="00DD1F40">
        <w:rPr>
          <w:rFonts w:ascii="Sylfaen" w:hAnsi="Sylfaen"/>
          <w:lang w:val="ka-GE"/>
        </w:rPr>
        <w:t>მიუწვდომელი</w:t>
      </w:r>
      <w:r w:rsidR="00757BA6" w:rsidRPr="00DD1F40">
        <w:rPr>
          <w:rFonts w:ascii="Sylfaen" w:hAnsi="Sylfaen"/>
          <w:lang w:val="ka-GE"/>
        </w:rPr>
        <w:t xml:space="preserve"> და</w:t>
      </w:r>
      <w:r w:rsidR="006E156B" w:rsidRPr="00DD1F40">
        <w:rPr>
          <w:rFonts w:ascii="Sylfaen" w:hAnsi="Sylfaen"/>
          <w:lang w:val="ka-GE"/>
        </w:rPr>
        <w:t xml:space="preserve"> შეჩერდა</w:t>
      </w:r>
      <w:r w:rsidR="00757BA6" w:rsidRPr="00DD1F40">
        <w:rPr>
          <w:rFonts w:ascii="Sylfaen" w:hAnsi="Sylfaen"/>
          <w:lang w:val="ka-GE"/>
        </w:rPr>
        <w:t xml:space="preserve"> სარეაბილიტაციო პროგრამები; </w:t>
      </w:r>
    </w:p>
    <w:p w14:paraId="4FD84D87" w14:textId="354B3817" w:rsidR="00682C4A" w:rsidRPr="00DD1F40" w:rsidRDefault="00682C4A" w:rsidP="00682C4A">
      <w:pPr>
        <w:pStyle w:val="SingleTxtG"/>
        <w:rPr>
          <w:rFonts w:ascii="Sylfaen" w:hAnsi="Sylfaen"/>
          <w:b/>
          <w:bCs/>
        </w:rPr>
      </w:pPr>
      <w:r w:rsidRPr="00DD1F40">
        <w:rPr>
          <w:rFonts w:ascii="Sylfaen" w:hAnsi="Sylfaen"/>
          <w:lang w:val="en-US"/>
        </w:rPr>
        <w:t>24.</w:t>
      </w:r>
      <w:r w:rsidRPr="00DD1F40">
        <w:rPr>
          <w:rFonts w:ascii="Sylfaen" w:hAnsi="Sylfaen"/>
          <w:lang w:val="en-US"/>
        </w:rPr>
        <w:tab/>
      </w:r>
      <w:r w:rsidRPr="00DD1F40">
        <w:rPr>
          <w:rFonts w:ascii="Sylfaen" w:hAnsi="Sylfaen"/>
          <w:b/>
          <w:bCs/>
          <w:lang w:val="ka-GE"/>
        </w:rPr>
        <w:t>კომიტეტის რეკომენდაციები სახელმწიფო მხარეს:</w:t>
      </w:r>
      <w:r w:rsidRPr="00DD1F40">
        <w:rPr>
          <w:rFonts w:ascii="Sylfaen" w:hAnsi="Sylfaen"/>
          <w:b/>
          <w:bCs/>
        </w:rPr>
        <w:t xml:space="preserve"> </w:t>
      </w:r>
    </w:p>
    <w:p w14:paraId="122B0C86" w14:textId="524134CB" w:rsidR="00D17306" w:rsidRPr="00DD1F40" w:rsidRDefault="00682C4A" w:rsidP="00682C4A">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ა</w:t>
      </w:r>
      <w:r w:rsidRPr="00DD1F40">
        <w:rPr>
          <w:rFonts w:ascii="Sylfaen" w:hAnsi="Sylfaen"/>
          <w:b/>
        </w:rPr>
        <w:t>)</w:t>
      </w:r>
      <w:r w:rsidRPr="00DD1F40">
        <w:rPr>
          <w:rFonts w:ascii="Sylfaen" w:hAnsi="Sylfaen"/>
          <w:b/>
        </w:rPr>
        <w:tab/>
      </w:r>
      <w:r w:rsidR="006E156B" w:rsidRPr="00DD1F40">
        <w:rPr>
          <w:rFonts w:ascii="Sylfaen" w:hAnsi="Sylfaen"/>
          <w:b/>
          <w:lang w:val="ka-GE"/>
        </w:rPr>
        <w:t>დამტკიცდეს</w:t>
      </w:r>
      <w:r w:rsidRPr="00DD1F40">
        <w:rPr>
          <w:rFonts w:ascii="Sylfaen" w:hAnsi="Sylfaen"/>
          <w:b/>
          <w:lang w:val="ka-GE"/>
        </w:rPr>
        <w:t xml:space="preserve"> სტრატეგია, რომელშიც გათვალისწინებული იქნება გენდერული და შეზღუდული შესაძლებლობის მქონე პირთა საჭიროებები,</w:t>
      </w:r>
      <w:r w:rsidRPr="00DD1F40">
        <w:rPr>
          <w:rFonts w:ascii="Sylfaen" w:hAnsi="Sylfaen"/>
          <w:b/>
          <w:lang w:val="en-US"/>
        </w:rPr>
        <w:t xml:space="preserve"> </w:t>
      </w:r>
      <w:r w:rsidR="006E156B" w:rsidRPr="00DD1F40">
        <w:rPr>
          <w:rFonts w:ascii="Sylfaen" w:hAnsi="Sylfaen"/>
          <w:b/>
          <w:lang w:val="ka-GE"/>
        </w:rPr>
        <w:t xml:space="preserve">რითაც </w:t>
      </w:r>
      <w:r w:rsidRPr="00DD1F40">
        <w:rPr>
          <w:rFonts w:ascii="Sylfaen" w:hAnsi="Sylfaen"/>
          <w:b/>
          <w:lang w:val="ka-GE"/>
        </w:rPr>
        <w:t>უზრუნველყ</w:t>
      </w:r>
      <w:r w:rsidR="006E156B" w:rsidRPr="00DD1F40">
        <w:rPr>
          <w:rFonts w:ascii="Sylfaen" w:hAnsi="Sylfaen"/>
          <w:b/>
          <w:lang w:val="ka-GE"/>
        </w:rPr>
        <w:t>ოფილი იქნება</w:t>
      </w:r>
      <w:r w:rsidRPr="00DD1F40">
        <w:rPr>
          <w:rFonts w:ascii="Sylfaen" w:hAnsi="Sylfaen"/>
          <w:b/>
          <w:lang w:val="ka-GE"/>
        </w:rPr>
        <w:t xml:space="preserve"> კრიტიკულ ინფრასტრუქტურაზე ისევე, </w:t>
      </w:r>
      <w:r w:rsidRPr="00DD1F40">
        <w:rPr>
          <w:rFonts w:ascii="Sylfaen" w:hAnsi="Sylfaen"/>
          <w:b/>
          <w:lang w:val="ka-GE"/>
        </w:rPr>
        <w:lastRenderedPageBreak/>
        <w:t>როგორც რისკ</w:t>
      </w:r>
      <w:r w:rsidR="00D17306" w:rsidRPr="00DD1F40">
        <w:rPr>
          <w:rFonts w:ascii="Sylfaen" w:hAnsi="Sylfaen"/>
          <w:b/>
          <w:lang w:val="ka-GE"/>
        </w:rPr>
        <w:t>ებ</w:t>
      </w:r>
      <w:r w:rsidRPr="00DD1F40">
        <w:rPr>
          <w:rFonts w:ascii="Sylfaen" w:hAnsi="Sylfaen"/>
          <w:b/>
          <w:lang w:val="ka-GE"/>
        </w:rPr>
        <w:t>თან დაკავშირებულ ინფორმაციაზე და კრიზისულ კომუნიკაციაზე სრული მისაწვდომობა</w:t>
      </w:r>
      <w:r w:rsidR="00D17306" w:rsidRPr="00DD1F40">
        <w:rPr>
          <w:rFonts w:ascii="Sylfaen" w:hAnsi="Sylfaen"/>
          <w:b/>
          <w:lang w:val="ka-GE"/>
        </w:rPr>
        <w:t xml:space="preserve">, </w:t>
      </w:r>
      <w:r w:rsidR="00014351">
        <w:rPr>
          <w:rFonts w:ascii="Sylfaen" w:hAnsi="Sylfaen"/>
          <w:b/>
          <w:lang w:val="ka-GE"/>
        </w:rPr>
        <w:t>სტრატეგია</w:t>
      </w:r>
      <w:r w:rsidR="00D17306" w:rsidRPr="00DD1F40">
        <w:rPr>
          <w:rFonts w:ascii="Sylfaen" w:hAnsi="Sylfaen"/>
          <w:b/>
          <w:lang w:val="ka-GE"/>
        </w:rPr>
        <w:t xml:space="preserve"> შეეხება ყველა ტიპის შეზღუდვის მქონე პირს, ხელმისაწვდომი იქნება ადგილობრივ ენებსა და მოსახერხებელ ფორმატებში, მათ შორის ადვილად </w:t>
      </w:r>
      <w:r w:rsidR="006E1931" w:rsidRPr="00DD1F40">
        <w:rPr>
          <w:rFonts w:ascii="Sylfaen" w:hAnsi="Sylfaen"/>
          <w:b/>
          <w:lang w:val="ka-GE"/>
        </w:rPr>
        <w:t>წასაკითხ ფორმატში</w:t>
      </w:r>
      <w:r w:rsidR="00D17306" w:rsidRPr="00DD1F40">
        <w:rPr>
          <w:rFonts w:ascii="Sylfaen" w:hAnsi="Sylfaen"/>
          <w:b/>
          <w:lang w:val="ka-GE"/>
        </w:rPr>
        <w:t xml:space="preserve"> და ჟესტურ ენაზე, </w:t>
      </w:r>
      <w:r w:rsidR="006E1931" w:rsidRPr="00DD1F40">
        <w:rPr>
          <w:rFonts w:ascii="Sylfaen" w:hAnsi="Sylfaen"/>
          <w:b/>
          <w:lang w:val="ka-GE"/>
        </w:rPr>
        <w:t>მასში აგრეთვე</w:t>
      </w:r>
      <w:r w:rsidR="00D17306" w:rsidRPr="00DD1F40">
        <w:rPr>
          <w:rFonts w:ascii="Sylfaen" w:hAnsi="Sylfaen"/>
          <w:b/>
          <w:lang w:val="ka-GE"/>
        </w:rPr>
        <w:t xml:space="preserve"> გათვალისწინებული იქნება</w:t>
      </w:r>
      <w:r w:rsidRPr="00DD1F40">
        <w:rPr>
          <w:rFonts w:ascii="Sylfaen" w:hAnsi="Sylfaen"/>
          <w:b/>
          <w:lang w:val="ka-GE"/>
        </w:rPr>
        <w:t xml:space="preserve"> </w:t>
      </w:r>
      <w:r w:rsidR="006E1931" w:rsidRPr="00DD1F40">
        <w:rPr>
          <w:rFonts w:ascii="Sylfaen" w:hAnsi="Sylfaen"/>
          <w:b/>
          <w:lang w:val="ka-GE"/>
        </w:rPr>
        <w:t>„</w:t>
      </w:r>
      <w:r w:rsidR="00D17306" w:rsidRPr="00DD1F40">
        <w:rPr>
          <w:rFonts w:ascii="Sylfaen" w:hAnsi="Sylfaen"/>
          <w:b/>
          <w:lang w:val="ka-GE"/>
        </w:rPr>
        <w:t>სენდაის კატასტროფის რისკის შემცირების ჩარჩო</w:t>
      </w:r>
      <w:r w:rsidR="006E1931" w:rsidRPr="00DD1F40">
        <w:rPr>
          <w:rFonts w:ascii="Sylfaen" w:hAnsi="Sylfaen"/>
          <w:b/>
          <w:lang w:val="ka-GE"/>
        </w:rPr>
        <w:t>“</w:t>
      </w:r>
      <w:r w:rsidR="00D17306" w:rsidRPr="00DD1F40">
        <w:rPr>
          <w:rFonts w:ascii="Sylfaen" w:hAnsi="Sylfaen"/>
          <w:b/>
          <w:lang w:val="ka-GE"/>
        </w:rPr>
        <w:t>;</w:t>
      </w:r>
    </w:p>
    <w:p w14:paraId="0207DBDD" w14:textId="44972D71" w:rsidR="00810B44" w:rsidRPr="00DD1F40" w:rsidRDefault="00D17306" w:rsidP="00D17306">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ბ</w:t>
      </w:r>
      <w:r w:rsidRPr="00DD1F40">
        <w:rPr>
          <w:rFonts w:ascii="Sylfaen" w:hAnsi="Sylfaen"/>
          <w:b/>
        </w:rPr>
        <w:t>)</w:t>
      </w:r>
      <w:r w:rsidRPr="00DD1F40">
        <w:rPr>
          <w:rFonts w:ascii="Sylfaen" w:hAnsi="Sylfaen"/>
          <w:b/>
        </w:rPr>
        <w:tab/>
      </w:r>
      <w:r w:rsidRPr="00DD1F40">
        <w:rPr>
          <w:rFonts w:ascii="Sylfaen" w:hAnsi="Sylfaen"/>
          <w:b/>
          <w:lang w:val="ka-GE"/>
        </w:rPr>
        <w:t>დაინერგოს მექანიზმები</w:t>
      </w:r>
      <w:r w:rsidR="00F74FCB" w:rsidRPr="00DD1F40">
        <w:rPr>
          <w:rFonts w:ascii="Sylfaen" w:hAnsi="Sylfaen"/>
          <w:b/>
          <w:lang w:val="en-US"/>
        </w:rPr>
        <w:t xml:space="preserve">, </w:t>
      </w:r>
      <w:r w:rsidR="00F74FCB" w:rsidRPr="00DD1F40">
        <w:rPr>
          <w:rFonts w:ascii="Sylfaen" w:hAnsi="Sylfaen"/>
          <w:b/>
          <w:lang w:val="ka-GE"/>
        </w:rPr>
        <w:t>რომლითაც უზრუნველყოფილი იქნება მჭიდრო კონსულტაცია შეზღუდული შესაძლებლობის მქონე პირებთან და მათი აქტი</w:t>
      </w:r>
      <w:r w:rsidR="0007296A" w:rsidRPr="00DD1F40">
        <w:rPr>
          <w:rFonts w:ascii="Sylfaen" w:hAnsi="Sylfaen"/>
          <w:b/>
          <w:lang w:val="ka-GE"/>
        </w:rPr>
        <w:t>უ</w:t>
      </w:r>
      <w:r w:rsidR="00F74FCB" w:rsidRPr="00DD1F40">
        <w:rPr>
          <w:rFonts w:ascii="Sylfaen" w:hAnsi="Sylfaen"/>
          <w:b/>
          <w:lang w:val="ka-GE"/>
        </w:rPr>
        <w:t xml:space="preserve">რი ჩართულობა მზადყოფნის, მართვისა და აღდგენის პოლიტიკის დაგეგმვაში, </w:t>
      </w:r>
      <w:r w:rsidR="0007296A" w:rsidRPr="00DD1F40">
        <w:rPr>
          <w:rFonts w:ascii="Sylfaen" w:hAnsi="Sylfaen"/>
          <w:b/>
          <w:lang w:val="ka-GE"/>
        </w:rPr>
        <w:t>ამასთან</w:t>
      </w:r>
      <w:r w:rsidR="00F74FCB" w:rsidRPr="00DD1F40">
        <w:rPr>
          <w:rFonts w:ascii="Sylfaen" w:hAnsi="Sylfaen"/>
          <w:b/>
          <w:lang w:val="ka-GE"/>
        </w:rPr>
        <w:t xml:space="preserve"> განხორციელდეს </w:t>
      </w:r>
      <w:r w:rsidR="00B67CC7" w:rsidRPr="00DD1F40">
        <w:rPr>
          <w:rFonts w:ascii="Sylfaen" w:hAnsi="Sylfaen"/>
          <w:b/>
          <w:lang w:val="ka-GE"/>
        </w:rPr>
        <w:t>შეზღუდული შესაძლებლობის მქონე პირთა ორგანიზაციების</w:t>
      </w:r>
      <w:r w:rsidR="00014351">
        <w:rPr>
          <w:rFonts w:ascii="Sylfaen" w:hAnsi="Sylfaen"/>
          <w:b/>
          <w:lang w:val="ka-GE"/>
        </w:rPr>
        <w:t>,</w:t>
      </w:r>
      <w:r w:rsidR="00B67CC7" w:rsidRPr="00DD1F40">
        <w:rPr>
          <w:rFonts w:ascii="Sylfaen" w:hAnsi="Sylfaen"/>
          <w:b/>
          <w:lang w:val="ka-GE"/>
        </w:rPr>
        <w:t xml:space="preserve"> </w:t>
      </w:r>
      <w:r w:rsidR="00014351" w:rsidRPr="00DD1F40">
        <w:rPr>
          <w:rFonts w:ascii="Sylfaen" w:hAnsi="Sylfaen"/>
          <w:b/>
          <w:lang w:val="ka-GE"/>
        </w:rPr>
        <w:t xml:space="preserve">მათ შორის შეზღუდული შესაძლებლობის მქონე ქალთა ორგანიზაციების </w:t>
      </w:r>
      <w:r w:rsidR="00B67CC7" w:rsidRPr="00DD1F40">
        <w:rPr>
          <w:rFonts w:ascii="Sylfaen" w:hAnsi="Sylfaen"/>
          <w:b/>
          <w:lang w:val="ka-GE"/>
        </w:rPr>
        <w:t xml:space="preserve">შესაძლებლობების </w:t>
      </w:r>
      <w:r w:rsidR="006E1931" w:rsidRPr="00DD1F40">
        <w:rPr>
          <w:rFonts w:ascii="Sylfaen" w:hAnsi="Sylfaen"/>
          <w:b/>
          <w:lang w:val="ka-GE"/>
        </w:rPr>
        <w:t>განვითარება</w:t>
      </w:r>
      <w:r w:rsidR="00B67CC7" w:rsidRPr="00DD1F40">
        <w:rPr>
          <w:rFonts w:ascii="Sylfaen" w:hAnsi="Sylfaen"/>
          <w:b/>
          <w:lang w:val="ka-GE"/>
        </w:rPr>
        <w:t xml:space="preserve">, რათა </w:t>
      </w:r>
      <w:r w:rsidR="006E1931" w:rsidRPr="00DD1F40">
        <w:rPr>
          <w:rFonts w:ascii="Sylfaen" w:hAnsi="Sylfaen"/>
          <w:b/>
          <w:lang w:val="ka-GE"/>
        </w:rPr>
        <w:t xml:space="preserve">ამ უკანასკნელთ </w:t>
      </w:r>
      <w:r w:rsidR="00B67CC7" w:rsidRPr="00DD1F40">
        <w:rPr>
          <w:rFonts w:ascii="Sylfaen" w:hAnsi="Sylfaen"/>
          <w:b/>
          <w:lang w:val="ka-GE"/>
        </w:rPr>
        <w:t xml:space="preserve">გაუადვილდეთ მთავრობასთან, ადმინისტრაციულ ორგანოებთან, შეიარაღებულ ძალებთან, სამაშველო და სასწრაფო დახმარების ორგანიზაციებთან და სხვა დაინტერესებულ მხარეებთან ინტერაქცია </w:t>
      </w:r>
      <w:r w:rsidR="00810B44" w:rsidRPr="00DD1F40">
        <w:rPr>
          <w:rFonts w:ascii="Sylfaen" w:hAnsi="Sylfaen"/>
          <w:b/>
          <w:lang w:val="ka-GE"/>
        </w:rPr>
        <w:t>საგანგებო ვითარების დროს;</w:t>
      </w:r>
    </w:p>
    <w:p w14:paraId="721EBFE5" w14:textId="19D60EE8" w:rsidR="00CA7F88" w:rsidRPr="00DD1F40" w:rsidRDefault="00810B44" w:rsidP="00810B44">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გ</w:t>
      </w:r>
      <w:r w:rsidRPr="00DD1F40">
        <w:rPr>
          <w:rFonts w:ascii="Sylfaen" w:hAnsi="Sylfaen"/>
          <w:b/>
        </w:rPr>
        <w:t>)</w:t>
      </w:r>
      <w:r w:rsidRPr="00DD1F40">
        <w:rPr>
          <w:rFonts w:ascii="Sylfaen" w:hAnsi="Sylfaen"/>
          <w:b/>
        </w:rPr>
        <w:tab/>
      </w:r>
      <w:r w:rsidR="00014351" w:rsidRPr="00DD1F40">
        <w:rPr>
          <w:rFonts w:ascii="Sylfaen" w:hAnsi="Sylfaen"/>
          <w:b/>
          <w:lang w:val="ka-GE"/>
        </w:rPr>
        <w:t>პანდემიის უარყოფითი ზეგავლენის დასაძლევად</w:t>
      </w:r>
      <w:r w:rsidR="00014351">
        <w:rPr>
          <w:rFonts w:ascii="Sylfaen" w:hAnsi="Sylfaen"/>
          <w:b/>
          <w:lang w:val="ka-GE"/>
        </w:rPr>
        <w:t xml:space="preserve"> </w:t>
      </w:r>
      <w:r w:rsidR="00CA7F88" w:rsidRPr="00DD1F40">
        <w:rPr>
          <w:rFonts w:ascii="Sylfaen" w:hAnsi="Sylfaen"/>
          <w:b/>
          <w:lang w:val="ka-GE"/>
        </w:rPr>
        <w:t xml:space="preserve">შეზღუდული შესაძლებლობის ასპექტი </w:t>
      </w:r>
      <w:r w:rsidR="00014351">
        <w:rPr>
          <w:rFonts w:ascii="Sylfaen" w:hAnsi="Sylfaen"/>
          <w:b/>
          <w:lang w:val="ka-GE"/>
        </w:rPr>
        <w:t>დაინერგოს</w:t>
      </w:r>
      <w:r w:rsidR="00CA7F88" w:rsidRPr="00DD1F40">
        <w:rPr>
          <w:rFonts w:ascii="Sylfaen" w:hAnsi="Sylfaen"/>
          <w:b/>
          <w:lang w:val="ka-GE"/>
        </w:rPr>
        <w:t xml:space="preserve"> კოვიდ-19-ზე რეაგირებისა და აღდგენის გეგმებში, მათ შორის ვაქცინებზე თანაბარი წვდომის, ჯანმრთელობის სერვისებზე და სხვა ეკონომიკურ და სოციალურ პროგრამებზე თანაბარი წვდომის მიმართულებით, ამასთან გატარდეს შესაბამისი ზომები საგანგებო სიტუაციებში შეზღუდული შესაძლებლობის მქონე პირების დეინსტიტუაციონალიზაციისთვის და </w:t>
      </w:r>
      <w:r w:rsidR="00014351">
        <w:rPr>
          <w:rFonts w:ascii="Sylfaen" w:hAnsi="Sylfaen"/>
          <w:b/>
          <w:lang w:val="ka-GE"/>
        </w:rPr>
        <w:t xml:space="preserve">მოხდეს </w:t>
      </w:r>
      <w:r w:rsidR="006E1931" w:rsidRPr="00DD1F40">
        <w:rPr>
          <w:rFonts w:ascii="Sylfaen" w:hAnsi="Sylfaen"/>
          <w:b/>
          <w:lang w:val="ka-GE"/>
        </w:rPr>
        <w:t>საზოგადოებაშ</w:t>
      </w:r>
      <w:r w:rsidR="00014351">
        <w:rPr>
          <w:rFonts w:ascii="Sylfaen" w:hAnsi="Sylfaen"/>
          <w:b/>
          <w:lang w:val="ka-GE"/>
        </w:rPr>
        <w:t>ი</w:t>
      </w:r>
      <w:r w:rsidR="006E1931" w:rsidRPr="00DD1F40">
        <w:rPr>
          <w:rFonts w:ascii="Sylfaen" w:hAnsi="Sylfaen"/>
          <w:b/>
          <w:lang w:val="ka-GE"/>
        </w:rPr>
        <w:t xml:space="preserve"> </w:t>
      </w:r>
      <w:r w:rsidR="00842293">
        <w:rPr>
          <w:rFonts w:ascii="Sylfaen" w:hAnsi="Sylfaen"/>
          <w:b/>
          <w:lang w:val="ka-GE"/>
        </w:rPr>
        <w:t>შშმ პირების</w:t>
      </w:r>
      <w:r w:rsidR="00014351">
        <w:rPr>
          <w:rFonts w:ascii="Sylfaen" w:hAnsi="Sylfaen"/>
          <w:b/>
          <w:lang w:val="ka-GE"/>
        </w:rPr>
        <w:t xml:space="preserve"> შესაბამისი მხარდაჭერით უზრუნველყოფა</w:t>
      </w:r>
      <w:r w:rsidR="00CA7F88" w:rsidRPr="00DD1F40">
        <w:rPr>
          <w:rFonts w:ascii="Sylfaen" w:hAnsi="Sylfaen"/>
          <w:b/>
          <w:lang w:val="ka-GE"/>
        </w:rPr>
        <w:t>;</w:t>
      </w:r>
    </w:p>
    <w:p w14:paraId="397DCA24" w14:textId="4591BF08" w:rsidR="00682C4A" w:rsidRPr="00DD1F40" w:rsidRDefault="006E1931" w:rsidP="00467EA8">
      <w:pPr>
        <w:pStyle w:val="SingleTxtG"/>
        <w:ind w:firstLine="567"/>
        <w:rPr>
          <w:rFonts w:ascii="Sylfaen" w:hAnsi="Sylfaen"/>
          <w:b/>
          <w:lang w:val="ka-GE"/>
        </w:rPr>
      </w:pPr>
      <w:r w:rsidRPr="00DD1F40">
        <w:rPr>
          <w:rFonts w:ascii="Sylfaen" w:hAnsi="Sylfaen"/>
          <w:b/>
        </w:rPr>
        <w:t xml:space="preserve"> </w:t>
      </w:r>
      <w:r w:rsidR="00467EA8" w:rsidRPr="00DD1F40">
        <w:rPr>
          <w:rFonts w:ascii="Sylfaen" w:hAnsi="Sylfaen"/>
          <w:b/>
        </w:rPr>
        <w:t>(</w:t>
      </w:r>
      <w:r w:rsidR="00467EA8" w:rsidRPr="00DD1F40">
        <w:rPr>
          <w:rFonts w:ascii="Sylfaen" w:hAnsi="Sylfaen"/>
          <w:b/>
          <w:lang w:val="ka-GE"/>
        </w:rPr>
        <w:t>დ</w:t>
      </w:r>
      <w:r w:rsidR="00467EA8" w:rsidRPr="00DD1F40">
        <w:rPr>
          <w:rFonts w:ascii="Sylfaen" w:hAnsi="Sylfaen"/>
          <w:b/>
        </w:rPr>
        <w:t>)</w:t>
      </w:r>
      <w:r w:rsidR="00467EA8" w:rsidRPr="00DD1F40">
        <w:rPr>
          <w:rFonts w:ascii="Sylfaen" w:hAnsi="Sylfaen"/>
          <w:b/>
        </w:rPr>
        <w:tab/>
      </w:r>
      <w:r w:rsidR="00467EA8" w:rsidRPr="00DD1F40">
        <w:rPr>
          <w:rFonts w:ascii="Sylfaen" w:hAnsi="Sylfaen"/>
          <w:b/>
          <w:lang w:val="ka-GE"/>
        </w:rPr>
        <w:t>ჰუმანიტარულ აქტორებთან თანამშრომლობით და შეზღუდული შესაძლებლობის მქონე პირთა ორგანიზაციების ჩართულობი</w:t>
      </w:r>
      <w:r w:rsidRPr="00DD1F40">
        <w:rPr>
          <w:rFonts w:ascii="Sylfaen" w:hAnsi="Sylfaen"/>
          <w:b/>
          <w:lang w:val="ka-GE"/>
        </w:rPr>
        <w:t>თ</w:t>
      </w:r>
      <w:r w:rsidR="00467EA8" w:rsidRPr="00DD1F40">
        <w:rPr>
          <w:rFonts w:ascii="Sylfaen" w:hAnsi="Sylfaen"/>
          <w:b/>
          <w:lang w:val="ka-GE"/>
        </w:rPr>
        <w:t xml:space="preserve"> </w:t>
      </w:r>
      <w:r w:rsidRPr="00DD1F40">
        <w:rPr>
          <w:rFonts w:ascii="Sylfaen" w:hAnsi="Sylfaen"/>
          <w:b/>
          <w:lang w:val="ka-GE"/>
        </w:rPr>
        <w:t>გატარდეს</w:t>
      </w:r>
      <w:r w:rsidR="00467EA8" w:rsidRPr="00DD1F40">
        <w:rPr>
          <w:rFonts w:ascii="Sylfaen" w:hAnsi="Sylfaen"/>
          <w:b/>
          <w:lang w:val="ka-GE"/>
        </w:rPr>
        <w:t xml:space="preserve"> ზომები, რ</w:t>
      </w:r>
      <w:r w:rsidR="0099763C" w:rsidRPr="00DD1F40">
        <w:rPr>
          <w:rFonts w:ascii="Sylfaen" w:hAnsi="Sylfaen"/>
          <w:b/>
          <w:lang w:val="ka-GE"/>
        </w:rPr>
        <w:t>ითაც</w:t>
      </w:r>
      <w:r w:rsidR="00467EA8" w:rsidRPr="00DD1F40">
        <w:rPr>
          <w:rFonts w:ascii="Sylfaen" w:hAnsi="Sylfaen"/>
          <w:b/>
          <w:lang w:val="ka-GE"/>
        </w:rPr>
        <w:t xml:space="preserve"> უზრნუველყოფენ</w:t>
      </w:r>
      <w:r w:rsidRPr="00DD1F40">
        <w:rPr>
          <w:rFonts w:ascii="Sylfaen" w:hAnsi="Sylfaen"/>
          <w:b/>
          <w:lang w:val="ka-GE"/>
        </w:rPr>
        <w:t xml:space="preserve"> ოკუპირებულ</w:t>
      </w:r>
      <w:r w:rsidR="00467EA8" w:rsidRPr="00DD1F40">
        <w:rPr>
          <w:rFonts w:ascii="Sylfaen" w:hAnsi="Sylfaen"/>
          <w:b/>
          <w:lang w:val="ka-GE"/>
        </w:rPr>
        <w:t xml:space="preserve"> აფხაზეთში და ცხინვალის რეგიონში/სამხრეთ ოსეთში შეზღუდული შესაძლებლობის მქონე პირთა წვდომას ჰუმანიტარულ დახმარებაზე, ევაკუაციის პროგრამებსა და სათემო სერვისებზე;</w:t>
      </w:r>
    </w:p>
    <w:p w14:paraId="1D3A2831" w14:textId="77777777" w:rsidR="00FF6448" w:rsidRPr="00DD1F40" w:rsidRDefault="00FF6448" w:rsidP="00354503">
      <w:pPr>
        <w:pStyle w:val="SingleTxtG"/>
        <w:rPr>
          <w:rFonts w:ascii="Sylfaen" w:hAnsi="Sylfaen"/>
          <w:lang w:val="ka-GE"/>
        </w:rPr>
      </w:pPr>
    </w:p>
    <w:p w14:paraId="04CABB86" w14:textId="05C4ACA6" w:rsidR="00731558" w:rsidRPr="00DD1F40" w:rsidRDefault="00C611DF" w:rsidP="00C611DF">
      <w:pPr>
        <w:pStyle w:val="H23G"/>
        <w:outlineLvl w:val="2"/>
        <w:rPr>
          <w:rFonts w:ascii="Sylfaen" w:hAnsi="Sylfaen"/>
          <w:lang w:val="ka-GE"/>
        </w:rPr>
      </w:pPr>
      <w:r w:rsidRPr="00DD1F40">
        <w:rPr>
          <w:rFonts w:ascii="Sylfaen" w:hAnsi="Sylfaen"/>
        </w:rPr>
        <w:tab/>
      </w:r>
      <w:r w:rsidRPr="00DD1F40">
        <w:rPr>
          <w:rFonts w:ascii="Sylfaen" w:hAnsi="Sylfaen"/>
        </w:rPr>
        <w:tab/>
      </w:r>
      <w:r w:rsidR="00D47E31" w:rsidRPr="00DD1F40">
        <w:rPr>
          <w:rFonts w:ascii="Sylfaen" w:hAnsi="Sylfaen" w:cs="Sylfaen"/>
        </w:rPr>
        <w:t>თანაბარი</w:t>
      </w:r>
      <w:r w:rsidR="00D47E31" w:rsidRPr="00DD1F40">
        <w:rPr>
          <w:rFonts w:ascii="Sylfaen" w:hAnsi="Sylfaen"/>
        </w:rPr>
        <w:t xml:space="preserve"> </w:t>
      </w:r>
      <w:r w:rsidR="00D47E31" w:rsidRPr="00DD1F40">
        <w:rPr>
          <w:rFonts w:ascii="Sylfaen" w:hAnsi="Sylfaen" w:cs="Sylfaen"/>
        </w:rPr>
        <w:t>სამართალსუბიექტობის</w:t>
      </w:r>
      <w:r w:rsidR="00D47E31" w:rsidRPr="00DD1F40">
        <w:rPr>
          <w:rFonts w:ascii="Sylfaen" w:hAnsi="Sylfaen"/>
        </w:rPr>
        <w:t xml:space="preserve"> </w:t>
      </w:r>
      <w:r w:rsidR="00D47E31" w:rsidRPr="00DD1F40">
        <w:rPr>
          <w:rFonts w:ascii="Sylfaen" w:hAnsi="Sylfaen" w:cs="Sylfaen"/>
        </w:rPr>
        <w:t>უფლება</w:t>
      </w:r>
      <w:r w:rsidR="00731558" w:rsidRPr="00DD1F40">
        <w:rPr>
          <w:rFonts w:ascii="Sylfaen" w:hAnsi="Sylfaen"/>
          <w:lang w:val="ka-GE"/>
        </w:rPr>
        <w:t xml:space="preserve"> (მუხლ. 12)</w:t>
      </w:r>
      <w:r w:rsidR="008E4D97" w:rsidRPr="00DD1F40">
        <w:rPr>
          <w:rFonts w:ascii="Sylfaen" w:hAnsi="Sylfaen"/>
          <w:lang w:val="ka-GE"/>
        </w:rPr>
        <w:t xml:space="preserve"> </w:t>
      </w:r>
    </w:p>
    <w:p w14:paraId="7B2C790C" w14:textId="1559CF75" w:rsidR="00731558" w:rsidRPr="00DD1F40" w:rsidRDefault="00731558" w:rsidP="00731558">
      <w:pPr>
        <w:pStyle w:val="SingleTxtG"/>
        <w:rPr>
          <w:rFonts w:ascii="Sylfaen" w:hAnsi="Sylfaen"/>
        </w:rPr>
      </w:pPr>
      <w:r w:rsidRPr="00DD1F40">
        <w:rPr>
          <w:rFonts w:ascii="Sylfaen" w:hAnsi="Sylfaen"/>
        </w:rPr>
        <w:t>25.</w:t>
      </w:r>
      <w:r w:rsidRPr="00DD1F40">
        <w:rPr>
          <w:rFonts w:ascii="Sylfaen" w:hAnsi="Sylfaen"/>
        </w:rPr>
        <w:tab/>
      </w:r>
      <w:r w:rsidR="006D1B52">
        <w:rPr>
          <w:rFonts w:ascii="Sylfaen" w:hAnsi="Sylfaen"/>
          <w:lang w:val="ka-GE"/>
        </w:rPr>
        <w:t>კომიტეტი შეშფოთებულია, რადგან:</w:t>
      </w:r>
    </w:p>
    <w:p w14:paraId="329C96DB" w14:textId="7C22BC92" w:rsidR="00215582" w:rsidRPr="00DD1F40" w:rsidRDefault="00731558" w:rsidP="00731558">
      <w:pPr>
        <w:pStyle w:val="SingleTxtG"/>
        <w:ind w:firstLine="567"/>
        <w:rPr>
          <w:rFonts w:ascii="Sylfaen" w:hAnsi="Sylfaen"/>
          <w:szCs w:val="24"/>
          <w:lang w:val="ka-GE"/>
        </w:rPr>
      </w:pPr>
      <w:r w:rsidRPr="00DD1F40">
        <w:rPr>
          <w:rFonts w:ascii="Sylfaen" w:hAnsi="Sylfaen"/>
          <w:szCs w:val="24"/>
        </w:rPr>
        <w:t>(</w:t>
      </w:r>
      <w:r w:rsidRPr="00DD1F40">
        <w:rPr>
          <w:rFonts w:ascii="Sylfaen" w:hAnsi="Sylfaen"/>
          <w:szCs w:val="24"/>
          <w:lang w:val="ka-GE"/>
        </w:rPr>
        <w:t>ა</w:t>
      </w:r>
      <w:r w:rsidRPr="00DD1F40">
        <w:rPr>
          <w:rFonts w:ascii="Sylfaen" w:hAnsi="Sylfaen"/>
          <w:szCs w:val="24"/>
        </w:rPr>
        <w:t>)</w:t>
      </w:r>
      <w:r w:rsidRPr="00DD1F40">
        <w:rPr>
          <w:rFonts w:ascii="Sylfaen" w:hAnsi="Sylfaen"/>
          <w:szCs w:val="24"/>
        </w:rPr>
        <w:tab/>
      </w:r>
      <w:r w:rsidR="006E1931" w:rsidRPr="00DD1F40">
        <w:rPr>
          <w:rFonts w:ascii="Sylfaen" w:hAnsi="Sylfaen"/>
          <w:szCs w:val="24"/>
          <w:lang w:val="ka-GE"/>
        </w:rPr>
        <w:t xml:space="preserve">სახეზეა </w:t>
      </w:r>
      <w:r w:rsidRPr="00DD1F40">
        <w:rPr>
          <w:rFonts w:ascii="Sylfaen" w:hAnsi="Sylfaen"/>
          <w:szCs w:val="24"/>
          <w:lang w:val="ka-GE"/>
        </w:rPr>
        <w:t>კანონმდებლობ</w:t>
      </w:r>
      <w:r w:rsidR="00D710EF">
        <w:rPr>
          <w:rFonts w:ascii="Sylfaen" w:hAnsi="Sylfaen"/>
          <w:szCs w:val="24"/>
          <w:lang w:val="ka-GE"/>
        </w:rPr>
        <w:t>ა</w:t>
      </w:r>
      <w:r w:rsidRPr="00DD1F40">
        <w:rPr>
          <w:rFonts w:ascii="Sylfaen" w:hAnsi="Sylfaen"/>
          <w:szCs w:val="24"/>
          <w:lang w:val="ka-GE"/>
        </w:rPr>
        <w:t xml:space="preserve"> და </w:t>
      </w:r>
      <w:r w:rsidR="00796E33" w:rsidRPr="00DD1F40">
        <w:rPr>
          <w:rFonts w:ascii="Sylfaen" w:hAnsi="Sylfaen"/>
          <w:szCs w:val="24"/>
          <w:lang w:val="ka-GE"/>
        </w:rPr>
        <w:t>პრაქტიკები</w:t>
      </w:r>
      <w:r w:rsidR="006E1931" w:rsidRPr="00DD1F40">
        <w:rPr>
          <w:rFonts w:ascii="Sylfaen" w:hAnsi="Sylfaen"/>
          <w:szCs w:val="24"/>
          <w:lang w:val="ka-GE"/>
        </w:rPr>
        <w:t>,</w:t>
      </w:r>
      <w:r w:rsidR="005405C3" w:rsidRPr="00DD1F40">
        <w:rPr>
          <w:rFonts w:ascii="Sylfaen" w:hAnsi="Sylfaen"/>
          <w:szCs w:val="24"/>
          <w:lang w:val="ka-GE"/>
        </w:rPr>
        <w:t xml:space="preserve"> </w:t>
      </w:r>
      <w:r w:rsidR="002051E6" w:rsidRPr="00DD1F40">
        <w:rPr>
          <w:rFonts w:ascii="Sylfaen" w:hAnsi="Sylfaen"/>
          <w:szCs w:val="24"/>
          <w:lang w:val="ka-GE"/>
        </w:rPr>
        <w:t>რომელიც კვლავინდებურად უარყოფს</w:t>
      </w:r>
      <w:r w:rsidR="00796E33" w:rsidRPr="00DD1F40">
        <w:rPr>
          <w:rFonts w:ascii="Sylfaen" w:hAnsi="Sylfaen"/>
          <w:szCs w:val="24"/>
          <w:lang w:val="ka-GE"/>
        </w:rPr>
        <w:t xml:space="preserve"> ინტელექტუალური</w:t>
      </w:r>
      <w:r w:rsidR="00C13DF0" w:rsidRPr="00DD1F40">
        <w:rPr>
          <w:rFonts w:ascii="Sylfaen" w:hAnsi="Sylfaen"/>
          <w:szCs w:val="24"/>
          <w:lang w:val="ka-GE"/>
        </w:rPr>
        <w:t xml:space="preserve"> </w:t>
      </w:r>
      <w:r w:rsidR="001A24B9" w:rsidRPr="00DD1F40">
        <w:rPr>
          <w:rFonts w:ascii="Sylfaen" w:hAnsi="Sylfaen"/>
          <w:szCs w:val="24"/>
          <w:lang w:val="ka-GE"/>
        </w:rPr>
        <w:t>შეზღუდვის</w:t>
      </w:r>
      <w:r w:rsidR="00C13DF0" w:rsidRPr="00DD1F40">
        <w:rPr>
          <w:rFonts w:ascii="Sylfaen" w:hAnsi="Sylfaen"/>
          <w:szCs w:val="24"/>
          <w:lang w:val="ka-GE"/>
        </w:rPr>
        <w:t xml:space="preserve"> მქონე პირების</w:t>
      </w:r>
      <w:r w:rsidR="005405C3" w:rsidRPr="00DD1F40">
        <w:rPr>
          <w:rFonts w:ascii="Sylfaen" w:hAnsi="Sylfaen"/>
          <w:szCs w:val="24"/>
          <w:lang w:val="ka-GE"/>
        </w:rPr>
        <w:t>,</w:t>
      </w:r>
      <w:r w:rsidR="00796E33" w:rsidRPr="00DD1F40">
        <w:rPr>
          <w:rFonts w:ascii="Sylfaen" w:hAnsi="Sylfaen"/>
          <w:szCs w:val="24"/>
          <w:lang w:val="ka-GE"/>
        </w:rPr>
        <w:t xml:space="preserve"> ფსიქოსოციალური </w:t>
      </w:r>
      <w:r w:rsidR="001A24B9" w:rsidRPr="00DD1F40">
        <w:rPr>
          <w:rFonts w:ascii="Sylfaen" w:hAnsi="Sylfaen"/>
          <w:szCs w:val="24"/>
          <w:lang w:val="ka-GE"/>
        </w:rPr>
        <w:t>შეზღუდვის</w:t>
      </w:r>
      <w:r w:rsidR="00796E33" w:rsidRPr="00DD1F40">
        <w:rPr>
          <w:rFonts w:ascii="Sylfaen" w:hAnsi="Sylfaen"/>
          <w:szCs w:val="24"/>
          <w:lang w:val="ka-GE"/>
        </w:rPr>
        <w:t xml:space="preserve"> მქონე პირ</w:t>
      </w:r>
      <w:r w:rsidR="005405C3" w:rsidRPr="00DD1F40">
        <w:rPr>
          <w:rFonts w:ascii="Sylfaen" w:hAnsi="Sylfaen"/>
          <w:szCs w:val="24"/>
          <w:lang w:val="ka-GE"/>
        </w:rPr>
        <w:t>ების</w:t>
      </w:r>
      <w:r w:rsidR="00C13DF0" w:rsidRPr="00DD1F40">
        <w:rPr>
          <w:rFonts w:ascii="Sylfaen" w:hAnsi="Sylfaen"/>
          <w:szCs w:val="24"/>
          <w:lang w:val="ka-GE"/>
        </w:rPr>
        <w:t>, რომელთაც „ანტისოციალური პირ</w:t>
      </w:r>
      <w:r w:rsidR="00D710EF">
        <w:rPr>
          <w:rFonts w:ascii="Sylfaen" w:hAnsi="Sylfaen"/>
          <w:szCs w:val="24"/>
          <w:lang w:val="ka-GE"/>
        </w:rPr>
        <w:t>ო</w:t>
      </w:r>
      <w:r w:rsidR="00C13DF0" w:rsidRPr="00DD1F40">
        <w:rPr>
          <w:rFonts w:ascii="Sylfaen" w:hAnsi="Sylfaen"/>
          <w:szCs w:val="24"/>
          <w:lang w:val="ka-GE"/>
        </w:rPr>
        <w:t>ვნული</w:t>
      </w:r>
      <w:r w:rsidR="001A24B9" w:rsidRPr="00DD1F40">
        <w:rPr>
          <w:rFonts w:ascii="Sylfaen" w:hAnsi="Sylfaen"/>
          <w:szCs w:val="24"/>
          <w:lang w:val="ka-GE"/>
        </w:rPr>
        <w:t xml:space="preserve"> </w:t>
      </w:r>
      <w:r w:rsidR="002051E6" w:rsidRPr="00DD1F40">
        <w:rPr>
          <w:rFonts w:ascii="Sylfaen" w:hAnsi="Sylfaen"/>
          <w:szCs w:val="24"/>
          <w:lang w:val="ka-GE"/>
        </w:rPr>
        <w:t>აშლილობის“ მქონეებად</w:t>
      </w:r>
      <w:r w:rsidR="005405C3" w:rsidRPr="00DD1F40">
        <w:rPr>
          <w:rFonts w:ascii="Sylfaen" w:hAnsi="Sylfaen"/>
          <w:szCs w:val="24"/>
          <w:lang w:val="ka-GE"/>
        </w:rPr>
        <w:t xml:space="preserve"> განიხილავენ</w:t>
      </w:r>
      <w:r w:rsidR="00C13DF0" w:rsidRPr="00DD1F40">
        <w:rPr>
          <w:rFonts w:ascii="Sylfaen" w:hAnsi="Sylfaen"/>
          <w:szCs w:val="24"/>
          <w:lang w:val="ka-GE"/>
        </w:rPr>
        <w:t>, კომაში მყოფ</w:t>
      </w:r>
      <w:r w:rsidR="005405C3" w:rsidRPr="00DD1F40">
        <w:rPr>
          <w:rFonts w:ascii="Sylfaen" w:hAnsi="Sylfaen"/>
          <w:szCs w:val="24"/>
          <w:lang w:val="ka-GE"/>
        </w:rPr>
        <w:t>ი</w:t>
      </w:r>
      <w:r w:rsidR="00C13DF0" w:rsidRPr="00DD1F40">
        <w:rPr>
          <w:rFonts w:ascii="Sylfaen" w:hAnsi="Sylfaen"/>
          <w:szCs w:val="24"/>
          <w:lang w:val="ka-GE"/>
        </w:rPr>
        <w:t xml:space="preserve"> პაციენტებ</w:t>
      </w:r>
      <w:r w:rsidR="005405C3" w:rsidRPr="00DD1F40">
        <w:rPr>
          <w:rFonts w:ascii="Sylfaen" w:hAnsi="Sylfaen"/>
          <w:szCs w:val="24"/>
          <w:lang w:val="ka-GE"/>
        </w:rPr>
        <w:t>ი</w:t>
      </w:r>
      <w:r w:rsidR="00C13DF0" w:rsidRPr="00DD1F40">
        <w:rPr>
          <w:rFonts w:ascii="Sylfaen" w:hAnsi="Sylfaen"/>
          <w:szCs w:val="24"/>
          <w:lang w:val="ka-GE"/>
        </w:rPr>
        <w:t>ს და ალცჰაიმერის გვიანი სტადიის მქონე პირებ</w:t>
      </w:r>
      <w:r w:rsidR="005405C3" w:rsidRPr="00DD1F40">
        <w:rPr>
          <w:rFonts w:ascii="Sylfaen" w:hAnsi="Sylfaen"/>
          <w:szCs w:val="24"/>
          <w:lang w:val="ka-GE"/>
        </w:rPr>
        <w:t>ი</w:t>
      </w:r>
      <w:r w:rsidR="00C13DF0" w:rsidRPr="00DD1F40">
        <w:rPr>
          <w:rFonts w:ascii="Sylfaen" w:hAnsi="Sylfaen"/>
          <w:szCs w:val="24"/>
          <w:lang w:val="ka-GE"/>
        </w:rPr>
        <w:t>ს</w:t>
      </w:r>
      <w:r w:rsidR="005405C3" w:rsidRPr="00DD1F40">
        <w:rPr>
          <w:rFonts w:ascii="Sylfaen" w:hAnsi="Sylfaen"/>
          <w:szCs w:val="24"/>
          <w:lang w:val="ka-GE"/>
        </w:rPr>
        <w:t xml:space="preserve"> სამართლებრივ ქმედუნარიანობ</w:t>
      </w:r>
      <w:r w:rsidR="002051E6" w:rsidRPr="00DD1F40">
        <w:rPr>
          <w:rFonts w:ascii="Sylfaen" w:hAnsi="Sylfaen"/>
          <w:szCs w:val="24"/>
          <w:lang w:val="ka-GE"/>
        </w:rPr>
        <w:t>ას;</w:t>
      </w:r>
      <w:r w:rsidR="005405C3" w:rsidRPr="00DD1F40">
        <w:rPr>
          <w:rFonts w:ascii="Sylfaen" w:hAnsi="Sylfaen"/>
          <w:szCs w:val="24"/>
          <w:lang w:val="ka-GE"/>
        </w:rPr>
        <w:t xml:space="preserve"> </w:t>
      </w:r>
      <w:r w:rsidR="002051E6" w:rsidRPr="00DD1F40">
        <w:rPr>
          <w:rFonts w:ascii="Sylfaen" w:hAnsi="Sylfaen"/>
          <w:szCs w:val="24"/>
          <w:lang w:val="ka-GE"/>
        </w:rPr>
        <w:t>აგრეთვე კანონმდებლობები,</w:t>
      </w:r>
      <w:r w:rsidR="00672BC8" w:rsidRPr="00DD1F40">
        <w:rPr>
          <w:rFonts w:ascii="Sylfaen" w:hAnsi="Sylfaen"/>
          <w:szCs w:val="24"/>
          <w:lang w:val="ka-GE"/>
        </w:rPr>
        <w:t xml:space="preserve"> რომელიც შეზღუდული შესაძლებლობის მქონე პირთა მიერ სამართლებრივი ქმედუნარიანობის რეალიზებას ზღუდავს, მათ შორის ოჯახურ ცხოვრებაში, მშობლობის უფლებ</w:t>
      </w:r>
      <w:r w:rsidR="00215582" w:rsidRPr="00DD1F40">
        <w:rPr>
          <w:rFonts w:ascii="Sylfaen" w:hAnsi="Sylfaen"/>
          <w:szCs w:val="24"/>
          <w:lang w:val="ka-GE"/>
        </w:rPr>
        <w:t>ის</w:t>
      </w:r>
      <w:r w:rsidR="00672BC8" w:rsidRPr="00DD1F40">
        <w:rPr>
          <w:rFonts w:ascii="Sylfaen" w:hAnsi="Sylfaen"/>
          <w:szCs w:val="24"/>
          <w:lang w:val="ka-GE"/>
        </w:rPr>
        <w:t>, შრომის უფლებას</w:t>
      </w:r>
      <w:r w:rsidR="00215582" w:rsidRPr="00DD1F40">
        <w:rPr>
          <w:rFonts w:ascii="Sylfaen" w:hAnsi="Sylfaen"/>
          <w:szCs w:val="24"/>
          <w:lang w:val="ka-GE"/>
        </w:rPr>
        <w:t>ა</w:t>
      </w:r>
      <w:r w:rsidR="00672BC8" w:rsidRPr="00DD1F40">
        <w:rPr>
          <w:rFonts w:ascii="Sylfaen" w:hAnsi="Sylfaen"/>
          <w:szCs w:val="24"/>
          <w:lang w:val="ka-GE"/>
        </w:rPr>
        <w:t xml:space="preserve"> და პოლიტიკურ და საჯარო ცხოვრებაში მონაწილეობის</w:t>
      </w:r>
      <w:r w:rsidR="00215582" w:rsidRPr="00DD1F40">
        <w:rPr>
          <w:rFonts w:ascii="Sylfaen" w:hAnsi="Sylfaen"/>
          <w:szCs w:val="24"/>
          <w:lang w:val="ka-GE"/>
        </w:rPr>
        <w:t xml:space="preserve"> უფლებების</w:t>
      </w:r>
      <w:r w:rsidR="00624310">
        <w:rPr>
          <w:rFonts w:ascii="Sylfaen" w:hAnsi="Sylfaen"/>
          <w:szCs w:val="24"/>
          <w:lang w:val="ka-GE"/>
        </w:rPr>
        <w:t xml:space="preserve"> რეალიზების</w:t>
      </w:r>
      <w:r w:rsidR="00215582" w:rsidRPr="00DD1F40">
        <w:rPr>
          <w:rFonts w:ascii="Sylfaen" w:hAnsi="Sylfaen"/>
          <w:szCs w:val="24"/>
          <w:lang w:val="ka-GE"/>
        </w:rPr>
        <w:t xml:space="preserve"> მხრივ.</w:t>
      </w:r>
    </w:p>
    <w:p w14:paraId="1FE1279E" w14:textId="64A61422" w:rsidR="006651A8" w:rsidRPr="00DD1F40" w:rsidRDefault="00215582" w:rsidP="00215582">
      <w:pPr>
        <w:pStyle w:val="SingleTxtG"/>
        <w:ind w:firstLine="567"/>
        <w:rPr>
          <w:rFonts w:ascii="Sylfaen" w:hAnsi="Sylfaen"/>
          <w:szCs w:val="24"/>
          <w:lang w:val="ka-GE"/>
        </w:rPr>
      </w:pPr>
      <w:r w:rsidRPr="00DD1F40">
        <w:rPr>
          <w:rFonts w:ascii="Sylfaen" w:hAnsi="Sylfaen"/>
          <w:szCs w:val="24"/>
        </w:rPr>
        <w:t>(</w:t>
      </w:r>
      <w:r w:rsidRPr="00DD1F40">
        <w:rPr>
          <w:rFonts w:ascii="Sylfaen" w:hAnsi="Sylfaen"/>
          <w:szCs w:val="24"/>
          <w:lang w:val="ka-GE"/>
        </w:rPr>
        <w:t>ბ</w:t>
      </w:r>
      <w:r w:rsidRPr="00DD1F40">
        <w:rPr>
          <w:rFonts w:ascii="Sylfaen" w:hAnsi="Sylfaen"/>
          <w:szCs w:val="24"/>
        </w:rPr>
        <w:t>)</w:t>
      </w:r>
      <w:r w:rsidRPr="00DD1F40">
        <w:rPr>
          <w:rFonts w:ascii="Sylfaen" w:hAnsi="Sylfaen"/>
          <w:szCs w:val="24"/>
        </w:rPr>
        <w:tab/>
      </w:r>
      <w:r w:rsidR="006651A8" w:rsidRPr="00DD1F40">
        <w:rPr>
          <w:rFonts w:ascii="Sylfaen" w:hAnsi="Sylfaen"/>
          <w:szCs w:val="24"/>
          <w:lang w:val="ka-GE"/>
        </w:rPr>
        <w:t xml:space="preserve">ინსტიტუციებში მცხოვრები ინტელექტუალური </w:t>
      </w:r>
      <w:r w:rsidR="001A24B9" w:rsidRPr="00DD1F40">
        <w:rPr>
          <w:rFonts w:ascii="Sylfaen" w:hAnsi="Sylfaen"/>
          <w:szCs w:val="24"/>
          <w:lang w:val="ka-GE"/>
        </w:rPr>
        <w:t>შეზღუდვის</w:t>
      </w:r>
      <w:r w:rsidR="006651A8" w:rsidRPr="00DD1F40">
        <w:rPr>
          <w:rFonts w:ascii="Sylfaen" w:hAnsi="Sylfaen"/>
          <w:szCs w:val="24"/>
          <w:lang w:val="ka-GE"/>
        </w:rPr>
        <w:t xml:space="preserve"> მქონე და ფსიქოსოციალური </w:t>
      </w:r>
      <w:r w:rsidR="001A24B9" w:rsidRPr="00DD1F40">
        <w:rPr>
          <w:rFonts w:ascii="Sylfaen" w:hAnsi="Sylfaen"/>
          <w:szCs w:val="24"/>
          <w:lang w:val="ka-GE"/>
        </w:rPr>
        <w:t>შეზღუდვის</w:t>
      </w:r>
      <w:r w:rsidR="006651A8" w:rsidRPr="00DD1F40">
        <w:rPr>
          <w:rFonts w:ascii="Sylfaen" w:hAnsi="Sylfaen"/>
          <w:szCs w:val="24"/>
          <w:lang w:val="ka-GE"/>
        </w:rPr>
        <w:t xml:space="preserve"> მქონე პი</w:t>
      </w:r>
      <w:r w:rsidR="00624310">
        <w:rPr>
          <w:rFonts w:ascii="Sylfaen" w:hAnsi="Sylfaen"/>
          <w:szCs w:val="24"/>
          <w:lang w:val="ka-GE"/>
        </w:rPr>
        <w:t>რ</w:t>
      </w:r>
      <w:r w:rsidR="006651A8" w:rsidRPr="00DD1F40">
        <w:rPr>
          <w:rFonts w:ascii="Sylfaen" w:hAnsi="Sylfaen"/>
          <w:szCs w:val="24"/>
          <w:lang w:val="ka-GE"/>
        </w:rPr>
        <w:t xml:space="preserve">ებისთვის </w:t>
      </w:r>
      <w:r w:rsidR="00624310">
        <w:rPr>
          <w:rFonts w:ascii="Sylfaen" w:hAnsi="Sylfaen"/>
          <w:szCs w:val="24"/>
          <w:lang w:val="ka-GE"/>
        </w:rPr>
        <w:t>სამართლებრივი</w:t>
      </w:r>
      <w:r w:rsidR="006651A8" w:rsidRPr="00DD1F40">
        <w:rPr>
          <w:rFonts w:ascii="Sylfaen" w:hAnsi="Sylfaen"/>
          <w:szCs w:val="24"/>
          <w:lang w:val="ka-GE"/>
        </w:rPr>
        <w:t xml:space="preserve"> ქმედუნარიანობის აღდგენის პროცეს</w:t>
      </w:r>
      <w:r w:rsidR="00624310">
        <w:rPr>
          <w:rFonts w:ascii="Sylfaen" w:hAnsi="Sylfaen"/>
          <w:szCs w:val="24"/>
          <w:lang w:val="ka-GE"/>
        </w:rPr>
        <w:t>ი ნელა პროგრესირებს;</w:t>
      </w:r>
    </w:p>
    <w:p w14:paraId="5EF3A6FC" w14:textId="28A1E3F4" w:rsidR="006651A8" w:rsidRPr="00DD1F40" w:rsidRDefault="006651A8" w:rsidP="006651A8">
      <w:pPr>
        <w:pStyle w:val="SingleTxtG"/>
        <w:ind w:firstLine="567"/>
        <w:rPr>
          <w:rFonts w:ascii="Sylfaen" w:hAnsi="Sylfaen"/>
          <w:szCs w:val="24"/>
          <w:lang w:val="ka-GE"/>
        </w:rPr>
      </w:pPr>
      <w:r w:rsidRPr="00DD1F40">
        <w:rPr>
          <w:rFonts w:ascii="Sylfaen" w:hAnsi="Sylfaen"/>
          <w:szCs w:val="24"/>
        </w:rPr>
        <w:t>(</w:t>
      </w:r>
      <w:r w:rsidRPr="00DD1F40">
        <w:rPr>
          <w:rFonts w:ascii="Sylfaen" w:hAnsi="Sylfaen"/>
          <w:szCs w:val="24"/>
          <w:lang w:val="ka-GE"/>
        </w:rPr>
        <w:t>გ</w:t>
      </w:r>
      <w:r w:rsidRPr="00DD1F40">
        <w:rPr>
          <w:rFonts w:ascii="Sylfaen" w:hAnsi="Sylfaen"/>
          <w:szCs w:val="24"/>
        </w:rPr>
        <w:t>)</w:t>
      </w:r>
      <w:r w:rsidRPr="00DD1F40">
        <w:rPr>
          <w:rFonts w:ascii="Sylfaen" w:hAnsi="Sylfaen"/>
          <w:szCs w:val="24"/>
        </w:rPr>
        <w:tab/>
      </w:r>
      <w:r w:rsidR="004662E8" w:rsidRPr="00DD1F40">
        <w:rPr>
          <w:rFonts w:ascii="Sylfaen" w:hAnsi="Sylfaen"/>
          <w:szCs w:val="24"/>
          <w:lang w:val="ka-GE"/>
        </w:rPr>
        <w:t xml:space="preserve">მხარდამჭერი პერსონალის დანიშვნა ხორციელდება </w:t>
      </w:r>
      <w:r w:rsidRPr="00DD1F40">
        <w:rPr>
          <w:rFonts w:ascii="Sylfaen" w:hAnsi="Sylfaen"/>
          <w:szCs w:val="24"/>
          <w:lang w:val="ka-GE"/>
        </w:rPr>
        <w:t>მხოლოდ და მხოლოდ სამედიცინო შეფასებ</w:t>
      </w:r>
      <w:r w:rsidR="00D86995" w:rsidRPr="00DD1F40">
        <w:rPr>
          <w:rFonts w:ascii="Sylfaen" w:hAnsi="Sylfaen"/>
          <w:szCs w:val="24"/>
          <w:lang w:val="ka-GE"/>
        </w:rPr>
        <w:t>ი</w:t>
      </w:r>
      <w:r w:rsidRPr="00DD1F40">
        <w:rPr>
          <w:rFonts w:ascii="Sylfaen" w:hAnsi="Sylfaen"/>
          <w:szCs w:val="24"/>
          <w:lang w:val="ka-GE"/>
        </w:rPr>
        <w:t>სა და სასამართლო ექსპერტიზის ბიუროს მონაცემებ</w:t>
      </w:r>
      <w:r w:rsidR="002B49CC" w:rsidRPr="00DD1F40">
        <w:rPr>
          <w:rFonts w:ascii="Sylfaen" w:hAnsi="Sylfaen"/>
          <w:szCs w:val="24"/>
          <w:lang w:val="ka-GE"/>
        </w:rPr>
        <w:t>ი</w:t>
      </w:r>
      <w:r w:rsidRPr="00DD1F40">
        <w:rPr>
          <w:rFonts w:ascii="Sylfaen" w:hAnsi="Sylfaen"/>
          <w:szCs w:val="24"/>
          <w:lang w:val="ka-GE"/>
        </w:rPr>
        <w:t>ს</w:t>
      </w:r>
      <w:r w:rsidR="001A24B9" w:rsidRPr="00DD1F40">
        <w:rPr>
          <w:rFonts w:ascii="Sylfaen" w:hAnsi="Sylfaen"/>
          <w:szCs w:val="24"/>
          <w:lang w:val="ka-GE"/>
        </w:rPr>
        <w:t xml:space="preserve"> საფუძველზე</w:t>
      </w:r>
      <w:r w:rsidR="004662E8" w:rsidRPr="00DD1F40">
        <w:rPr>
          <w:rFonts w:ascii="Sylfaen" w:hAnsi="Sylfaen"/>
          <w:szCs w:val="24"/>
          <w:lang w:val="ka-GE"/>
        </w:rPr>
        <w:t>;</w:t>
      </w:r>
      <w:r w:rsidRPr="00DD1F40">
        <w:rPr>
          <w:rFonts w:ascii="Sylfaen" w:hAnsi="Sylfaen"/>
          <w:szCs w:val="24"/>
          <w:lang w:val="ka-GE"/>
        </w:rPr>
        <w:t xml:space="preserve"> გადაწყვეტილების მიღების პროცესში მხარდაჭერის უზრუნველყოფასთან დაკავშირებული მექანიზმების დანერგვ</w:t>
      </w:r>
      <w:r w:rsidR="002051E6" w:rsidRPr="00DD1F40">
        <w:rPr>
          <w:rFonts w:ascii="Sylfaen" w:hAnsi="Sylfaen"/>
          <w:szCs w:val="24"/>
          <w:lang w:val="ka-GE"/>
        </w:rPr>
        <w:t>ა</w:t>
      </w:r>
      <w:r w:rsidRPr="00DD1F40">
        <w:rPr>
          <w:rFonts w:ascii="Sylfaen" w:hAnsi="Sylfaen"/>
          <w:szCs w:val="24"/>
          <w:lang w:val="ka-GE"/>
        </w:rPr>
        <w:t xml:space="preserve"> </w:t>
      </w:r>
      <w:r w:rsidR="002051E6" w:rsidRPr="00DD1F40">
        <w:rPr>
          <w:rFonts w:ascii="Sylfaen" w:hAnsi="Sylfaen"/>
          <w:szCs w:val="24"/>
          <w:lang w:val="ka-GE"/>
        </w:rPr>
        <w:t>დაყოვნებულია</w:t>
      </w:r>
      <w:r w:rsidRPr="00DD1F40">
        <w:rPr>
          <w:rFonts w:ascii="Sylfaen" w:hAnsi="Sylfaen"/>
          <w:szCs w:val="24"/>
          <w:lang w:val="ka-GE"/>
        </w:rPr>
        <w:t xml:space="preserve">; </w:t>
      </w:r>
      <w:r w:rsidR="002051E6" w:rsidRPr="00DD1F40">
        <w:rPr>
          <w:rFonts w:ascii="Sylfaen" w:hAnsi="Sylfaen"/>
          <w:szCs w:val="24"/>
          <w:lang w:val="ka-GE"/>
        </w:rPr>
        <w:lastRenderedPageBreak/>
        <w:t>ამასთან</w:t>
      </w:r>
      <w:r w:rsidRPr="00DD1F40">
        <w:rPr>
          <w:rFonts w:ascii="Sylfaen" w:hAnsi="Sylfaen"/>
          <w:szCs w:val="24"/>
          <w:lang w:val="ka-GE"/>
        </w:rPr>
        <w:t xml:space="preserve"> მთავრობასა და საზოგადოებაში </w:t>
      </w:r>
      <w:r w:rsidR="002051E6" w:rsidRPr="00DD1F40">
        <w:rPr>
          <w:rFonts w:ascii="Sylfaen" w:hAnsi="Sylfaen"/>
          <w:szCs w:val="24"/>
          <w:lang w:val="ka-GE"/>
        </w:rPr>
        <w:t>შშმ</w:t>
      </w:r>
      <w:r w:rsidRPr="00DD1F40">
        <w:rPr>
          <w:rFonts w:ascii="Sylfaen" w:hAnsi="Sylfaen"/>
          <w:szCs w:val="24"/>
          <w:lang w:val="ka-GE"/>
        </w:rPr>
        <w:t xml:space="preserve"> პირთა </w:t>
      </w:r>
      <w:r w:rsidR="002051E6" w:rsidRPr="00DD1F40">
        <w:rPr>
          <w:rFonts w:ascii="Sylfaen" w:hAnsi="Sylfaen"/>
          <w:szCs w:val="24"/>
          <w:lang w:val="ka-GE"/>
        </w:rPr>
        <w:t>თანაბარ სამართალსუბიექტობასთან</w:t>
      </w:r>
      <w:r w:rsidRPr="00DD1F40">
        <w:rPr>
          <w:rFonts w:ascii="Sylfaen" w:hAnsi="Sylfaen"/>
          <w:szCs w:val="24"/>
          <w:lang w:val="ka-GE"/>
        </w:rPr>
        <w:t xml:space="preserve"> და გადაწყვეტილების მიღების პროცესში მხარდაჭერის უზრუნველყოფასთან</w:t>
      </w:r>
      <w:r w:rsidR="002B49CC" w:rsidRPr="00DD1F40">
        <w:rPr>
          <w:rFonts w:ascii="Sylfaen" w:hAnsi="Sylfaen"/>
          <w:szCs w:val="24"/>
          <w:lang w:val="ka-GE"/>
        </w:rPr>
        <w:t xml:space="preserve"> </w:t>
      </w:r>
      <w:r w:rsidRPr="00DD1F40">
        <w:rPr>
          <w:rFonts w:ascii="Sylfaen" w:hAnsi="Sylfaen"/>
          <w:szCs w:val="24"/>
          <w:lang w:val="ka-GE"/>
        </w:rPr>
        <w:t>დაკავშირებით</w:t>
      </w:r>
      <w:r w:rsidR="004662E8" w:rsidRPr="00DD1F40">
        <w:rPr>
          <w:rFonts w:ascii="Sylfaen" w:hAnsi="Sylfaen"/>
          <w:szCs w:val="24"/>
          <w:lang w:val="ka-GE"/>
        </w:rPr>
        <w:t xml:space="preserve"> </w:t>
      </w:r>
      <w:r w:rsidR="002051E6" w:rsidRPr="00DD1F40">
        <w:rPr>
          <w:rFonts w:ascii="Sylfaen" w:hAnsi="Sylfaen"/>
          <w:szCs w:val="24"/>
          <w:lang w:val="ka-GE"/>
        </w:rPr>
        <w:t xml:space="preserve">ცნობიერება </w:t>
      </w:r>
      <w:r w:rsidR="004662E8" w:rsidRPr="00DD1F40">
        <w:rPr>
          <w:rFonts w:ascii="Sylfaen" w:hAnsi="Sylfaen"/>
          <w:szCs w:val="24"/>
          <w:lang w:val="ka-GE"/>
        </w:rPr>
        <w:t>შეზღუდულია</w:t>
      </w:r>
      <w:r w:rsidRPr="00DD1F40">
        <w:rPr>
          <w:rFonts w:ascii="Sylfaen" w:hAnsi="Sylfaen"/>
          <w:szCs w:val="24"/>
          <w:lang w:val="ka-GE"/>
        </w:rPr>
        <w:t>.</w:t>
      </w:r>
    </w:p>
    <w:p w14:paraId="2D886F06" w14:textId="22944C51" w:rsidR="002051E6" w:rsidRPr="00DD1F40" w:rsidRDefault="002051E6" w:rsidP="00D86995">
      <w:pPr>
        <w:pStyle w:val="SingleTxtG"/>
        <w:ind w:firstLine="567"/>
        <w:rPr>
          <w:rFonts w:ascii="Sylfaen" w:hAnsi="Sylfaen"/>
          <w:szCs w:val="24"/>
          <w:lang w:val="ka-GE"/>
        </w:rPr>
      </w:pPr>
      <w:r w:rsidRPr="00DD1F40">
        <w:rPr>
          <w:rFonts w:ascii="Sylfaen" w:hAnsi="Sylfaen"/>
          <w:szCs w:val="24"/>
        </w:rPr>
        <w:t xml:space="preserve"> (</w:t>
      </w:r>
      <w:r w:rsidRPr="00DD1F40">
        <w:rPr>
          <w:rFonts w:ascii="Sylfaen" w:hAnsi="Sylfaen"/>
          <w:szCs w:val="24"/>
          <w:lang w:val="ka-GE"/>
        </w:rPr>
        <w:t>დ</w:t>
      </w:r>
      <w:r w:rsidRPr="00DD1F40">
        <w:rPr>
          <w:rFonts w:ascii="Sylfaen" w:hAnsi="Sylfaen"/>
          <w:szCs w:val="24"/>
        </w:rPr>
        <w:t>)</w:t>
      </w:r>
      <w:r w:rsidRPr="00DD1F40">
        <w:rPr>
          <w:rFonts w:ascii="Sylfaen" w:hAnsi="Sylfaen"/>
          <w:szCs w:val="24"/>
        </w:rPr>
        <w:tab/>
      </w:r>
      <w:r w:rsidR="00D86995" w:rsidRPr="00DD1F40">
        <w:rPr>
          <w:rFonts w:ascii="Sylfaen" w:hAnsi="Sylfaen"/>
          <w:szCs w:val="24"/>
          <w:lang w:val="ka-GE"/>
        </w:rPr>
        <w:t>ერთი მხრივ შშმ პირებს და მეორე მხრივ მხარდამჭერ პირად დანიშნულ სოციალურ მუშაკებსა და ოჯახის წევრებს შორის ინტერესთა კონფლიქტის გადასაჭრელად არსებული მექანიზმების მოქმედების არეალი შეზღუდულია.</w:t>
      </w:r>
    </w:p>
    <w:p w14:paraId="1261A34B" w14:textId="5BA936E8" w:rsidR="004C3C3E" w:rsidRPr="00DD1F40" w:rsidRDefault="002B49CC" w:rsidP="002B49CC">
      <w:pPr>
        <w:pStyle w:val="SingleTxtG"/>
        <w:rPr>
          <w:rFonts w:ascii="Sylfaen" w:hAnsi="Sylfaen"/>
          <w:b/>
          <w:bCs/>
          <w:lang w:val="ka-GE"/>
        </w:rPr>
      </w:pPr>
      <w:r w:rsidRPr="00DD1F40">
        <w:rPr>
          <w:rFonts w:ascii="Sylfaen" w:hAnsi="Sylfaen"/>
        </w:rPr>
        <w:t>26.</w:t>
      </w:r>
      <w:r w:rsidRPr="00DD1F40">
        <w:rPr>
          <w:rFonts w:ascii="Sylfaen" w:hAnsi="Sylfaen"/>
        </w:rPr>
        <w:tab/>
      </w:r>
      <w:r w:rsidR="00D86995" w:rsidRPr="00DD1F40">
        <w:rPr>
          <w:rFonts w:ascii="Sylfaen" w:hAnsi="Sylfaen"/>
          <w:b/>
          <w:bCs/>
          <w:lang w:val="ka-GE"/>
        </w:rPr>
        <w:t xml:space="preserve">თანაბარი </w:t>
      </w:r>
      <w:r w:rsidR="00842293">
        <w:rPr>
          <w:rFonts w:ascii="Sylfaen" w:hAnsi="Sylfaen"/>
          <w:b/>
          <w:bCs/>
          <w:lang w:val="ka-GE"/>
        </w:rPr>
        <w:t>სა</w:t>
      </w:r>
      <w:r w:rsidR="00D86995" w:rsidRPr="00DD1F40">
        <w:rPr>
          <w:rFonts w:ascii="Sylfaen" w:hAnsi="Sylfaen"/>
          <w:b/>
          <w:bCs/>
          <w:lang w:val="ka-GE"/>
        </w:rPr>
        <w:t>მართლსუბიექტობის უფლების შესახებ</w:t>
      </w:r>
      <w:r w:rsidRPr="00DD1F40">
        <w:rPr>
          <w:rFonts w:ascii="Sylfaen" w:hAnsi="Sylfaen"/>
          <w:b/>
          <w:bCs/>
        </w:rPr>
        <w:t xml:space="preserve"> </w:t>
      </w:r>
      <w:r w:rsidR="004C3C3E" w:rsidRPr="00DD1F40">
        <w:rPr>
          <w:rFonts w:ascii="Sylfaen" w:hAnsi="Sylfaen"/>
          <w:b/>
          <w:bCs/>
          <w:lang w:val="ka-GE"/>
        </w:rPr>
        <w:t xml:space="preserve">1-ლი ზოგადი კომენტარის (2014) საფუძველზე და </w:t>
      </w:r>
      <w:r w:rsidR="00D86995" w:rsidRPr="00DD1F40">
        <w:rPr>
          <w:rFonts w:ascii="Sylfaen" w:hAnsi="Sylfaen"/>
          <w:b/>
          <w:bCs/>
          <w:lang w:val="ka-GE"/>
        </w:rPr>
        <w:t xml:space="preserve">საქართველოს </w:t>
      </w:r>
      <w:r w:rsidR="004C3C3E" w:rsidRPr="00DD1F40">
        <w:rPr>
          <w:rFonts w:ascii="Sylfaen" w:hAnsi="Sylfaen"/>
          <w:b/>
          <w:bCs/>
          <w:lang w:val="ka-GE"/>
        </w:rPr>
        <w:t xml:space="preserve">სახალხო დამცველის მიერ </w:t>
      </w:r>
      <w:r w:rsidR="00D86995" w:rsidRPr="00DD1F40">
        <w:rPr>
          <w:rFonts w:ascii="Sylfaen" w:hAnsi="Sylfaen"/>
          <w:b/>
          <w:bCs/>
          <w:lang w:val="ka-GE"/>
        </w:rPr>
        <w:t xml:space="preserve">2022 წელს </w:t>
      </w:r>
      <w:r w:rsidR="004C3C3E" w:rsidRPr="00DD1F40">
        <w:rPr>
          <w:rFonts w:ascii="Sylfaen" w:hAnsi="Sylfaen"/>
          <w:b/>
          <w:bCs/>
          <w:lang w:val="ka-GE"/>
        </w:rPr>
        <w:t xml:space="preserve">განხორციელებული სამართლებრივი ქმედუნარიანობის რეფორმის შეფასების გათვალისწინებით, </w:t>
      </w:r>
      <w:r w:rsidR="00D86995" w:rsidRPr="00DD1F40">
        <w:rPr>
          <w:rFonts w:ascii="Sylfaen" w:hAnsi="Sylfaen"/>
          <w:b/>
          <w:bCs/>
          <w:lang w:val="ka-GE"/>
        </w:rPr>
        <w:t xml:space="preserve">კომიტეტის რეკომენდაციები </w:t>
      </w:r>
      <w:r w:rsidR="004C3C3E" w:rsidRPr="00DD1F40">
        <w:rPr>
          <w:rFonts w:ascii="Sylfaen" w:hAnsi="Sylfaen"/>
          <w:b/>
          <w:bCs/>
          <w:lang w:val="ka-GE"/>
        </w:rPr>
        <w:t xml:space="preserve">სახელმწიფო მხარეს: </w:t>
      </w:r>
    </w:p>
    <w:p w14:paraId="5A3D8366" w14:textId="05AC4484" w:rsidR="00D86995" w:rsidRPr="00DD1F40" w:rsidRDefault="004C3C3E" w:rsidP="00D86995">
      <w:pPr>
        <w:pStyle w:val="SingleTxtG"/>
        <w:ind w:firstLine="567"/>
        <w:rPr>
          <w:rFonts w:ascii="Sylfaen" w:hAnsi="Sylfaen"/>
          <w:b/>
          <w:bCs/>
          <w:lang w:val="ka-GE"/>
        </w:rPr>
      </w:pPr>
      <w:r w:rsidRPr="00DD1F40">
        <w:rPr>
          <w:rFonts w:ascii="Sylfaen" w:hAnsi="Sylfaen"/>
          <w:b/>
          <w:bCs/>
        </w:rPr>
        <w:tab/>
      </w:r>
      <w:r w:rsidRPr="00DD1F40">
        <w:rPr>
          <w:rFonts w:ascii="Sylfaen" w:hAnsi="Sylfaen"/>
          <w:b/>
        </w:rPr>
        <w:t>(</w:t>
      </w:r>
      <w:r w:rsidRPr="00DD1F40">
        <w:rPr>
          <w:rFonts w:ascii="Sylfaen" w:hAnsi="Sylfaen"/>
          <w:b/>
          <w:lang w:val="ka-GE"/>
        </w:rPr>
        <w:t>ა</w:t>
      </w:r>
      <w:r w:rsidRPr="00DD1F40">
        <w:rPr>
          <w:rFonts w:ascii="Sylfaen" w:hAnsi="Sylfaen"/>
          <w:b/>
        </w:rPr>
        <w:t>)</w:t>
      </w:r>
      <w:r w:rsidRPr="00DD1F40">
        <w:rPr>
          <w:rFonts w:ascii="Sylfaen" w:hAnsi="Sylfaen"/>
          <w:b/>
          <w:bCs/>
        </w:rPr>
        <w:tab/>
      </w:r>
      <w:r w:rsidR="00D47E31" w:rsidRPr="00DD1F40">
        <w:rPr>
          <w:rFonts w:ascii="Sylfaen" w:hAnsi="Sylfaen"/>
          <w:b/>
          <w:bCs/>
          <w:lang w:val="ka-GE"/>
        </w:rPr>
        <w:t xml:space="preserve">გაუქმდეს </w:t>
      </w:r>
      <w:r w:rsidR="00467776" w:rsidRPr="00DD1F40">
        <w:rPr>
          <w:rFonts w:ascii="Sylfaen" w:hAnsi="Sylfaen"/>
          <w:b/>
          <w:bCs/>
          <w:lang w:val="ka-GE"/>
        </w:rPr>
        <w:t>დებულებები</w:t>
      </w:r>
      <w:r w:rsidR="00D47E31" w:rsidRPr="00DD1F40">
        <w:rPr>
          <w:rFonts w:ascii="Sylfaen" w:hAnsi="Sylfaen"/>
          <w:b/>
          <w:bCs/>
          <w:lang w:val="ka-GE"/>
        </w:rPr>
        <w:t>, რომ</w:t>
      </w:r>
      <w:r w:rsidR="00C06B8C" w:rsidRPr="00DD1F40">
        <w:rPr>
          <w:rFonts w:ascii="Sylfaen" w:hAnsi="Sylfaen"/>
          <w:b/>
          <w:bCs/>
          <w:lang w:val="ka-GE"/>
        </w:rPr>
        <w:t>ე</w:t>
      </w:r>
      <w:r w:rsidR="00D47E31" w:rsidRPr="00DD1F40">
        <w:rPr>
          <w:rFonts w:ascii="Sylfaen" w:hAnsi="Sylfaen"/>
          <w:b/>
          <w:bCs/>
          <w:lang w:val="ka-GE"/>
        </w:rPr>
        <w:t xml:space="preserve">ლიც ნებისმიერ სიტუაციაში </w:t>
      </w:r>
      <w:r w:rsidR="00C06B8C" w:rsidRPr="00DD1F40">
        <w:rPr>
          <w:rFonts w:ascii="Sylfaen" w:hAnsi="Sylfaen"/>
          <w:b/>
          <w:bCs/>
          <w:lang w:val="ka-GE"/>
        </w:rPr>
        <w:t>მესამე პირს</w:t>
      </w:r>
      <w:r w:rsidR="00D47E31" w:rsidRPr="00DD1F40">
        <w:rPr>
          <w:rFonts w:ascii="Sylfaen" w:hAnsi="Sylfaen"/>
          <w:b/>
          <w:bCs/>
          <w:lang w:val="ka-GE"/>
        </w:rPr>
        <w:t xml:space="preserve"> ანიჭებს გადაწყვეტილების მიღების უფლებას, გაუქმდეს ყველა დე ფაქტო მეურვეობ</w:t>
      </w:r>
      <w:r w:rsidR="00D86995" w:rsidRPr="00DD1F40">
        <w:rPr>
          <w:rFonts w:ascii="Sylfaen" w:hAnsi="Sylfaen"/>
          <w:b/>
          <w:bCs/>
          <w:lang w:val="ka-GE"/>
        </w:rPr>
        <w:t>ის სიტუაცია</w:t>
      </w:r>
      <w:r w:rsidR="00D47E31" w:rsidRPr="00DD1F40">
        <w:rPr>
          <w:rFonts w:ascii="Sylfaen" w:hAnsi="Sylfaen"/>
          <w:b/>
          <w:bCs/>
          <w:lang w:val="ka-GE"/>
        </w:rPr>
        <w:t>,</w:t>
      </w:r>
      <w:r w:rsidR="0041726B" w:rsidRPr="00DD1F40">
        <w:rPr>
          <w:rFonts w:ascii="Sylfaen" w:hAnsi="Sylfaen"/>
          <w:b/>
          <w:bCs/>
          <w:lang w:val="en-US"/>
        </w:rPr>
        <w:t xml:space="preserve"> </w:t>
      </w:r>
      <w:r w:rsidR="00D86995" w:rsidRPr="00DD1F40">
        <w:rPr>
          <w:rFonts w:ascii="Sylfaen" w:hAnsi="Sylfaen"/>
          <w:b/>
          <w:bCs/>
          <w:lang w:val="ka-GE"/>
        </w:rPr>
        <w:t>რომელიც ხშირად იქმნება</w:t>
      </w:r>
      <w:r w:rsidR="0041726B" w:rsidRPr="00DD1F40">
        <w:rPr>
          <w:rFonts w:ascii="Sylfaen" w:hAnsi="Sylfaen"/>
          <w:b/>
          <w:bCs/>
          <w:lang w:val="ka-GE"/>
        </w:rPr>
        <w:t xml:space="preserve"> </w:t>
      </w:r>
      <w:r w:rsidR="00F12717" w:rsidRPr="00DD1F40">
        <w:rPr>
          <w:rFonts w:ascii="Sylfaen" w:hAnsi="Sylfaen"/>
          <w:b/>
          <w:bCs/>
          <w:lang w:val="ka-GE"/>
        </w:rPr>
        <w:t>მრავალი შეზღუდული შესაძლებლობის მქონე პირ</w:t>
      </w:r>
      <w:r w:rsidR="00475410" w:rsidRPr="00DD1F40">
        <w:rPr>
          <w:rFonts w:ascii="Sylfaen" w:hAnsi="Sylfaen"/>
          <w:b/>
          <w:bCs/>
          <w:lang w:val="ka-GE"/>
        </w:rPr>
        <w:t>ის</w:t>
      </w:r>
      <w:r w:rsidR="00F12717" w:rsidRPr="00DD1F40">
        <w:rPr>
          <w:rFonts w:ascii="Sylfaen" w:hAnsi="Sylfaen"/>
          <w:b/>
          <w:bCs/>
          <w:lang w:val="ka-GE"/>
        </w:rPr>
        <w:t xml:space="preserve"> „მხარდაჭერის მი</w:t>
      </w:r>
      <w:r w:rsidR="00C06B8C" w:rsidRPr="00DD1F40">
        <w:rPr>
          <w:rFonts w:ascii="Sylfaen" w:hAnsi="Sylfaen"/>
          <w:b/>
          <w:bCs/>
          <w:lang w:val="ka-GE"/>
        </w:rPr>
        <w:t>მ</w:t>
      </w:r>
      <w:r w:rsidR="00F12717" w:rsidRPr="00DD1F40">
        <w:rPr>
          <w:rFonts w:ascii="Sylfaen" w:hAnsi="Sylfaen"/>
          <w:b/>
          <w:bCs/>
          <w:lang w:val="ka-GE"/>
        </w:rPr>
        <w:t xml:space="preserve">ღებ </w:t>
      </w:r>
      <w:r w:rsidR="00D86995" w:rsidRPr="00DD1F40">
        <w:rPr>
          <w:rFonts w:ascii="Sylfaen" w:hAnsi="Sylfaen"/>
          <w:b/>
          <w:bCs/>
          <w:lang w:val="ka-GE"/>
        </w:rPr>
        <w:t xml:space="preserve">პირად </w:t>
      </w:r>
      <w:r w:rsidR="00D86995" w:rsidRPr="00F65F2C">
        <w:rPr>
          <w:rFonts w:ascii="Sylfaen" w:hAnsi="Sylfaen"/>
          <w:b/>
          <w:bCs/>
          <w:color w:val="000000" w:themeColor="text1"/>
          <w:lang w:val="ka-GE"/>
        </w:rPr>
        <w:t>“კლასიფიკაცირებისას</w:t>
      </w:r>
      <w:r w:rsidR="00F12717" w:rsidRPr="00F65F2C">
        <w:rPr>
          <w:rFonts w:ascii="Sylfaen" w:hAnsi="Sylfaen"/>
          <w:b/>
          <w:bCs/>
          <w:color w:val="000000" w:themeColor="text1"/>
          <w:lang w:val="ka-GE"/>
        </w:rPr>
        <w:t>;</w:t>
      </w:r>
    </w:p>
    <w:p w14:paraId="742FE16A" w14:textId="417EE93B" w:rsidR="004662E8" w:rsidRPr="00DD1F40" w:rsidRDefault="00F12717" w:rsidP="00F12717">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ბ</w:t>
      </w:r>
      <w:r w:rsidRPr="00DD1F40">
        <w:rPr>
          <w:rFonts w:ascii="Sylfaen" w:hAnsi="Sylfaen"/>
          <w:b/>
        </w:rPr>
        <w:t>)</w:t>
      </w:r>
      <w:r w:rsidRPr="00DD1F40">
        <w:rPr>
          <w:rFonts w:ascii="Sylfaen" w:hAnsi="Sylfaen"/>
          <w:b/>
        </w:rPr>
        <w:tab/>
      </w:r>
      <w:r w:rsidR="001A24B9" w:rsidRPr="00DD1F40">
        <w:rPr>
          <w:rFonts w:ascii="Sylfaen" w:hAnsi="Sylfaen"/>
          <w:b/>
          <w:lang w:val="ka-GE"/>
        </w:rPr>
        <w:t>მხარდაჭერით გადაწყვეტილების მ</w:t>
      </w:r>
      <w:r w:rsidR="00D710EF">
        <w:rPr>
          <w:rFonts w:ascii="Sylfaen" w:hAnsi="Sylfaen"/>
          <w:b/>
          <w:lang w:val="ka-GE"/>
        </w:rPr>
        <w:t>ი</w:t>
      </w:r>
      <w:r w:rsidR="001A24B9" w:rsidRPr="00DD1F40">
        <w:rPr>
          <w:rFonts w:ascii="Sylfaen" w:hAnsi="Sylfaen"/>
          <w:b/>
          <w:lang w:val="ka-GE"/>
        </w:rPr>
        <w:t>ღება</w:t>
      </w:r>
      <w:r w:rsidR="00441C07" w:rsidRPr="00DD1F40">
        <w:rPr>
          <w:rFonts w:ascii="Sylfaen" w:hAnsi="Sylfaen"/>
          <w:b/>
          <w:lang w:val="ka-GE"/>
        </w:rPr>
        <w:t xml:space="preserve"> განხორციელდეს მხარდაჭერის მიმღები პირის ნებისა და არჩევანის საფუძველზე, შეზღუდული შესაძლებლობის მქონე პირს</w:t>
      </w:r>
      <w:r w:rsidR="004662E8" w:rsidRPr="00DD1F40">
        <w:rPr>
          <w:rFonts w:ascii="Sylfaen" w:hAnsi="Sylfaen"/>
          <w:b/>
          <w:lang w:val="ka-GE"/>
        </w:rPr>
        <w:t xml:space="preserve"> მიენიჭოს </w:t>
      </w:r>
      <w:r w:rsidR="00441C07" w:rsidRPr="00DD1F40">
        <w:rPr>
          <w:rFonts w:ascii="Sylfaen" w:hAnsi="Sylfaen"/>
          <w:b/>
          <w:lang w:val="ka-GE"/>
        </w:rPr>
        <w:t>მხარდაჭერ</w:t>
      </w:r>
      <w:r w:rsidR="004662E8" w:rsidRPr="00DD1F40">
        <w:rPr>
          <w:rFonts w:ascii="Sylfaen" w:hAnsi="Sylfaen"/>
          <w:b/>
          <w:lang w:val="ka-GE"/>
        </w:rPr>
        <w:t>ის მიღების ან მასზე</w:t>
      </w:r>
      <w:r w:rsidR="00441C07" w:rsidRPr="00DD1F40">
        <w:rPr>
          <w:rFonts w:ascii="Sylfaen" w:hAnsi="Sylfaen"/>
          <w:b/>
          <w:lang w:val="ka-GE"/>
        </w:rPr>
        <w:t xml:space="preserve"> უარის თქმის</w:t>
      </w:r>
      <w:r w:rsidR="004662E8" w:rsidRPr="00DD1F40">
        <w:rPr>
          <w:rFonts w:ascii="Sylfaen" w:hAnsi="Sylfaen"/>
          <w:b/>
          <w:lang w:val="ka-GE"/>
        </w:rPr>
        <w:t xml:space="preserve"> უფლება </w:t>
      </w:r>
      <w:r w:rsidR="00D86995" w:rsidRPr="00DD1F40">
        <w:rPr>
          <w:rFonts w:ascii="Sylfaen" w:hAnsi="Sylfaen"/>
          <w:b/>
          <w:lang w:val="ka-GE"/>
        </w:rPr>
        <w:t>და მისაწვდომ</w:t>
      </w:r>
      <w:r w:rsidR="004662E8" w:rsidRPr="00DD1F40">
        <w:rPr>
          <w:rFonts w:ascii="Sylfaen" w:hAnsi="Sylfaen"/>
          <w:b/>
          <w:lang w:val="ka-GE"/>
        </w:rPr>
        <w:t xml:space="preserve"> ფორმატებში წარმოდგენილი შესაბამისი ინფორმაციის საფუძველზე მიენიჭოს უფლება, მონაწილეობა მიიღოს ყველა </w:t>
      </w:r>
      <w:r w:rsidR="00D86995" w:rsidRPr="00DD1F40">
        <w:rPr>
          <w:rFonts w:ascii="Sylfaen" w:hAnsi="Sylfaen"/>
          <w:b/>
          <w:lang w:val="ka-GE"/>
        </w:rPr>
        <w:t xml:space="preserve">იმ </w:t>
      </w:r>
      <w:r w:rsidR="004662E8" w:rsidRPr="00DD1F40">
        <w:rPr>
          <w:rFonts w:ascii="Sylfaen" w:hAnsi="Sylfaen"/>
          <w:b/>
          <w:lang w:val="ka-GE"/>
        </w:rPr>
        <w:t>პროცედურაში, რომელიც მხარდამჭერი პირების დანიშვნას შეეხება. სახელმწიფო მხარეს რეკომენდაცია ეძლევა, დანერგოს მხარდაჭერით გადაწყვეტილების მიღების ალტერნატივები, რომელიც ნებისმიერი ტიპის შეზღუდვაზე იქნება მორგებული.</w:t>
      </w:r>
    </w:p>
    <w:p w14:paraId="4163B260" w14:textId="1F6C5245" w:rsidR="002E3326" w:rsidRPr="00DD1F40" w:rsidRDefault="00250C7E" w:rsidP="00250C7E">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გ</w:t>
      </w:r>
      <w:r w:rsidRPr="00DD1F40">
        <w:rPr>
          <w:rFonts w:ascii="Sylfaen" w:hAnsi="Sylfaen"/>
          <w:b/>
        </w:rPr>
        <w:t>)</w:t>
      </w:r>
      <w:r w:rsidRPr="00DD1F40">
        <w:rPr>
          <w:rFonts w:ascii="Sylfaen" w:hAnsi="Sylfaen"/>
          <w:b/>
        </w:rPr>
        <w:tab/>
      </w:r>
      <w:r w:rsidR="002E3326" w:rsidRPr="00DD1F40">
        <w:rPr>
          <w:rFonts w:ascii="Sylfaen" w:hAnsi="Sylfaen"/>
          <w:b/>
          <w:lang w:val="ka-GE"/>
        </w:rPr>
        <w:t>შეზღუდული შესაძლებლობის მქონე პირთა და მხარდამჭერ პერსონალს შორის ინტერესთა კონფლიქტის თავიდან ასაცილებლად ან მის გადასაჭრელად დაინერგოს გარანტიები და დაცული იყოს შეზღუდული შესაძლებლობის მქონე პირთა უფლება, აირჩიონ და ჰქონდეთ წვდომა მხარდაჭერაზე;</w:t>
      </w:r>
    </w:p>
    <w:p w14:paraId="28FFDF76" w14:textId="26F1FF0E" w:rsidR="00731558" w:rsidRPr="00DD1F40" w:rsidRDefault="002E3326" w:rsidP="0056681C">
      <w:pPr>
        <w:pStyle w:val="SingleTxtG"/>
        <w:ind w:firstLine="567"/>
        <w:rPr>
          <w:rFonts w:ascii="Sylfaen" w:hAnsi="Sylfaen"/>
          <w:b/>
          <w:lang w:val="ka-GE"/>
        </w:rPr>
      </w:pPr>
      <w:r w:rsidRPr="00DD1F40">
        <w:rPr>
          <w:rFonts w:ascii="Sylfaen" w:hAnsi="Sylfaen"/>
          <w:b/>
        </w:rPr>
        <w:t>(</w:t>
      </w:r>
      <w:r w:rsidRPr="00DD1F40">
        <w:rPr>
          <w:rFonts w:ascii="Sylfaen" w:hAnsi="Sylfaen"/>
          <w:b/>
          <w:lang w:val="ka-GE"/>
        </w:rPr>
        <w:t>დ</w:t>
      </w:r>
      <w:r w:rsidRPr="00DD1F40">
        <w:rPr>
          <w:rFonts w:ascii="Sylfaen" w:hAnsi="Sylfaen"/>
          <w:b/>
        </w:rPr>
        <w:t>)</w:t>
      </w:r>
      <w:r w:rsidRPr="00DD1F40">
        <w:rPr>
          <w:rFonts w:ascii="Sylfaen" w:hAnsi="Sylfaen"/>
          <w:b/>
        </w:rPr>
        <w:tab/>
      </w:r>
      <w:r w:rsidRPr="00DD1F40">
        <w:rPr>
          <w:rFonts w:ascii="Sylfaen" w:hAnsi="Sylfaen"/>
          <w:b/>
          <w:lang w:val="ka-GE"/>
        </w:rPr>
        <w:t xml:space="preserve">პრიორიტეტი მიენიჭოს და დამკვიდრდეს ხელმისაწვდომი და ქმედითი მექანიზმები, </w:t>
      </w:r>
      <w:r w:rsidR="00842293">
        <w:rPr>
          <w:rFonts w:ascii="Sylfaen" w:hAnsi="Sylfaen"/>
          <w:b/>
          <w:lang w:val="ka-GE"/>
        </w:rPr>
        <w:t>რომლის საფუძველზეც</w:t>
      </w:r>
      <w:r w:rsidRPr="00DD1F40">
        <w:rPr>
          <w:rFonts w:ascii="Sylfaen" w:hAnsi="Sylfaen"/>
          <w:b/>
          <w:lang w:val="ka-GE"/>
        </w:rPr>
        <w:t xml:space="preserve"> ინტელექტულური შეზღუდვის და ფსიქოსოციალური შეზღუდვის მქონე პირებ</w:t>
      </w:r>
      <w:r w:rsidR="00842293">
        <w:rPr>
          <w:rFonts w:ascii="Sylfaen" w:hAnsi="Sylfaen"/>
          <w:b/>
          <w:lang w:val="ka-GE"/>
        </w:rPr>
        <w:t>ი</w:t>
      </w:r>
      <w:r w:rsidRPr="00DD1F40">
        <w:rPr>
          <w:rFonts w:ascii="Sylfaen" w:hAnsi="Sylfaen"/>
          <w:b/>
          <w:lang w:val="ka-GE"/>
        </w:rPr>
        <w:t xml:space="preserve"> აღიდგ</w:t>
      </w:r>
      <w:r w:rsidR="00842293">
        <w:rPr>
          <w:rFonts w:ascii="Sylfaen" w:hAnsi="Sylfaen"/>
          <w:b/>
          <w:lang w:val="ka-GE"/>
        </w:rPr>
        <w:t>ენე</w:t>
      </w:r>
      <w:r w:rsidRPr="00DD1F40">
        <w:rPr>
          <w:rFonts w:ascii="Sylfaen" w:hAnsi="Sylfaen"/>
          <w:b/>
          <w:lang w:val="ka-GE"/>
        </w:rPr>
        <w:t>ნ სამართლებრივ ქმედუნარიანობა</w:t>
      </w:r>
      <w:r w:rsidR="00373736">
        <w:rPr>
          <w:rFonts w:ascii="Sylfaen" w:hAnsi="Sylfaen"/>
          <w:b/>
          <w:lang w:val="ka-GE"/>
        </w:rPr>
        <w:t>ს</w:t>
      </w:r>
      <w:r w:rsidRPr="00DD1F40">
        <w:rPr>
          <w:rFonts w:ascii="Sylfaen" w:hAnsi="Sylfaen"/>
          <w:b/>
          <w:lang w:val="ka-GE"/>
        </w:rPr>
        <w:t xml:space="preserve"> და </w:t>
      </w:r>
      <w:r w:rsidR="00373736">
        <w:rPr>
          <w:rFonts w:ascii="Sylfaen" w:hAnsi="Sylfaen"/>
          <w:b/>
          <w:lang w:val="ka-GE"/>
        </w:rPr>
        <w:t>ექნებათ</w:t>
      </w:r>
      <w:r w:rsidRPr="00DD1F40">
        <w:rPr>
          <w:rFonts w:ascii="Sylfaen" w:hAnsi="Sylfaen"/>
          <w:b/>
          <w:lang w:val="ka-GE"/>
        </w:rPr>
        <w:t xml:space="preserve"> წვდომა კონვენციასთან </w:t>
      </w:r>
      <w:r w:rsidR="0056681C" w:rsidRPr="00DD1F40">
        <w:rPr>
          <w:rFonts w:ascii="Sylfaen" w:hAnsi="Sylfaen"/>
          <w:b/>
          <w:lang w:val="ka-GE"/>
        </w:rPr>
        <w:t>თავსებად ეფექტიან მხარდაჭერაზე.</w:t>
      </w:r>
    </w:p>
    <w:p w14:paraId="4D905EF1" w14:textId="31AD3FAB" w:rsidR="00862085" w:rsidRPr="00DD1F40" w:rsidRDefault="00862085" w:rsidP="00862085">
      <w:pPr>
        <w:pStyle w:val="H23G"/>
        <w:outlineLvl w:val="2"/>
        <w:rPr>
          <w:rFonts w:ascii="Sylfaen" w:hAnsi="Sylfaen"/>
        </w:rPr>
      </w:pPr>
      <w:r w:rsidRPr="00DD1F40">
        <w:rPr>
          <w:rFonts w:ascii="Sylfaen" w:hAnsi="Sylfaen"/>
        </w:rPr>
        <w:tab/>
      </w:r>
      <w:r w:rsidRPr="00DD1F40">
        <w:rPr>
          <w:rFonts w:ascii="Sylfaen" w:hAnsi="Sylfaen"/>
        </w:rPr>
        <w:tab/>
      </w:r>
      <w:r w:rsidR="0056681C" w:rsidRPr="00424221">
        <w:rPr>
          <w:rFonts w:ascii="Sylfaen" w:hAnsi="Sylfaen"/>
          <w:lang w:val="ka-GE"/>
        </w:rPr>
        <w:t>მართლმსაჯულების მისაწვდომობა (მუხლ.</w:t>
      </w:r>
      <w:r w:rsidR="0056681C" w:rsidRPr="00DD1F40">
        <w:rPr>
          <w:rFonts w:ascii="Sylfaen" w:hAnsi="Sylfaen"/>
          <w:lang w:val="ka-GE"/>
        </w:rPr>
        <w:t xml:space="preserve"> 13) </w:t>
      </w:r>
    </w:p>
    <w:p w14:paraId="4370395C" w14:textId="78178FE3" w:rsidR="0056681C" w:rsidRPr="006D1B52" w:rsidRDefault="00862085" w:rsidP="00862085">
      <w:pPr>
        <w:pStyle w:val="SingleTxtG"/>
        <w:rPr>
          <w:rFonts w:ascii="Sylfaen" w:hAnsi="Sylfaen"/>
          <w:lang w:val="en-US"/>
        </w:rPr>
      </w:pPr>
      <w:r w:rsidRPr="00DD1F40">
        <w:rPr>
          <w:rFonts w:ascii="Sylfaen" w:hAnsi="Sylfaen"/>
        </w:rPr>
        <w:t>27.</w:t>
      </w:r>
      <w:r w:rsidRPr="00DD1F40">
        <w:rPr>
          <w:rFonts w:ascii="Sylfaen" w:hAnsi="Sylfaen"/>
        </w:rPr>
        <w:tab/>
      </w:r>
      <w:r w:rsidR="006D1B52">
        <w:rPr>
          <w:rFonts w:ascii="Sylfaen" w:hAnsi="Sylfaen"/>
          <w:lang w:val="ka-GE"/>
        </w:rPr>
        <w:t>კომიტეტი შეშფოთებით აღნიშნავს:</w:t>
      </w:r>
    </w:p>
    <w:p w14:paraId="353EBBBD" w14:textId="69FC5E79" w:rsidR="0056681C" w:rsidRPr="00DD1F40" w:rsidRDefault="0056681C" w:rsidP="0056681C">
      <w:pPr>
        <w:pStyle w:val="SingleTxtG"/>
        <w:ind w:firstLine="567"/>
        <w:rPr>
          <w:rFonts w:ascii="Sylfaen" w:hAnsi="Sylfaen"/>
          <w:szCs w:val="24"/>
          <w:lang w:val="ka-GE"/>
        </w:rPr>
      </w:pPr>
      <w:r w:rsidRPr="00DD1F40">
        <w:rPr>
          <w:rFonts w:ascii="Sylfaen" w:hAnsi="Sylfaen"/>
        </w:rPr>
        <w:tab/>
        <w:t>(</w:t>
      </w:r>
      <w:r w:rsidRPr="00DD1F40">
        <w:rPr>
          <w:rFonts w:ascii="Sylfaen" w:hAnsi="Sylfaen"/>
          <w:lang w:val="ka-GE"/>
        </w:rPr>
        <w:t>ა</w:t>
      </w:r>
      <w:r w:rsidRPr="00DD1F40">
        <w:rPr>
          <w:rFonts w:ascii="Sylfaen" w:hAnsi="Sylfaen"/>
        </w:rPr>
        <w:t>)</w:t>
      </w:r>
      <w:r w:rsidRPr="00DD1F40">
        <w:rPr>
          <w:rFonts w:ascii="Sylfaen" w:hAnsi="Sylfaen"/>
        </w:rPr>
        <w:tab/>
      </w:r>
      <w:r w:rsidRPr="00DD1F40">
        <w:rPr>
          <w:rFonts w:ascii="Sylfaen" w:hAnsi="Sylfaen"/>
          <w:lang w:val="ka-GE"/>
        </w:rPr>
        <w:t xml:space="preserve">„საქართველოს სისხლის სამართლის საპროცესო კოდექსი“ </w:t>
      </w:r>
      <w:r w:rsidR="00273A69" w:rsidRPr="00DD1F40">
        <w:rPr>
          <w:rFonts w:ascii="Sylfaen" w:hAnsi="Sylfaen"/>
          <w:lang w:val="ka-GE"/>
        </w:rPr>
        <w:t>გამორიცხავს შეზღუდული შესაძლებლობის მქონე პირების დაკითხვას, რაკი ასეთ პირს „</w:t>
      </w:r>
      <w:r w:rsidR="00273A69" w:rsidRPr="00DD1F40">
        <w:rPr>
          <w:rFonts w:ascii="Sylfaen" w:hAnsi="Sylfaen" w:cs="Sylfaen"/>
          <w:szCs w:val="24"/>
        </w:rPr>
        <w:t>შესაძლებლობის</w:t>
      </w:r>
      <w:r w:rsidR="00273A69" w:rsidRPr="00DD1F40">
        <w:rPr>
          <w:rFonts w:ascii="Sylfaen" w:hAnsi="Sylfaen"/>
          <w:szCs w:val="24"/>
        </w:rPr>
        <w:t xml:space="preserve"> </w:t>
      </w:r>
      <w:r w:rsidR="00273A69" w:rsidRPr="00DD1F40">
        <w:rPr>
          <w:rFonts w:ascii="Sylfaen" w:hAnsi="Sylfaen" w:cs="Sylfaen"/>
          <w:szCs w:val="24"/>
        </w:rPr>
        <w:t>შეზღუდვის</w:t>
      </w:r>
      <w:r w:rsidR="00273A69" w:rsidRPr="00DD1F40">
        <w:rPr>
          <w:rFonts w:ascii="Sylfaen" w:hAnsi="Sylfaen"/>
          <w:szCs w:val="24"/>
        </w:rPr>
        <w:t xml:space="preserve"> </w:t>
      </w:r>
      <w:r w:rsidR="00273A69" w:rsidRPr="00DD1F40">
        <w:rPr>
          <w:rFonts w:ascii="Sylfaen" w:hAnsi="Sylfaen" w:cs="Sylfaen"/>
          <w:szCs w:val="24"/>
        </w:rPr>
        <w:t>გამო</w:t>
      </w:r>
      <w:r w:rsidR="00273A69" w:rsidRPr="00DD1F40">
        <w:rPr>
          <w:rFonts w:ascii="Sylfaen" w:hAnsi="Sylfaen"/>
          <w:szCs w:val="24"/>
        </w:rPr>
        <w:t xml:space="preserve"> </w:t>
      </w:r>
      <w:r w:rsidR="00273A69" w:rsidRPr="00DD1F40">
        <w:rPr>
          <w:rFonts w:ascii="Sylfaen" w:hAnsi="Sylfaen" w:cs="Sylfaen"/>
          <w:szCs w:val="24"/>
        </w:rPr>
        <w:t>არ</w:t>
      </w:r>
      <w:r w:rsidR="00273A69" w:rsidRPr="00DD1F40">
        <w:rPr>
          <w:rFonts w:ascii="Sylfaen" w:hAnsi="Sylfaen"/>
          <w:szCs w:val="24"/>
        </w:rPr>
        <w:t xml:space="preserve"> </w:t>
      </w:r>
      <w:r w:rsidR="00273A69" w:rsidRPr="00DD1F40">
        <w:rPr>
          <w:rFonts w:ascii="Sylfaen" w:hAnsi="Sylfaen" w:cs="Sylfaen"/>
          <w:szCs w:val="24"/>
        </w:rPr>
        <w:t>შეუძლია</w:t>
      </w:r>
      <w:r w:rsidR="00273A69" w:rsidRPr="00DD1F40">
        <w:rPr>
          <w:rFonts w:ascii="Sylfaen" w:hAnsi="Sylfaen"/>
          <w:szCs w:val="24"/>
        </w:rPr>
        <w:t xml:space="preserve"> </w:t>
      </w:r>
      <w:r w:rsidR="00273A69" w:rsidRPr="00DD1F40">
        <w:rPr>
          <w:rFonts w:ascii="Sylfaen" w:hAnsi="Sylfaen" w:cs="Sylfaen"/>
          <w:szCs w:val="24"/>
        </w:rPr>
        <w:t>სწორად</w:t>
      </w:r>
      <w:r w:rsidR="00273A69" w:rsidRPr="00DD1F40">
        <w:rPr>
          <w:rFonts w:ascii="Sylfaen" w:hAnsi="Sylfaen"/>
          <w:szCs w:val="24"/>
        </w:rPr>
        <w:t xml:space="preserve"> </w:t>
      </w:r>
      <w:r w:rsidR="00273A69" w:rsidRPr="00DD1F40">
        <w:rPr>
          <w:rFonts w:ascii="Sylfaen" w:hAnsi="Sylfaen" w:cs="Sylfaen"/>
          <w:szCs w:val="24"/>
        </w:rPr>
        <w:t>აღიქვას</w:t>
      </w:r>
      <w:r w:rsidR="00273A69" w:rsidRPr="00DD1F40">
        <w:rPr>
          <w:rFonts w:ascii="Sylfaen" w:hAnsi="Sylfaen"/>
          <w:szCs w:val="24"/>
        </w:rPr>
        <w:t xml:space="preserve">, </w:t>
      </w:r>
      <w:r w:rsidR="00273A69" w:rsidRPr="00DD1F40">
        <w:rPr>
          <w:rFonts w:ascii="Sylfaen" w:hAnsi="Sylfaen" w:cs="Sylfaen"/>
          <w:szCs w:val="24"/>
        </w:rPr>
        <w:t>დაიმახსოვროს</w:t>
      </w:r>
      <w:r w:rsidR="00273A69" w:rsidRPr="00DD1F40">
        <w:rPr>
          <w:rFonts w:ascii="Sylfaen" w:hAnsi="Sylfaen"/>
          <w:szCs w:val="24"/>
        </w:rPr>
        <w:t xml:space="preserve"> </w:t>
      </w:r>
      <w:r w:rsidR="00273A69" w:rsidRPr="00DD1F40">
        <w:rPr>
          <w:rFonts w:ascii="Sylfaen" w:hAnsi="Sylfaen" w:cs="Sylfaen"/>
          <w:szCs w:val="24"/>
        </w:rPr>
        <w:t>და</w:t>
      </w:r>
      <w:r w:rsidR="00273A69" w:rsidRPr="00DD1F40">
        <w:rPr>
          <w:rFonts w:ascii="Sylfaen" w:hAnsi="Sylfaen"/>
          <w:szCs w:val="24"/>
        </w:rPr>
        <w:t xml:space="preserve"> </w:t>
      </w:r>
      <w:r w:rsidR="00273A69" w:rsidRPr="00DD1F40">
        <w:rPr>
          <w:rFonts w:ascii="Sylfaen" w:hAnsi="Sylfaen" w:cs="Sylfaen"/>
          <w:szCs w:val="24"/>
        </w:rPr>
        <w:t>აღიდგინოს</w:t>
      </w:r>
      <w:r w:rsidR="00273A69" w:rsidRPr="00DD1F40">
        <w:rPr>
          <w:rFonts w:ascii="Sylfaen" w:hAnsi="Sylfaen"/>
          <w:szCs w:val="24"/>
        </w:rPr>
        <w:t xml:space="preserve"> </w:t>
      </w:r>
      <w:r w:rsidR="00273A69" w:rsidRPr="00DD1F40">
        <w:rPr>
          <w:rFonts w:ascii="Sylfaen" w:hAnsi="Sylfaen" w:cs="Sylfaen"/>
          <w:szCs w:val="24"/>
        </w:rPr>
        <w:t>საქმისათვის</w:t>
      </w:r>
      <w:r w:rsidR="00273A69" w:rsidRPr="00DD1F40">
        <w:rPr>
          <w:rFonts w:ascii="Sylfaen" w:hAnsi="Sylfaen"/>
          <w:szCs w:val="24"/>
        </w:rPr>
        <w:t xml:space="preserve"> </w:t>
      </w:r>
      <w:r w:rsidR="00273A69" w:rsidRPr="00DD1F40">
        <w:rPr>
          <w:rFonts w:ascii="Sylfaen" w:hAnsi="Sylfaen" w:cs="Sylfaen"/>
          <w:szCs w:val="24"/>
        </w:rPr>
        <w:t>მნიშვნელობის</w:t>
      </w:r>
      <w:r w:rsidR="00273A69" w:rsidRPr="00DD1F40">
        <w:rPr>
          <w:rFonts w:ascii="Sylfaen" w:hAnsi="Sylfaen"/>
          <w:szCs w:val="24"/>
        </w:rPr>
        <w:t xml:space="preserve"> </w:t>
      </w:r>
      <w:r w:rsidR="00273A69" w:rsidRPr="00DD1F40">
        <w:rPr>
          <w:rFonts w:ascii="Sylfaen" w:hAnsi="Sylfaen" w:cs="Sylfaen"/>
          <w:szCs w:val="24"/>
        </w:rPr>
        <w:t>მქონე</w:t>
      </w:r>
      <w:r w:rsidR="00273A69" w:rsidRPr="00DD1F40">
        <w:rPr>
          <w:rFonts w:ascii="Sylfaen" w:hAnsi="Sylfaen"/>
          <w:szCs w:val="24"/>
        </w:rPr>
        <w:t xml:space="preserve"> </w:t>
      </w:r>
      <w:r w:rsidR="00273A69" w:rsidRPr="00DD1F40">
        <w:rPr>
          <w:rFonts w:ascii="Sylfaen" w:hAnsi="Sylfaen" w:cs="Sylfaen"/>
          <w:szCs w:val="24"/>
        </w:rPr>
        <w:t>გარემოებები</w:t>
      </w:r>
      <w:r w:rsidR="00273A69" w:rsidRPr="00DD1F40">
        <w:rPr>
          <w:rFonts w:ascii="Sylfaen" w:hAnsi="Sylfaen"/>
          <w:szCs w:val="24"/>
        </w:rPr>
        <w:t xml:space="preserve">  </w:t>
      </w:r>
      <w:r w:rsidR="00273A69" w:rsidRPr="00DD1F40">
        <w:rPr>
          <w:rFonts w:ascii="Sylfaen" w:hAnsi="Sylfaen" w:cs="Sylfaen"/>
          <w:szCs w:val="24"/>
        </w:rPr>
        <w:t>და</w:t>
      </w:r>
      <w:r w:rsidR="00273A69" w:rsidRPr="00DD1F40">
        <w:rPr>
          <w:rFonts w:ascii="Sylfaen" w:hAnsi="Sylfaen"/>
          <w:szCs w:val="24"/>
        </w:rPr>
        <w:t xml:space="preserve"> </w:t>
      </w:r>
      <w:r w:rsidR="00273A69" w:rsidRPr="00DD1F40">
        <w:rPr>
          <w:rFonts w:ascii="Sylfaen" w:hAnsi="Sylfaen" w:cs="Sylfaen"/>
          <w:szCs w:val="24"/>
        </w:rPr>
        <w:t>მიაწოდოს</w:t>
      </w:r>
      <w:r w:rsidR="00273A69" w:rsidRPr="00DD1F40">
        <w:rPr>
          <w:rFonts w:ascii="Sylfaen" w:hAnsi="Sylfaen"/>
          <w:szCs w:val="24"/>
        </w:rPr>
        <w:t xml:space="preserve"> </w:t>
      </w:r>
      <w:r w:rsidR="00273A69" w:rsidRPr="00DD1F40">
        <w:rPr>
          <w:rFonts w:ascii="Sylfaen" w:hAnsi="Sylfaen" w:cs="Sylfaen"/>
          <w:szCs w:val="24"/>
        </w:rPr>
        <w:t>ინფორმაცია</w:t>
      </w:r>
      <w:r w:rsidR="00273A69" w:rsidRPr="00DD1F40">
        <w:rPr>
          <w:rFonts w:ascii="Sylfaen" w:hAnsi="Sylfaen"/>
          <w:szCs w:val="24"/>
        </w:rPr>
        <w:t xml:space="preserve"> </w:t>
      </w:r>
      <w:r w:rsidR="00273A69" w:rsidRPr="00DD1F40">
        <w:rPr>
          <w:rFonts w:ascii="Sylfaen" w:hAnsi="Sylfaen" w:cs="Sylfaen"/>
          <w:szCs w:val="24"/>
        </w:rPr>
        <w:t>ან</w:t>
      </w:r>
      <w:r w:rsidR="00273A69" w:rsidRPr="00DD1F40">
        <w:rPr>
          <w:rFonts w:ascii="Sylfaen" w:hAnsi="Sylfaen"/>
          <w:szCs w:val="24"/>
        </w:rPr>
        <w:t xml:space="preserve"> </w:t>
      </w:r>
      <w:r w:rsidR="00273A69" w:rsidRPr="00DD1F40">
        <w:rPr>
          <w:rFonts w:ascii="Sylfaen" w:hAnsi="Sylfaen" w:cs="Sylfaen"/>
          <w:szCs w:val="24"/>
        </w:rPr>
        <w:t>მისცეს</w:t>
      </w:r>
      <w:r w:rsidR="00273A69" w:rsidRPr="00DD1F40">
        <w:rPr>
          <w:rFonts w:ascii="Sylfaen" w:hAnsi="Sylfaen"/>
          <w:szCs w:val="24"/>
        </w:rPr>
        <w:t xml:space="preserve"> </w:t>
      </w:r>
      <w:r w:rsidR="00273A69" w:rsidRPr="00DD1F40">
        <w:rPr>
          <w:rFonts w:ascii="Sylfaen" w:hAnsi="Sylfaen" w:cs="Sylfaen"/>
          <w:szCs w:val="24"/>
        </w:rPr>
        <w:t>ჩვენება</w:t>
      </w:r>
      <w:r w:rsidR="00273A69" w:rsidRPr="00DD1F40">
        <w:rPr>
          <w:rFonts w:ascii="Sylfaen" w:hAnsi="Sylfaen"/>
          <w:szCs w:val="24"/>
          <w:lang w:val="ka-GE"/>
        </w:rPr>
        <w:t xml:space="preserve">,“ </w:t>
      </w:r>
      <w:r w:rsidR="00F961F8" w:rsidRPr="00DD1F40">
        <w:rPr>
          <w:rFonts w:ascii="Sylfaen" w:hAnsi="Sylfaen"/>
          <w:szCs w:val="24"/>
          <w:lang w:val="ka-GE"/>
        </w:rPr>
        <w:t>მაშ</w:t>
      </w:r>
      <w:r w:rsidR="00E82520">
        <w:rPr>
          <w:rFonts w:ascii="Sylfaen" w:hAnsi="Sylfaen"/>
          <w:szCs w:val="24"/>
          <w:lang w:val="ka-GE"/>
        </w:rPr>
        <w:t>ი</w:t>
      </w:r>
      <w:r w:rsidR="00F961F8" w:rsidRPr="00DD1F40">
        <w:rPr>
          <w:rFonts w:ascii="Sylfaen" w:hAnsi="Sylfaen"/>
          <w:szCs w:val="24"/>
          <w:lang w:val="ka-GE"/>
        </w:rPr>
        <w:t>ნაც კი, როდესაც სახეზეა</w:t>
      </w:r>
      <w:r w:rsidR="00273A69" w:rsidRPr="00DD1F40">
        <w:rPr>
          <w:rFonts w:ascii="Sylfaen" w:hAnsi="Sylfaen"/>
          <w:szCs w:val="24"/>
          <w:lang w:val="en-US"/>
        </w:rPr>
        <w:t xml:space="preserve"> </w:t>
      </w:r>
      <w:r w:rsidR="00273A69" w:rsidRPr="00DD1F40">
        <w:rPr>
          <w:rFonts w:ascii="Sylfaen" w:hAnsi="Sylfaen"/>
          <w:szCs w:val="24"/>
          <w:lang w:val="ka-GE"/>
        </w:rPr>
        <w:t>სავარაუდო ძალადობის შემთხვევებ</w:t>
      </w:r>
      <w:r w:rsidR="00F961F8" w:rsidRPr="00DD1F40">
        <w:rPr>
          <w:rFonts w:ascii="Sylfaen" w:hAnsi="Sylfaen"/>
          <w:szCs w:val="24"/>
          <w:lang w:val="ka-GE"/>
        </w:rPr>
        <w:t>ი</w:t>
      </w:r>
      <w:r w:rsidR="00624310">
        <w:rPr>
          <w:rFonts w:ascii="Sylfaen" w:hAnsi="Sylfaen"/>
          <w:szCs w:val="24"/>
          <w:lang w:val="ka-GE"/>
        </w:rPr>
        <w:t>,</w:t>
      </w:r>
      <w:r w:rsidR="00273A69" w:rsidRPr="00DD1F40">
        <w:rPr>
          <w:rFonts w:ascii="Sylfaen" w:hAnsi="Sylfaen"/>
          <w:szCs w:val="24"/>
          <w:lang w:val="ka-GE"/>
        </w:rPr>
        <w:t xml:space="preserve"> </w:t>
      </w:r>
      <w:r w:rsidR="00F961F8" w:rsidRPr="00DD1F40">
        <w:rPr>
          <w:rFonts w:ascii="Sylfaen" w:hAnsi="Sylfaen"/>
          <w:szCs w:val="24"/>
          <w:lang w:val="ka-GE"/>
        </w:rPr>
        <w:t>ხოლო</w:t>
      </w:r>
      <w:r w:rsidR="00273A69" w:rsidRPr="00DD1F40">
        <w:rPr>
          <w:rFonts w:ascii="Sylfaen" w:hAnsi="Sylfaen"/>
          <w:szCs w:val="24"/>
          <w:lang w:val="ka-GE"/>
        </w:rPr>
        <w:t xml:space="preserve"> სავალდებულო ფსიქიატრიული მკურნალობის ქვეშ მყოფ შშმ პირებს უარს ეუბნება უფლებაზე, </w:t>
      </w:r>
      <w:r w:rsidR="00F961F8" w:rsidRPr="00DD1F40">
        <w:rPr>
          <w:rFonts w:ascii="Sylfaen" w:hAnsi="Sylfaen"/>
          <w:szCs w:val="24"/>
          <w:lang w:val="ka-GE"/>
        </w:rPr>
        <w:t xml:space="preserve">მიმართონ </w:t>
      </w:r>
      <w:r w:rsidR="00273A69" w:rsidRPr="00DD1F40">
        <w:rPr>
          <w:rFonts w:ascii="Sylfaen" w:hAnsi="Sylfaen"/>
          <w:szCs w:val="24"/>
          <w:lang w:val="ka-GE"/>
        </w:rPr>
        <w:t>სასამართლო ორგანოს მკურნალობის გადასინჯვის მოთხოვნით;</w:t>
      </w:r>
    </w:p>
    <w:p w14:paraId="6F3B2253" w14:textId="18F1AEEC" w:rsidR="00273A69" w:rsidRPr="00DD1F40" w:rsidRDefault="00273A69" w:rsidP="00273A69">
      <w:pPr>
        <w:pStyle w:val="SingleTxtG"/>
        <w:ind w:firstLine="567"/>
        <w:rPr>
          <w:rFonts w:ascii="Sylfaen" w:hAnsi="Sylfaen"/>
          <w:szCs w:val="24"/>
        </w:rPr>
      </w:pPr>
      <w:r w:rsidRPr="00DD1F40">
        <w:rPr>
          <w:rFonts w:ascii="Sylfaen" w:hAnsi="Sylfaen"/>
          <w:szCs w:val="24"/>
        </w:rPr>
        <w:tab/>
        <w:t>(</w:t>
      </w:r>
      <w:r w:rsidRPr="00DD1F40">
        <w:rPr>
          <w:rFonts w:ascii="Sylfaen" w:hAnsi="Sylfaen"/>
          <w:szCs w:val="24"/>
          <w:lang w:val="ka-GE"/>
        </w:rPr>
        <w:t>ბ</w:t>
      </w:r>
      <w:r w:rsidRPr="00DD1F40">
        <w:rPr>
          <w:rFonts w:ascii="Sylfaen" w:hAnsi="Sylfaen"/>
          <w:szCs w:val="24"/>
        </w:rPr>
        <w:t>)</w:t>
      </w:r>
      <w:r w:rsidRPr="00DD1F40">
        <w:rPr>
          <w:rFonts w:ascii="Sylfaen" w:hAnsi="Sylfaen"/>
          <w:szCs w:val="24"/>
        </w:rPr>
        <w:tab/>
      </w:r>
      <w:r w:rsidR="00A24D2F" w:rsidRPr="00DD1F40">
        <w:rPr>
          <w:rFonts w:ascii="Sylfaen" w:hAnsi="Sylfaen"/>
          <w:szCs w:val="24"/>
          <w:lang w:val="ka-GE"/>
        </w:rPr>
        <w:t xml:space="preserve">სასამართლო და ადმინისტრაციულ პროცედურებში </w:t>
      </w:r>
      <w:r w:rsidR="00F961F8" w:rsidRPr="00DD1F40">
        <w:rPr>
          <w:rFonts w:ascii="Sylfaen" w:hAnsi="Sylfaen"/>
          <w:szCs w:val="24"/>
          <w:lang w:val="ka-GE"/>
        </w:rPr>
        <w:t xml:space="preserve">სახეზეა </w:t>
      </w:r>
      <w:r w:rsidR="00A24D2F" w:rsidRPr="00DD1F40">
        <w:rPr>
          <w:rFonts w:ascii="Sylfaen" w:hAnsi="Sylfaen"/>
          <w:szCs w:val="24"/>
          <w:lang w:val="ka-GE"/>
        </w:rPr>
        <w:t>მისაწვდომობისა და ეფექტიანი პროცედურული მისადაგების</w:t>
      </w:r>
      <w:r w:rsidR="00A24D2F" w:rsidRPr="00DD1F40">
        <w:rPr>
          <w:rFonts w:ascii="Sylfaen" w:hAnsi="Sylfaen"/>
          <w:szCs w:val="24"/>
          <w:lang w:val="en-US"/>
        </w:rPr>
        <w:t xml:space="preserve"> </w:t>
      </w:r>
      <w:r w:rsidR="00F961F8" w:rsidRPr="00DD1F40">
        <w:rPr>
          <w:rFonts w:ascii="Sylfaen" w:hAnsi="Sylfaen"/>
          <w:szCs w:val="24"/>
          <w:lang w:val="ka-GE"/>
        </w:rPr>
        <w:t>სიმწირე</w:t>
      </w:r>
      <w:r w:rsidR="00A24D2F" w:rsidRPr="00DD1F40">
        <w:rPr>
          <w:rFonts w:ascii="Sylfaen" w:hAnsi="Sylfaen"/>
          <w:szCs w:val="24"/>
          <w:lang w:val="ka-GE"/>
        </w:rPr>
        <w:t xml:space="preserve">; </w:t>
      </w:r>
    </w:p>
    <w:p w14:paraId="72479C6D" w14:textId="157BB2DA" w:rsidR="00A24D2F" w:rsidRPr="00DD1F40" w:rsidRDefault="00A24D2F" w:rsidP="00A24D2F">
      <w:pPr>
        <w:pStyle w:val="SingleTxtG"/>
        <w:ind w:firstLine="567"/>
        <w:rPr>
          <w:rFonts w:ascii="Sylfaen" w:hAnsi="Sylfaen"/>
          <w:szCs w:val="24"/>
          <w:lang w:val="ka-GE"/>
        </w:rPr>
      </w:pPr>
      <w:r w:rsidRPr="00DD1F40">
        <w:rPr>
          <w:rFonts w:ascii="Sylfaen" w:hAnsi="Sylfaen"/>
          <w:szCs w:val="24"/>
        </w:rPr>
        <w:lastRenderedPageBreak/>
        <w:tab/>
        <w:t>(</w:t>
      </w:r>
      <w:r w:rsidRPr="00DD1F40">
        <w:rPr>
          <w:rFonts w:ascii="Sylfaen" w:hAnsi="Sylfaen"/>
          <w:szCs w:val="24"/>
          <w:lang w:val="ka-GE"/>
        </w:rPr>
        <w:t>გ</w:t>
      </w:r>
      <w:r w:rsidRPr="00DD1F40">
        <w:rPr>
          <w:rFonts w:ascii="Sylfaen" w:hAnsi="Sylfaen"/>
          <w:szCs w:val="24"/>
        </w:rPr>
        <w:t>)</w:t>
      </w:r>
      <w:r w:rsidRPr="00DD1F40">
        <w:rPr>
          <w:rFonts w:ascii="Sylfaen" w:hAnsi="Sylfaen"/>
          <w:szCs w:val="24"/>
        </w:rPr>
        <w:tab/>
      </w:r>
      <w:r w:rsidR="00F961F8" w:rsidRPr="00DD1F40">
        <w:rPr>
          <w:rFonts w:ascii="Sylfaen" w:hAnsi="Sylfaen"/>
          <w:szCs w:val="24"/>
          <w:lang w:val="ka-GE"/>
        </w:rPr>
        <w:t xml:space="preserve">შშმ პირებს არასაკმარისად მიეწოდებათ ინფორმაცია </w:t>
      </w:r>
      <w:r w:rsidRPr="00DD1F40">
        <w:rPr>
          <w:rFonts w:ascii="Sylfaen" w:hAnsi="Sylfaen"/>
          <w:szCs w:val="24"/>
          <w:lang w:val="ka-GE"/>
        </w:rPr>
        <w:t>შეზღუდული შესაძლებლობის მქონე პირების სამართლებრივი დახმარებისა და სამართლებრივი დაცვის საშუალებების შესახებ</w:t>
      </w:r>
      <w:r w:rsidR="00F961F8" w:rsidRPr="00DD1F40">
        <w:rPr>
          <w:rFonts w:ascii="Sylfaen" w:hAnsi="Sylfaen"/>
          <w:szCs w:val="24"/>
          <w:lang w:val="ka-GE"/>
        </w:rPr>
        <w:t xml:space="preserve">, </w:t>
      </w:r>
      <w:r w:rsidRPr="00DD1F40">
        <w:rPr>
          <w:rFonts w:ascii="Sylfaen" w:hAnsi="Sylfaen"/>
          <w:szCs w:val="24"/>
          <w:lang w:val="ka-GE"/>
        </w:rPr>
        <w:t>მათ შორის ადვოკატზე წვ</w:t>
      </w:r>
      <w:r w:rsidR="00F961F8" w:rsidRPr="00DD1F40">
        <w:rPr>
          <w:rFonts w:ascii="Sylfaen" w:hAnsi="Sylfaen"/>
          <w:szCs w:val="24"/>
          <w:lang w:val="ka-GE"/>
        </w:rPr>
        <w:t>დ</w:t>
      </w:r>
      <w:r w:rsidRPr="00DD1F40">
        <w:rPr>
          <w:rFonts w:ascii="Sylfaen" w:hAnsi="Sylfaen"/>
          <w:szCs w:val="24"/>
          <w:lang w:val="ka-GE"/>
        </w:rPr>
        <w:t xml:space="preserve">ომის შესახებ; </w:t>
      </w:r>
    </w:p>
    <w:p w14:paraId="455A72D9" w14:textId="4731F808" w:rsidR="007F3109" w:rsidRPr="00DD1F40" w:rsidRDefault="00A24D2F" w:rsidP="0056681C">
      <w:pPr>
        <w:pStyle w:val="SingleTxtG"/>
        <w:ind w:firstLine="567"/>
        <w:rPr>
          <w:rFonts w:ascii="Sylfaen" w:hAnsi="Sylfaen"/>
          <w:szCs w:val="24"/>
          <w:lang w:val="ka-GE"/>
        </w:rPr>
      </w:pPr>
      <w:r w:rsidRPr="00DD1F40">
        <w:rPr>
          <w:rFonts w:ascii="Sylfaen" w:hAnsi="Sylfaen"/>
          <w:szCs w:val="24"/>
        </w:rPr>
        <w:t>(</w:t>
      </w:r>
      <w:r w:rsidRPr="00DD1F40">
        <w:rPr>
          <w:rFonts w:ascii="Sylfaen" w:hAnsi="Sylfaen"/>
          <w:szCs w:val="24"/>
          <w:lang w:val="ka-GE"/>
        </w:rPr>
        <w:t>გ</w:t>
      </w:r>
      <w:r w:rsidRPr="00DD1F40">
        <w:rPr>
          <w:rFonts w:ascii="Sylfaen" w:hAnsi="Sylfaen"/>
          <w:szCs w:val="24"/>
        </w:rPr>
        <w:t>)</w:t>
      </w:r>
      <w:r w:rsidRPr="00DD1F40">
        <w:rPr>
          <w:rFonts w:ascii="Sylfaen" w:hAnsi="Sylfaen"/>
          <w:szCs w:val="24"/>
        </w:rPr>
        <w:tab/>
      </w:r>
      <w:r w:rsidR="007F3109" w:rsidRPr="00DD1F40">
        <w:rPr>
          <w:rFonts w:ascii="Sylfaen" w:hAnsi="Sylfaen"/>
          <w:szCs w:val="24"/>
          <w:lang w:val="ka-GE"/>
        </w:rPr>
        <w:t xml:space="preserve">სამართალდამცავების მხრიდან ძალადობა დაუსჯელი რჩება; </w:t>
      </w:r>
    </w:p>
    <w:p w14:paraId="1D1E58BB" w14:textId="288135FB" w:rsidR="00C32928" w:rsidRPr="00DD1F40" w:rsidRDefault="007F3109" w:rsidP="007F3109">
      <w:pPr>
        <w:pStyle w:val="SingleTxtG"/>
        <w:ind w:firstLine="567"/>
        <w:rPr>
          <w:rFonts w:ascii="Sylfaen" w:hAnsi="Sylfaen"/>
          <w:szCs w:val="24"/>
          <w:lang w:val="ka-GE"/>
        </w:rPr>
      </w:pPr>
      <w:r w:rsidRPr="00DD1F40">
        <w:rPr>
          <w:rFonts w:ascii="Sylfaen" w:hAnsi="Sylfaen"/>
          <w:szCs w:val="24"/>
        </w:rPr>
        <w:tab/>
        <w:t>(</w:t>
      </w:r>
      <w:r w:rsidRPr="00DD1F40">
        <w:rPr>
          <w:rFonts w:ascii="Sylfaen" w:hAnsi="Sylfaen"/>
          <w:szCs w:val="24"/>
          <w:lang w:val="ka-GE"/>
        </w:rPr>
        <w:t>დ</w:t>
      </w:r>
      <w:r w:rsidRPr="00DD1F40">
        <w:rPr>
          <w:rFonts w:ascii="Sylfaen" w:hAnsi="Sylfaen"/>
          <w:szCs w:val="24"/>
        </w:rPr>
        <w:t>)</w:t>
      </w:r>
      <w:r w:rsidRPr="00DD1F40">
        <w:rPr>
          <w:rFonts w:ascii="Sylfaen" w:hAnsi="Sylfaen"/>
          <w:szCs w:val="24"/>
        </w:rPr>
        <w:tab/>
      </w:r>
      <w:r w:rsidR="00C32928" w:rsidRPr="00DD1F40">
        <w:rPr>
          <w:rFonts w:ascii="Sylfaen" w:hAnsi="Sylfaen"/>
          <w:szCs w:val="24"/>
          <w:lang w:val="ka-GE"/>
        </w:rPr>
        <w:t xml:space="preserve">ონლაინ შწევიწროებაზე არ აღიძვრება დევნა მიუხედავად იმისა, რომ </w:t>
      </w:r>
      <w:r w:rsidR="00A64D17" w:rsidRPr="00DD1F40">
        <w:rPr>
          <w:rFonts w:ascii="Sylfaen" w:hAnsi="Sylfaen"/>
          <w:szCs w:val="24"/>
          <w:lang w:val="ka-GE"/>
        </w:rPr>
        <w:t>სისხლის სამართალ</w:t>
      </w:r>
      <w:r w:rsidR="00F961F8" w:rsidRPr="00DD1F40">
        <w:rPr>
          <w:rFonts w:ascii="Sylfaen" w:hAnsi="Sylfaen"/>
          <w:szCs w:val="24"/>
          <w:lang w:val="ka-GE"/>
        </w:rPr>
        <w:t>ი</w:t>
      </w:r>
      <w:r w:rsidR="00A64D17" w:rsidRPr="00DD1F40">
        <w:rPr>
          <w:rFonts w:ascii="Sylfaen" w:hAnsi="Sylfaen"/>
          <w:szCs w:val="24"/>
          <w:lang w:val="ka-GE"/>
        </w:rPr>
        <w:t xml:space="preserve"> </w:t>
      </w:r>
      <w:r w:rsidR="00F961F8" w:rsidRPr="00DD1F40">
        <w:rPr>
          <w:rFonts w:ascii="Sylfaen" w:hAnsi="Sylfaen"/>
          <w:szCs w:val="24"/>
          <w:lang w:val="ka-GE"/>
        </w:rPr>
        <w:t>მოიცავს</w:t>
      </w:r>
      <w:r w:rsidR="00A64D17" w:rsidRPr="00DD1F40">
        <w:rPr>
          <w:rFonts w:ascii="Sylfaen" w:hAnsi="Sylfaen"/>
          <w:szCs w:val="24"/>
          <w:lang w:val="ka-GE"/>
        </w:rPr>
        <w:t xml:space="preserve"> დებულებებ</w:t>
      </w:r>
      <w:r w:rsidR="00F961F8" w:rsidRPr="00DD1F40">
        <w:rPr>
          <w:rFonts w:ascii="Sylfaen" w:hAnsi="Sylfaen"/>
          <w:szCs w:val="24"/>
          <w:lang w:val="ka-GE"/>
        </w:rPr>
        <w:t>ს</w:t>
      </w:r>
      <w:r w:rsidR="00C32928" w:rsidRPr="00DD1F40">
        <w:rPr>
          <w:rFonts w:ascii="Sylfaen" w:hAnsi="Sylfaen"/>
          <w:szCs w:val="24"/>
          <w:lang w:val="ka-GE"/>
        </w:rPr>
        <w:t xml:space="preserve"> ონლაინ შევიწროების წინააღმდეგ.</w:t>
      </w:r>
    </w:p>
    <w:p w14:paraId="7CF7BD8C" w14:textId="28EE99CC" w:rsidR="00C32928" w:rsidRPr="00DD1F40" w:rsidRDefault="00C32928" w:rsidP="00C32928">
      <w:pPr>
        <w:pStyle w:val="SingleTxtG"/>
        <w:rPr>
          <w:rFonts w:ascii="Sylfaen" w:hAnsi="Sylfaen"/>
          <w:b/>
          <w:lang w:val="ka-GE"/>
        </w:rPr>
      </w:pPr>
      <w:r w:rsidRPr="00DD1F40">
        <w:rPr>
          <w:rFonts w:ascii="Sylfaen" w:hAnsi="Sylfaen"/>
        </w:rPr>
        <w:t>28.</w:t>
      </w:r>
      <w:r w:rsidRPr="00DD1F40">
        <w:rPr>
          <w:rFonts w:ascii="Sylfaen" w:hAnsi="Sylfaen"/>
        </w:rPr>
        <w:tab/>
      </w:r>
      <w:r w:rsidRPr="00DD1F40">
        <w:rPr>
          <w:rFonts w:ascii="Sylfaen" w:hAnsi="Sylfaen"/>
          <w:b/>
          <w:lang w:val="ka-GE"/>
        </w:rPr>
        <w:t xml:space="preserve">2020 წლის „შშმ პირთა მართლმსაჯულობაზე </w:t>
      </w:r>
      <w:r w:rsidR="00373736" w:rsidRPr="00DD1F40">
        <w:rPr>
          <w:rFonts w:ascii="Sylfaen" w:hAnsi="Sylfaen"/>
          <w:b/>
          <w:lang w:val="ka-GE"/>
        </w:rPr>
        <w:t>მისაწვდომობის საერთაშორისო</w:t>
      </w:r>
      <w:r w:rsidRPr="00DD1F40">
        <w:rPr>
          <w:rFonts w:ascii="Sylfaen" w:hAnsi="Sylfaen"/>
          <w:b/>
          <w:lang w:val="ka-GE"/>
        </w:rPr>
        <w:t xml:space="preserve"> პრინციპებისა და </w:t>
      </w:r>
      <w:r w:rsidR="00624310">
        <w:rPr>
          <w:rFonts w:ascii="Sylfaen" w:hAnsi="Sylfaen"/>
          <w:b/>
          <w:lang w:val="ka-GE"/>
        </w:rPr>
        <w:t>სახელმძღვანელო პრინციპების</w:t>
      </w:r>
      <w:r w:rsidRPr="00DD1F40">
        <w:rPr>
          <w:rFonts w:ascii="Sylfaen" w:hAnsi="Sylfaen"/>
          <w:b/>
          <w:lang w:val="ka-GE"/>
        </w:rPr>
        <w:t xml:space="preserve">“ საფუძველზე და მდგრადი განვითარების მიზნების 16.3 </w:t>
      </w:r>
      <w:r w:rsidR="00373736" w:rsidRPr="00DD1F40">
        <w:rPr>
          <w:rFonts w:ascii="Sylfaen" w:hAnsi="Sylfaen"/>
          <w:b/>
          <w:lang w:val="ka-GE"/>
        </w:rPr>
        <w:t>ამოცან</w:t>
      </w:r>
      <w:r w:rsidR="00373736">
        <w:rPr>
          <w:rFonts w:ascii="Sylfaen" w:hAnsi="Sylfaen"/>
          <w:b/>
          <w:lang w:val="ka-GE"/>
        </w:rPr>
        <w:t>ის</w:t>
      </w:r>
      <w:r w:rsidR="00373736" w:rsidRPr="00DD1F40">
        <w:rPr>
          <w:rFonts w:ascii="Sylfaen" w:hAnsi="Sylfaen"/>
          <w:b/>
          <w:lang w:val="ka-GE"/>
        </w:rPr>
        <w:t xml:space="preserve"> </w:t>
      </w:r>
      <w:r w:rsidRPr="00DD1F40">
        <w:rPr>
          <w:rFonts w:ascii="Sylfaen" w:hAnsi="Sylfaen"/>
          <w:b/>
          <w:lang w:val="ka-GE"/>
        </w:rPr>
        <w:t>გათვალისწინებით კომიტეტი</w:t>
      </w:r>
      <w:r w:rsidR="00F961F8" w:rsidRPr="00DD1F40">
        <w:rPr>
          <w:rFonts w:ascii="Sylfaen" w:hAnsi="Sylfaen"/>
          <w:b/>
          <w:lang w:val="ka-GE"/>
        </w:rPr>
        <w:t>ს</w:t>
      </w:r>
      <w:r w:rsidRPr="00DD1F40">
        <w:rPr>
          <w:rFonts w:ascii="Sylfaen" w:hAnsi="Sylfaen"/>
          <w:b/>
          <w:lang w:val="ka-GE"/>
        </w:rPr>
        <w:t xml:space="preserve"> </w:t>
      </w:r>
      <w:r w:rsidR="00F961F8" w:rsidRPr="00DD1F40">
        <w:rPr>
          <w:rFonts w:ascii="Sylfaen" w:hAnsi="Sylfaen"/>
          <w:b/>
          <w:lang w:val="ka-GE"/>
        </w:rPr>
        <w:t>რეკომენდაციები სახელმწიფო მხარეს:</w:t>
      </w:r>
    </w:p>
    <w:p w14:paraId="4850BD8F" w14:textId="5AF69509" w:rsidR="00C32928" w:rsidRPr="00DD1F40" w:rsidRDefault="00C32928" w:rsidP="00C32928">
      <w:pPr>
        <w:pStyle w:val="SingleTxtG"/>
        <w:ind w:firstLine="567"/>
        <w:rPr>
          <w:rFonts w:ascii="Sylfaen" w:hAnsi="Sylfaen"/>
          <w:b/>
          <w:bCs/>
          <w:szCs w:val="24"/>
          <w:lang w:val="ka-GE"/>
        </w:rPr>
      </w:pPr>
      <w:r w:rsidRPr="00DD1F40">
        <w:rPr>
          <w:rFonts w:ascii="Sylfaen" w:hAnsi="Sylfaen"/>
          <w:b/>
          <w:szCs w:val="24"/>
        </w:rPr>
        <w:tab/>
      </w:r>
      <w:r w:rsidRPr="00DD1F40">
        <w:rPr>
          <w:rFonts w:ascii="Sylfaen" w:hAnsi="Sylfaen"/>
          <w:b/>
          <w:bCs/>
          <w:szCs w:val="24"/>
        </w:rPr>
        <w:t>(</w:t>
      </w:r>
      <w:r w:rsidRPr="00DD1F40">
        <w:rPr>
          <w:rFonts w:ascii="Sylfaen" w:hAnsi="Sylfaen"/>
          <w:b/>
          <w:bCs/>
          <w:szCs w:val="24"/>
          <w:lang w:val="ka-GE"/>
        </w:rPr>
        <w:t>ა</w:t>
      </w:r>
      <w:r w:rsidRPr="00DD1F40">
        <w:rPr>
          <w:rFonts w:ascii="Sylfaen" w:hAnsi="Sylfaen"/>
          <w:b/>
          <w:bCs/>
          <w:szCs w:val="24"/>
        </w:rPr>
        <w:t>)</w:t>
      </w:r>
      <w:r w:rsidRPr="00DD1F40">
        <w:rPr>
          <w:rFonts w:ascii="Sylfaen" w:hAnsi="Sylfaen"/>
          <w:b/>
          <w:bCs/>
          <w:szCs w:val="24"/>
        </w:rPr>
        <w:tab/>
      </w:r>
      <w:r w:rsidRPr="00DD1F40">
        <w:rPr>
          <w:rFonts w:ascii="Sylfaen" w:hAnsi="Sylfaen"/>
          <w:b/>
          <w:bCs/>
          <w:szCs w:val="24"/>
          <w:lang w:val="ka-GE"/>
        </w:rPr>
        <w:t xml:space="preserve">გაუქმდეს სამართლებრივი </w:t>
      </w:r>
      <w:r w:rsidR="00A64D17" w:rsidRPr="00DD1F40">
        <w:rPr>
          <w:rFonts w:ascii="Sylfaen" w:hAnsi="Sylfaen"/>
          <w:b/>
          <w:bCs/>
          <w:szCs w:val="24"/>
          <w:lang w:val="ka-GE"/>
        </w:rPr>
        <w:t>დებულებები</w:t>
      </w:r>
      <w:r w:rsidRPr="00DD1F40">
        <w:rPr>
          <w:rFonts w:ascii="Sylfaen" w:hAnsi="Sylfaen"/>
          <w:b/>
          <w:bCs/>
          <w:szCs w:val="24"/>
          <w:lang w:val="ka-GE"/>
        </w:rPr>
        <w:t>, რომ</w:t>
      </w:r>
      <w:r w:rsidR="00373736">
        <w:rPr>
          <w:rFonts w:ascii="Sylfaen" w:hAnsi="Sylfaen"/>
          <w:b/>
          <w:bCs/>
          <w:szCs w:val="24"/>
          <w:lang w:val="ka-GE"/>
        </w:rPr>
        <w:t>ე</w:t>
      </w:r>
      <w:r w:rsidRPr="00DD1F40">
        <w:rPr>
          <w:rFonts w:ascii="Sylfaen" w:hAnsi="Sylfaen"/>
          <w:b/>
          <w:bCs/>
          <w:szCs w:val="24"/>
          <w:lang w:val="ka-GE"/>
        </w:rPr>
        <w:t>ლიც შშმ პირ</w:t>
      </w:r>
      <w:r w:rsidR="00B56154" w:rsidRPr="00DD1F40">
        <w:rPr>
          <w:rFonts w:ascii="Sylfaen" w:hAnsi="Sylfaen"/>
          <w:b/>
          <w:bCs/>
          <w:szCs w:val="24"/>
          <w:lang w:val="ka-GE"/>
        </w:rPr>
        <w:t>ებს</w:t>
      </w:r>
      <w:r w:rsidRPr="00DD1F40">
        <w:rPr>
          <w:rFonts w:ascii="Sylfaen" w:hAnsi="Sylfaen"/>
          <w:b/>
          <w:bCs/>
          <w:szCs w:val="24"/>
          <w:lang w:val="ka-GE"/>
        </w:rPr>
        <w:t xml:space="preserve"> </w:t>
      </w:r>
      <w:r w:rsidR="00B56154" w:rsidRPr="00DD1F40">
        <w:rPr>
          <w:rFonts w:ascii="Sylfaen" w:hAnsi="Sylfaen"/>
          <w:b/>
          <w:bCs/>
          <w:szCs w:val="24"/>
          <w:lang w:val="ka-GE"/>
        </w:rPr>
        <w:t>უზღუდავს უფლებას,</w:t>
      </w:r>
      <w:r w:rsidRPr="00DD1F40">
        <w:rPr>
          <w:rFonts w:ascii="Sylfaen" w:hAnsi="Sylfaen"/>
          <w:b/>
          <w:bCs/>
          <w:szCs w:val="24"/>
          <w:lang w:val="ka-GE"/>
        </w:rPr>
        <w:t xml:space="preserve"> მონაწილეობა მიიღონ ადმინისტრაციულ და მართლმსაჯულების პროცედურებშ</w:t>
      </w:r>
      <w:r w:rsidR="00B56154" w:rsidRPr="00DD1F40">
        <w:rPr>
          <w:rFonts w:ascii="Sylfaen" w:hAnsi="Sylfaen"/>
          <w:b/>
          <w:bCs/>
          <w:szCs w:val="24"/>
          <w:lang w:val="ka-GE"/>
        </w:rPr>
        <w:t>ი</w:t>
      </w:r>
      <w:r w:rsidRPr="00DD1F40">
        <w:rPr>
          <w:rFonts w:ascii="Sylfaen" w:hAnsi="Sylfaen"/>
          <w:b/>
          <w:bCs/>
          <w:szCs w:val="24"/>
          <w:lang w:val="ka-GE"/>
        </w:rPr>
        <w:t xml:space="preserve"> და მოხდეს შშმ პირთა ადმინისტრაციულ და მართლმსაჯულების პროცედურებში ყველა როლში მონაწილეობის უფლების აღიარება, </w:t>
      </w:r>
      <w:r w:rsidR="00F961F8" w:rsidRPr="00DD1F40">
        <w:rPr>
          <w:rFonts w:ascii="Sylfaen" w:hAnsi="Sylfaen"/>
          <w:b/>
          <w:bCs/>
          <w:szCs w:val="24"/>
          <w:lang w:val="ka-GE"/>
        </w:rPr>
        <w:t>სხვათა თანასწორად</w:t>
      </w:r>
      <w:r w:rsidRPr="00DD1F40">
        <w:rPr>
          <w:rFonts w:ascii="Sylfaen" w:hAnsi="Sylfaen"/>
          <w:b/>
          <w:bCs/>
          <w:szCs w:val="24"/>
          <w:lang w:val="ka-GE"/>
        </w:rPr>
        <w:t xml:space="preserve">; </w:t>
      </w:r>
    </w:p>
    <w:p w14:paraId="26EA881B" w14:textId="40C073E1" w:rsidR="00B56154" w:rsidRPr="00DD1F40" w:rsidRDefault="00B56154" w:rsidP="00B56154">
      <w:pPr>
        <w:pStyle w:val="SingleTxtG"/>
        <w:ind w:firstLine="567"/>
        <w:rPr>
          <w:rFonts w:ascii="Sylfaen" w:hAnsi="Sylfaen"/>
          <w:b/>
          <w:szCs w:val="24"/>
          <w:lang w:val="ka-GE"/>
        </w:rPr>
      </w:pPr>
      <w:r w:rsidRPr="00DD1F40">
        <w:rPr>
          <w:rFonts w:ascii="Sylfaen" w:hAnsi="Sylfaen"/>
          <w:b/>
          <w:szCs w:val="24"/>
        </w:rPr>
        <w:tab/>
      </w:r>
      <w:r w:rsidRPr="00DD1F40">
        <w:rPr>
          <w:rFonts w:ascii="Sylfaen" w:hAnsi="Sylfaen"/>
          <w:b/>
          <w:bCs/>
          <w:szCs w:val="24"/>
        </w:rPr>
        <w:t>(</w:t>
      </w:r>
      <w:r w:rsidRPr="00DD1F40">
        <w:rPr>
          <w:rFonts w:ascii="Sylfaen" w:hAnsi="Sylfaen"/>
          <w:b/>
          <w:bCs/>
          <w:szCs w:val="24"/>
          <w:lang w:val="ka-GE"/>
        </w:rPr>
        <w:t>ბ</w:t>
      </w:r>
      <w:r w:rsidRPr="00DD1F40">
        <w:rPr>
          <w:rFonts w:ascii="Sylfaen" w:hAnsi="Sylfaen"/>
          <w:b/>
          <w:bCs/>
          <w:szCs w:val="24"/>
        </w:rPr>
        <w:t>)</w:t>
      </w:r>
      <w:r w:rsidRPr="00DD1F40">
        <w:rPr>
          <w:rFonts w:ascii="Sylfaen" w:hAnsi="Sylfaen"/>
          <w:b/>
          <w:szCs w:val="24"/>
        </w:rPr>
        <w:tab/>
      </w:r>
      <w:r w:rsidRPr="00DD1F40">
        <w:rPr>
          <w:rFonts w:ascii="Sylfaen" w:hAnsi="Sylfaen"/>
          <w:b/>
          <w:szCs w:val="24"/>
          <w:lang w:val="ka-GE"/>
        </w:rPr>
        <w:t xml:space="preserve">მოხდეს შშმ პირების უზრუნველყოფა გენდერულად და ასაკობრივად შესაფერისი პროცედურული მისადაგებით, რომელიც უზრუნველყოფს ფიზიკურ, ინფორმაციულ და კომუნიკაციურ წვდომას ადმინისტრაციულ და მართლმსაჯულების პროცედურებზე, მათ შორის უზრუნველყოფილი </w:t>
      </w:r>
      <w:r w:rsidR="00624310">
        <w:rPr>
          <w:rFonts w:ascii="Sylfaen" w:hAnsi="Sylfaen"/>
          <w:b/>
          <w:szCs w:val="24"/>
          <w:lang w:val="ka-GE"/>
        </w:rPr>
        <w:t>იყო</w:t>
      </w:r>
      <w:r w:rsidR="00373736">
        <w:rPr>
          <w:rFonts w:ascii="Sylfaen" w:hAnsi="Sylfaen"/>
          <w:b/>
          <w:szCs w:val="24"/>
          <w:lang w:val="ka-GE"/>
        </w:rPr>
        <w:t>ს</w:t>
      </w:r>
      <w:r w:rsidRPr="00DD1F40">
        <w:rPr>
          <w:rFonts w:ascii="Sylfaen" w:hAnsi="Sylfaen"/>
          <w:b/>
          <w:szCs w:val="24"/>
          <w:lang w:val="ka-GE"/>
        </w:rPr>
        <w:t xml:space="preserve"> პროფესიონალი ჟესტური ენის </w:t>
      </w:r>
      <w:r w:rsidR="00F961F8" w:rsidRPr="00DD1F40">
        <w:rPr>
          <w:rFonts w:ascii="Sylfaen" w:hAnsi="Sylfaen"/>
          <w:b/>
          <w:szCs w:val="24"/>
          <w:lang w:val="ka-GE"/>
        </w:rPr>
        <w:t>თარჯიმნების</w:t>
      </w:r>
      <w:r w:rsidRPr="00DD1F40">
        <w:rPr>
          <w:rFonts w:ascii="Sylfaen" w:hAnsi="Sylfaen"/>
          <w:b/>
          <w:szCs w:val="24"/>
          <w:lang w:val="ka-GE"/>
        </w:rPr>
        <w:t xml:space="preserve"> დახმარება და ბრაილის შრიფტის გამოყენება; </w:t>
      </w:r>
    </w:p>
    <w:p w14:paraId="7B840D5A" w14:textId="3CCD3473" w:rsidR="00B56154" w:rsidRPr="00DD1F40" w:rsidRDefault="00B56154" w:rsidP="00B56154">
      <w:pPr>
        <w:pStyle w:val="SingleTxtG"/>
        <w:ind w:firstLine="567"/>
        <w:rPr>
          <w:rFonts w:ascii="Sylfaen" w:hAnsi="Sylfaen"/>
          <w:b/>
          <w:bCs/>
          <w:szCs w:val="24"/>
          <w:lang w:val="ka-GE"/>
        </w:rPr>
      </w:pPr>
      <w:r w:rsidRPr="00DD1F40">
        <w:rPr>
          <w:rFonts w:ascii="Sylfaen" w:hAnsi="Sylfaen"/>
          <w:b/>
          <w:szCs w:val="24"/>
        </w:rPr>
        <w:tab/>
      </w:r>
      <w:r w:rsidRPr="00DD1F40">
        <w:rPr>
          <w:rFonts w:ascii="Sylfaen" w:hAnsi="Sylfaen"/>
          <w:b/>
          <w:bCs/>
          <w:szCs w:val="24"/>
        </w:rPr>
        <w:t>(</w:t>
      </w:r>
      <w:r w:rsidRPr="00DD1F40">
        <w:rPr>
          <w:rFonts w:ascii="Sylfaen" w:hAnsi="Sylfaen"/>
          <w:b/>
          <w:bCs/>
          <w:szCs w:val="24"/>
          <w:lang w:val="ka-GE"/>
        </w:rPr>
        <w:t>გ</w:t>
      </w:r>
      <w:r w:rsidRPr="00DD1F40">
        <w:rPr>
          <w:rFonts w:ascii="Sylfaen" w:hAnsi="Sylfaen"/>
          <w:b/>
          <w:bCs/>
          <w:szCs w:val="24"/>
        </w:rPr>
        <w:t>)</w:t>
      </w:r>
      <w:r w:rsidRPr="00DD1F40">
        <w:rPr>
          <w:rFonts w:ascii="Sylfaen" w:hAnsi="Sylfaen"/>
          <w:b/>
          <w:bCs/>
          <w:szCs w:val="24"/>
        </w:rPr>
        <w:tab/>
      </w:r>
      <w:r w:rsidRPr="00DD1F40">
        <w:rPr>
          <w:rFonts w:ascii="Sylfaen" w:hAnsi="Sylfaen"/>
          <w:b/>
          <w:bCs/>
          <w:szCs w:val="24"/>
          <w:lang w:val="ka-GE"/>
        </w:rPr>
        <w:t>შშმ პირებს გარანტირებული წვდომა მიენიჭოს სამართლებრივი დახმარების სერვისებზე, კერძოდ კომპეტენტურ ადვოკატებზე, ამასთან შშმ პირებს ა</w:t>
      </w:r>
      <w:r w:rsidR="00F961F8" w:rsidRPr="00DD1F40">
        <w:rPr>
          <w:rFonts w:ascii="Sylfaen" w:hAnsi="Sylfaen"/>
          <w:b/>
          <w:bCs/>
          <w:szCs w:val="24"/>
          <w:lang w:val="ka-GE"/>
        </w:rPr>
        <w:t>ქ</w:t>
      </w:r>
      <w:r w:rsidRPr="00DD1F40">
        <w:rPr>
          <w:rFonts w:ascii="Sylfaen" w:hAnsi="Sylfaen"/>
          <w:b/>
          <w:bCs/>
          <w:szCs w:val="24"/>
          <w:lang w:val="ka-GE"/>
        </w:rPr>
        <w:t>ტიურად მიეწოდო</w:t>
      </w:r>
      <w:r w:rsidR="00373736">
        <w:rPr>
          <w:rFonts w:ascii="Sylfaen" w:hAnsi="Sylfaen"/>
          <w:b/>
          <w:bCs/>
          <w:szCs w:val="24"/>
          <w:lang w:val="ka-GE"/>
        </w:rPr>
        <w:t>თ</w:t>
      </w:r>
      <w:r w:rsidRPr="00DD1F40">
        <w:rPr>
          <w:rFonts w:ascii="Sylfaen" w:hAnsi="Sylfaen"/>
          <w:b/>
          <w:bCs/>
          <w:szCs w:val="24"/>
          <w:lang w:val="ka-GE"/>
        </w:rPr>
        <w:t xml:space="preserve"> ინფორმაცია მათი უფლებების თაობაზე;</w:t>
      </w:r>
    </w:p>
    <w:p w14:paraId="2FFA9FB4" w14:textId="3B485F7B" w:rsidR="00B56154" w:rsidRPr="00DD1F40" w:rsidRDefault="00B56154" w:rsidP="00B56154">
      <w:pPr>
        <w:pStyle w:val="SingleTxtG"/>
        <w:ind w:firstLine="567"/>
        <w:rPr>
          <w:rFonts w:ascii="Sylfaen" w:hAnsi="Sylfaen"/>
          <w:b/>
          <w:szCs w:val="24"/>
          <w:lang w:val="ka-GE"/>
        </w:rPr>
      </w:pPr>
      <w:r w:rsidRPr="00DD1F40">
        <w:rPr>
          <w:rFonts w:ascii="Sylfaen" w:hAnsi="Sylfaen"/>
          <w:b/>
          <w:bCs/>
          <w:szCs w:val="24"/>
        </w:rPr>
        <w:t>(</w:t>
      </w:r>
      <w:r w:rsidRPr="00DD1F40">
        <w:rPr>
          <w:rFonts w:ascii="Sylfaen" w:hAnsi="Sylfaen"/>
          <w:b/>
          <w:bCs/>
          <w:szCs w:val="24"/>
          <w:lang w:val="ka-GE"/>
        </w:rPr>
        <w:t>დ</w:t>
      </w:r>
      <w:r w:rsidRPr="00DD1F40">
        <w:rPr>
          <w:rFonts w:ascii="Sylfaen" w:hAnsi="Sylfaen"/>
          <w:b/>
          <w:szCs w:val="24"/>
        </w:rPr>
        <w:t>)</w:t>
      </w:r>
      <w:r w:rsidRPr="00DD1F40">
        <w:rPr>
          <w:rFonts w:ascii="Sylfaen" w:hAnsi="Sylfaen"/>
          <w:b/>
          <w:szCs w:val="24"/>
        </w:rPr>
        <w:tab/>
      </w:r>
      <w:r w:rsidR="00F961F8" w:rsidRPr="00DD1F40">
        <w:rPr>
          <w:rFonts w:ascii="Sylfaen" w:hAnsi="Sylfaen"/>
          <w:b/>
          <w:szCs w:val="24"/>
          <w:lang w:val="ka-GE"/>
        </w:rPr>
        <w:t>მართლმსაჯულების მისაწვდომობის საკითხებზე</w:t>
      </w:r>
      <w:r w:rsidR="00F961F8" w:rsidRPr="00DD1F40">
        <w:rPr>
          <w:rFonts w:ascii="Sylfaen" w:hAnsi="Sylfaen"/>
          <w:b/>
          <w:szCs w:val="24"/>
          <w:lang w:val="en-US"/>
        </w:rPr>
        <w:t xml:space="preserve"> </w:t>
      </w:r>
      <w:r w:rsidRPr="00DD1F40">
        <w:rPr>
          <w:rFonts w:ascii="Sylfaen" w:hAnsi="Sylfaen"/>
          <w:b/>
          <w:szCs w:val="24"/>
          <w:lang w:val="ka-GE"/>
        </w:rPr>
        <w:t>გაფართოვდეს სამართალდამცავი ორგანოების დამოუკიდებელი მონიტ</w:t>
      </w:r>
      <w:r w:rsidR="00F961F8" w:rsidRPr="00DD1F40">
        <w:rPr>
          <w:rFonts w:ascii="Sylfaen" w:hAnsi="Sylfaen"/>
          <w:b/>
          <w:szCs w:val="24"/>
          <w:lang w:val="ka-GE"/>
        </w:rPr>
        <w:t>ო</w:t>
      </w:r>
      <w:r w:rsidRPr="00DD1F40">
        <w:rPr>
          <w:rFonts w:ascii="Sylfaen" w:hAnsi="Sylfaen"/>
          <w:b/>
          <w:szCs w:val="24"/>
          <w:lang w:val="ka-GE"/>
        </w:rPr>
        <w:t>რინგის მექანიზმები და უზრუნველყოს შშმ პირებზე ძალადობის შესახებ ინფორმაციის ეფექტიანი გამოძიება;</w:t>
      </w:r>
    </w:p>
    <w:p w14:paraId="567522AD" w14:textId="751D961E" w:rsidR="00E02FED" w:rsidRPr="00DD1F40" w:rsidRDefault="00B56154" w:rsidP="00B56154">
      <w:pPr>
        <w:pStyle w:val="SingleTxtG"/>
        <w:ind w:firstLine="567"/>
        <w:rPr>
          <w:rFonts w:ascii="Sylfaen" w:hAnsi="Sylfaen"/>
          <w:b/>
          <w:szCs w:val="24"/>
          <w:lang w:val="ka-GE"/>
        </w:rPr>
      </w:pPr>
      <w:r w:rsidRPr="00DD1F40">
        <w:rPr>
          <w:rFonts w:ascii="Sylfaen" w:hAnsi="Sylfaen"/>
          <w:b/>
          <w:bCs/>
          <w:szCs w:val="24"/>
        </w:rPr>
        <w:tab/>
      </w:r>
      <w:r w:rsidRPr="00DD1F40">
        <w:rPr>
          <w:rFonts w:ascii="Sylfaen" w:hAnsi="Sylfaen"/>
          <w:b/>
          <w:szCs w:val="24"/>
        </w:rPr>
        <w:t>(</w:t>
      </w:r>
      <w:r w:rsidRPr="00DD1F40">
        <w:rPr>
          <w:rFonts w:ascii="Sylfaen" w:hAnsi="Sylfaen"/>
          <w:b/>
          <w:szCs w:val="24"/>
          <w:lang w:val="ka-GE"/>
        </w:rPr>
        <w:t>ე</w:t>
      </w:r>
      <w:r w:rsidRPr="00DD1F40">
        <w:rPr>
          <w:rFonts w:ascii="Sylfaen" w:hAnsi="Sylfaen"/>
          <w:b/>
          <w:szCs w:val="24"/>
        </w:rPr>
        <w:t>)</w:t>
      </w:r>
      <w:r w:rsidRPr="00DD1F40">
        <w:rPr>
          <w:rFonts w:ascii="Sylfaen" w:hAnsi="Sylfaen"/>
          <w:b/>
          <w:szCs w:val="24"/>
        </w:rPr>
        <w:tab/>
      </w:r>
      <w:r w:rsidRPr="00DD1F40">
        <w:rPr>
          <w:rFonts w:ascii="Sylfaen" w:hAnsi="Sylfaen"/>
          <w:b/>
          <w:szCs w:val="24"/>
          <w:lang w:val="ka-GE"/>
        </w:rPr>
        <w:t xml:space="preserve">გაუმჯობესდეს სამართალდამცავ ორგანოთა მოხელეების </w:t>
      </w:r>
      <w:r w:rsidR="001540B3" w:rsidRPr="00DD1F40">
        <w:rPr>
          <w:rFonts w:ascii="Sylfaen" w:hAnsi="Sylfaen"/>
          <w:b/>
          <w:szCs w:val="24"/>
          <w:lang w:val="ka-GE"/>
        </w:rPr>
        <w:t>და მართლმსაჯულების მოხელეთა</w:t>
      </w:r>
      <w:r w:rsidR="00E02FED" w:rsidRPr="00DD1F40">
        <w:rPr>
          <w:rFonts w:ascii="Sylfaen" w:hAnsi="Sylfaen"/>
          <w:b/>
          <w:szCs w:val="24"/>
          <w:lang w:val="ka-GE"/>
        </w:rPr>
        <w:t xml:space="preserve"> </w:t>
      </w:r>
      <w:r w:rsidR="00F961F8" w:rsidRPr="00DD1F40">
        <w:rPr>
          <w:rFonts w:ascii="Sylfaen" w:hAnsi="Sylfaen"/>
          <w:b/>
          <w:szCs w:val="24"/>
          <w:lang w:val="ka-GE"/>
        </w:rPr>
        <w:t>მომზადება</w:t>
      </w:r>
      <w:r w:rsidR="001540B3" w:rsidRPr="00DD1F40">
        <w:rPr>
          <w:rFonts w:ascii="Sylfaen" w:hAnsi="Sylfaen"/>
          <w:b/>
          <w:szCs w:val="24"/>
          <w:lang w:val="ka-GE"/>
        </w:rPr>
        <w:t xml:space="preserve"> შშმ პირთა მართლმსაჯულებაზე თანაბარი წვდომის </w:t>
      </w:r>
      <w:r w:rsidR="00E02FED" w:rsidRPr="00DD1F40">
        <w:rPr>
          <w:rFonts w:ascii="Sylfaen" w:hAnsi="Sylfaen"/>
          <w:b/>
          <w:szCs w:val="24"/>
          <w:lang w:val="ka-GE"/>
        </w:rPr>
        <w:t>თაობაზე და კონვენციაში წარმოდგენილი დებულებები გათვალისწინ</w:t>
      </w:r>
      <w:r w:rsidR="00624310">
        <w:rPr>
          <w:rFonts w:ascii="Sylfaen" w:hAnsi="Sylfaen"/>
          <w:b/>
          <w:szCs w:val="24"/>
          <w:lang w:val="ka-GE"/>
        </w:rPr>
        <w:t>ებულ იქნას</w:t>
      </w:r>
      <w:r w:rsidR="00E02FED" w:rsidRPr="00DD1F40">
        <w:rPr>
          <w:rFonts w:ascii="Sylfaen" w:hAnsi="Sylfaen"/>
          <w:b/>
          <w:szCs w:val="24"/>
          <w:lang w:val="ka-GE"/>
        </w:rPr>
        <w:t xml:space="preserve"> სამართლებრივ საქმისწარმოებასა და სასამართლო გადაწყვეტილებებში; </w:t>
      </w:r>
    </w:p>
    <w:p w14:paraId="2C79BB66" w14:textId="2EE855D7" w:rsidR="00C32928" w:rsidRDefault="00E02FED" w:rsidP="00BD350E">
      <w:pPr>
        <w:pStyle w:val="SingleTxtG"/>
        <w:ind w:firstLine="567"/>
        <w:rPr>
          <w:rFonts w:ascii="Sylfaen" w:hAnsi="Sylfaen"/>
          <w:b/>
          <w:bCs/>
          <w:szCs w:val="24"/>
          <w:lang w:val="ka-GE"/>
        </w:rPr>
      </w:pPr>
      <w:r w:rsidRPr="00DD1F40">
        <w:rPr>
          <w:rFonts w:ascii="Sylfaen" w:hAnsi="Sylfaen"/>
          <w:b/>
          <w:szCs w:val="24"/>
        </w:rPr>
        <w:t>(</w:t>
      </w:r>
      <w:r w:rsidRPr="00DD1F40">
        <w:rPr>
          <w:rFonts w:ascii="Sylfaen" w:hAnsi="Sylfaen"/>
          <w:b/>
          <w:szCs w:val="24"/>
          <w:lang w:val="ka-GE"/>
        </w:rPr>
        <w:t>ვ</w:t>
      </w:r>
      <w:r w:rsidRPr="00DD1F40">
        <w:rPr>
          <w:rFonts w:ascii="Sylfaen" w:hAnsi="Sylfaen"/>
          <w:b/>
          <w:szCs w:val="24"/>
        </w:rPr>
        <w:t>)</w:t>
      </w:r>
      <w:r w:rsidRPr="00DD1F40">
        <w:rPr>
          <w:rFonts w:ascii="Sylfaen" w:hAnsi="Sylfaen"/>
          <w:b/>
          <w:bCs/>
          <w:szCs w:val="24"/>
        </w:rPr>
        <w:tab/>
      </w:r>
      <w:r w:rsidR="0003120D" w:rsidRPr="00DD1F40">
        <w:rPr>
          <w:rFonts w:ascii="Sylfaen" w:hAnsi="Sylfaen"/>
          <w:b/>
          <w:bCs/>
          <w:szCs w:val="24"/>
          <w:lang w:val="ka-GE"/>
        </w:rPr>
        <w:t xml:space="preserve">შშმ პირების მიმართ </w:t>
      </w:r>
      <w:r w:rsidR="0017774E" w:rsidRPr="00DD1F40">
        <w:rPr>
          <w:rFonts w:ascii="Sylfaen" w:hAnsi="Sylfaen"/>
          <w:b/>
          <w:bCs/>
          <w:szCs w:val="24"/>
          <w:lang w:val="ka-GE"/>
        </w:rPr>
        <w:t xml:space="preserve">სიძულვილის </w:t>
      </w:r>
      <w:r w:rsidRPr="00DD1F40">
        <w:rPr>
          <w:rFonts w:ascii="Sylfaen" w:hAnsi="Sylfaen"/>
          <w:b/>
          <w:bCs/>
          <w:szCs w:val="24"/>
          <w:lang w:val="ka-GE"/>
        </w:rPr>
        <w:t>ნიადაგზე ჩადენილ დანაშაულებათა</w:t>
      </w:r>
      <w:r w:rsidR="0017774E" w:rsidRPr="00DD1F40">
        <w:rPr>
          <w:rFonts w:ascii="Sylfaen" w:hAnsi="Sylfaen"/>
          <w:b/>
          <w:bCs/>
          <w:szCs w:val="24"/>
          <w:lang w:val="ka-GE"/>
        </w:rPr>
        <w:t xml:space="preserve"> წინააღმდეგ</w:t>
      </w:r>
      <w:r w:rsidR="0003120D">
        <w:rPr>
          <w:rFonts w:ascii="Sylfaen" w:hAnsi="Sylfaen"/>
          <w:b/>
          <w:bCs/>
          <w:szCs w:val="24"/>
          <w:lang w:val="ka-GE"/>
        </w:rPr>
        <w:t xml:space="preserve">, </w:t>
      </w:r>
      <w:r w:rsidR="0003120D" w:rsidRPr="00DD1F40">
        <w:rPr>
          <w:rFonts w:ascii="Sylfaen" w:hAnsi="Sylfaen"/>
          <w:b/>
          <w:bCs/>
          <w:szCs w:val="24"/>
          <w:lang w:val="ka-GE"/>
        </w:rPr>
        <w:t>კონკრეტულად ონლაინ შევიწროების წინააღმდეგ</w:t>
      </w:r>
      <w:r w:rsidR="0003120D">
        <w:rPr>
          <w:rFonts w:ascii="Sylfaen" w:hAnsi="Sylfaen"/>
          <w:b/>
          <w:bCs/>
          <w:szCs w:val="24"/>
          <w:lang w:val="ka-GE"/>
        </w:rPr>
        <w:t xml:space="preserve">, არსებული </w:t>
      </w:r>
      <w:r w:rsidR="0003120D" w:rsidRPr="00DD1F40">
        <w:rPr>
          <w:rFonts w:ascii="Sylfaen" w:hAnsi="Sylfaen"/>
          <w:b/>
          <w:bCs/>
          <w:szCs w:val="24"/>
          <w:lang w:val="ka-GE"/>
        </w:rPr>
        <w:t xml:space="preserve">კანონმდებლობის აღსრულებისთვის </w:t>
      </w:r>
      <w:r w:rsidR="00624310" w:rsidRPr="00DD1F40">
        <w:rPr>
          <w:rFonts w:ascii="Sylfaen" w:hAnsi="Sylfaen"/>
          <w:b/>
          <w:bCs/>
          <w:szCs w:val="24"/>
          <w:lang w:val="ka-GE"/>
        </w:rPr>
        <w:t>დამკვიდრდეს ეფექტური მექანიზმები</w:t>
      </w:r>
      <w:r w:rsidR="0017774E" w:rsidRPr="00DD1F40">
        <w:rPr>
          <w:rFonts w:ascii="Sylfaen" w:hAnsi="Sylfaen"/>
          <w:b/>
          <w:bCs/>
          <w:szCs w:val="24"/>
          <w:lang w:val="ka-GE"/>
        </w:rPr>
        <w:t xml:space="preserve"> </w:t>
      </w:r>
      <w:r w:rsidR="00BD350E" w:rsidRPr="00DD1F40">
        <w:rPr>
          <w:rFonts w:ascii="Sylfaen" w:hAnsi="Sylfaen"/>
          <w:b/>
          <w:bCs/>
          <w:szCs w:val="24"/>
          <w:lang w:val="ka-GE"/>
        </w:rPr>
        <w:t xml:space="preserve">და დაინერგოს მისაწვდომი </w:t>
      </w:r>
      <w:r w:rsidR="001D7AFB" w:rsidRPr="00DD1F40">
        <w:rPr>
          <w:rFonts w:ascii="Sylfaen" w:hAnsi="Sylfaen"/>
          <w:b/>
          <w:bCs/>
          <w:szCs w:val="24"/>
          <w:lang w:val="ka-GE"/>
        </w:rPr>
        <w:t>ხელსაწყოები</w:t>
      </w:r>
      <w:r w:rsidR="00BD350E" w:rsidRPr="00DD1F40">
        <w:rPr>
          <w:rFonts w:ascii="Sylfaen" w:hAnsi="Sylfaen"/>
          <w:b/>
          <w:bCs/>
          <w:szCs w:val="24"/>
          <w:lang w:val="ka-GE"/>
        </w:rPr>
        <w:t xml:space="preserve"> და ინფორმაცია, მათ შორის მარ</w:t>
      </w:r>
      <w:r w:rsidR="001D7AFB" w:rsidRPr="00DD1F40">
        <w:rPr>
          <w:rFonts w:ascii="Sylfaen" w:hAnsi="Sylfaen"/>
          <w:b/>
          <w:bCs/>
          <w:szCs w:val="24"/>
          <w:lang w:val="ka-GE"/>
        </w:rPr>
        <w:t>ტ</w:t>
      </w:r>
      <w:r w:rsidR="00BD350E" w:rsidRPr="00DD1F40">
        <w:rPr>
          <w:rFonts w:ascii="Sylfaen" w:hAnsi="Sylfaen"/>
          <w:b/>
          <w:bCs/>
          <w:szCs w:val="24"/>
          <w:lang w:val="ka-GE"/>
        </w:rPr>
        <w:t xml:space="preserve">ივად წასაკითხ ფორმატში, რათა მოხდეს შშმ პირების </w:t>
      </w:r>
      <w:r w:rsidR="001D7AFB" w:rsidRPr="00DD1F40">
        <w:rPr>
          <w:rFonts w:ascii="Sylfaen" w:hAnsi="Sylfaen"/>
          <w:b/>
          <w:bCs/>
          <w:szCs w:val="24"/>
          <w:lang w:val="ka-GE"/>
        </w:rPr>
        <w:t>ინფორმირება</w:t>
      </w:r>
      <w:r w:rsidR="00BD350E" w:rsidRPr="00DD1F40">
        <w:rPr>
          <w:rFonts w:ascii="Sylfaen" w:hAnsi="Sylfaen"/>
          <w:b/>
          <w:bCs/>
          <w:szCs w:val="24"/>
          <w:lang w:val="ka-GE"/>
        </w:rPr>
        <w:t xml:space="preserve"> მათი საჩივრების სტატუსის შესახებ.</w:t>
      </w:r>
    </w:p>
    <w:p w14:paraId="1217B3AE" w14:textId="77777777" w:rsidR="00C32928" w:rsidRPr="00DD1F40" w:rsidRDefault="00C32928" w:rsidP="00F65F2C">
      <w:pPr>
        <w:pStyle w:val="SingleTxtG"/>
        <w:ind w:left="0"/>
        <w:rPr>
          <w:rFonts w:ascii="Sylfaen" w:hAnsi="Sylfaen"/>
          <w:szCs w:val="24"/>
        </w:rPr>
      </w:pPr>
    </w:p>
    <w:p w14:paraId="4C9A6802" w14:textId="468DE534" w:rsidR="00BD350E" w:rsidRPr="00DD1F40" w:rsidRDefault="0066669F" w:rsidP="0066669F">
      <w:pPr>
        <w:pStyle w:val="H23G"/>
        <w:outlineLvl w:val="2"/>
        <w:rPr>
          <w:rFonts w:ascii="Sylfaen" w:hAnsi="Sylfaen"/>
          <w:lang w:val="ka-GE"/>
        </w:rPr>
      </w:pPr>
      <w:r w:rsidRPr="00DD1F40">
        <w:rPr>
          <w:rFonts w:ascii="Sylfaen" w:hAnsi="Sylfaen"/>
        </w:rPr>
        <w:tab/>
      </w:r>
      <w:r w:rsidRPr="00DD1F40">
        <w:rPr>
          <w:rFonts w:ascii="Sylfaen" w:hAnsi="Sylfaen"/>
        </w:rPr>
        <w:tab/>
      </w:r>
      <w:r w:rsidR="00BD350E" w:rsidRPr="00DD1F40">
        <w:rPr>
          <w:rFonts w:ascii="Sylfaen" w:hAnsi="Sylfaen"/>
          <w:lang w:val="ka-GE"/>
        </w:rPr>
        <w:t>პიროვნების თავისუფლება და უსაფრთხოება (მუხლ. 14)</w:t>
      </w:r>
    </w:p>
    <w:p w14:paraId="73C170C8" w14:textId="134D3ADC" w:rsidR="00BD350E" w:rsidRPr="005936DA" w:rsidRDefault="00BD350E" w:rsidP="00BD350E">
      <w:pPr>
        <w:pStyle w:val="SingleTxtG"/>
        <w:rPr>
          <w:rFonts w:ascii="Sylfaen" w:hAnsi="Sylfaen"/>
          <w:lang w:val="ka-GE"/>
        </w:rPr>
      </w:pPr>
      <w:r w:rsidRPr="00DD1F40">
        <w:rPr>
          <w:rFonts w:ascii="Sylfaen" w:hAnsi="Sylfaen"/>
        </w:rPr>
        <w:t>29.</w:t>
      </w:r>
      <w:r w:rsidRPr="00DD1F40">
        <w:rPr>
          <w:rFonts w:ascii="Sylfaen" w:hAnsi="Sylfaen"/>
        </w:rPr>
        <w:tab/>
      </w:r>
      <w:r w:rsidR="005936DA">
        <w:rPr>
          <w:rFonts w:ascii="Sylfaen" w:hAnsi="Sylfaen"/>
          <w:lang w:val="ka-GE"/>
        </w:rPr>
        <w:t>კომიტეტი შეშფოთებით აღნიშნავს:</w:t>
      </w:r>
    </w:p>
    <w:p w14:paraId="20973AC7" w14:textId="02C5A74E" w:rsidR="00F57DC2" w:rsidRPr="00DD1F40" w:rsidRDefault="00BD350E" w:rsidP="00BD350E">
      <w:pPr>
        <w:pStyle w:val="SingleTxtG"/>
        <w:ind w:firstLine="567"/>
        <w:rPr>
          <w:rFonts w:ascii="Sylfaen" w:hAnsi="Sylfaen"/>
          <w:lang w:val="ka-GE"/>
        </w:rPr>
      </w:pPr>
      <w:r w:rsidRPr="00DD1F40">
        <w:rPr>
          <w:rFonts w:ascii="Sylfaen" w:hAnsi="Sylfaen"/>
        </w:rPr>
        <w:t>(</w:t>
      </w:r>
      <w:r w:rsidRPr="00DD1F40">
        <w:rPr>
          <w:rFonts w:ascii="Sylfaen" w:hAnsi="Sylfaen"/>
          <w:lang w:val="ka-GE"/>
        </w:rPr>
        <w:t>ა</w:t>
      </w:r>
      <w:r w:rsidRPr="00DD1F40">
        <w:rPr>
          <w:rFonts w:ascii="Sylfaen" w:hAnsi="Sylfaen"/>
        </w:rPr>
        <w:t>)</w:t>
      </w:r>
      <w:r w:rsidRPr="00DD1F40">
        <w:rPr>
          <w:rFonts w:ascii="Sylfaen" w:hAnsi="Sylfaen"/>
        </w:rPr>
        <w:tab/>
      </w:r>
      <w:r w:rsidR="00F57DC2" w:rsidRPr="00DD1F40">
        <w:rPr>
          <w:rFonts w:ascii="Sylfaen" w:hAnsi="Sylfaen"/>
          <w:lang w:val="ka-GE"/>
        </w:rPr>
        <w:t xml:space="preserve">შეზღუდული შესაძლებლობის საფუძველზე </w:t>
      </w:r>
      <w:r w:rsidR="001D7AFB" w:rsidRPr="00DD1F40">
        <w:rPr>
          <w:rFonts w:ascii="Sylfaen" w:hAnsi="Sylfaen"/>
          <w:lang w:val="ka-GE"/>
        </w:rPr>
        <w:t>ხორციელდება იძულებით</w:t>
      </w:r>
      <w:r w:rsidR="006E52E9" w:rsidRPr="00DD1F40">
        <w:rPr>
          <w:rFonts w:ascii="Sylfaen" w:hAnsi="Sylfaen"/>
          <w:lang w:val="ka-GE"/>
        </w:rPr>
        <w:t>ი</w:t>
      </w:r>
      <w:r w:rsidRPr="00DD1F40">
        <w:rPr>
          <w:rFonts w:ascii="Sylfaen" w:hAnsi="Sylfaen"/>
          <w:lang w:val="ka-GE"/>
        </w:rPr>
        <w:t xml:space="preserve"> ფსიქიატრიული სტაციონარული </w:t>
      </w:r>
      <w:r w:rsidR="00F57DC2" w:rsidRPr="00DD1F40">
        <w:rPr>
          <w:rFonts w:ascii="Sylfaen" w:hAnsi="Sylfaen"/>
          <w:lang w:val="ka-GE"/>
        </w:rPr>
        <w:t>და სპეციალური ზრუნვა სპეციალურ დაწესებულებებში</w:t>
      </w:r>
      <w:r w:rsidR="001D7AFB" w:rsidRPr="00DD1F40">
        <w:rPr>
          <w:rFonts w:ascii="Sylfaen" w:hAnsi="Sylfaen"/>
          <w:lang w:val="ka-GE"/>
        </w:rPr>
        <w:t>;</w:t>
      </w:r>
      <w:r w:rsidR="00F57DC2" w:rsidRPr="00DD1F40">
        <w:rPr>
          <w:rFonts w:ascii="Sylfaen" w:hAnsi="Sylfaen"/>
          <w:lang w:val="en-US"/>
        </w:rPr>
        <w:t xml:space="preserve"> </w:t>
      </w:r>
      <w:r w:rsidR="00F57DC2" w:rsidRPr="00DD1F40">
        <w:rPr>
          <w:rFonts w:ascii="Sylfaen" w:hAnsi="Sylfaen"/>
          <w:lang w:val="ka-GE"/>
        </w:rPr>
        <w:t xml:space="preserve">როგორც </w:t>
      </w:r>
      <w:r w:rsidR="001D7AFB" w:rsidRPr="00DD1F40">
        <w:rPr>
          <w:rFonts w:ascii="Sylfaen" w:hAnsi="Sylfaen"/>
          <w:lang w:val="ka-GE"/>
        </w:rPr>
        <w:t>„</w:t>
      </w:r>
      <w:r w:rsidR="00F57DC2" w:rsidRPr="00DD1F40">
        <w:rPr>
          <w:rFonts w:ascii="Sylfaen" w:hAnsi="Sylfaen"/>
          <w:lang w:val="ka-GE"/>
        </w:rPr>
        <w:t>ოვიედოს კონვენციამ</w:t>
      </w:r>
      <w:r w:rsidR="001D7AFB" w:rsidRPr="00DD1F40">
        <w:rPr>
          <w:rFonts w:ascii="Sylfaen" w:hAnsi="Sylfaen"/>
          <w:lang w:val="ka-GE"/>
        </w:rPr>
        <w:t>“</w:t>
      </w:r>
      <w:r w:rsidR="00F57DC2" w:rsidRPr="00DD1F40">
        <w:rPr>
          <w:rFonts w:ascii="Sylfaen" w:hAnsi="Sylfaen"/>
          <w:lang w:val="ka-GE"/>
        </w:rPr>
        <w:t xml:space="preserve"> განჭვრიტა, </w:t>
      </w:r>
      <w:r w:rsidR="001D7AFB" w:rsidRPr="00DD1F40">
        <w:rPr>
          <w:rFonts w:ascii="Sylfaen" w:hAnsi="Sylfaen"/>
          <w:lang w:val="ka-GE"/>
        </w:rPr>
        <w:t xml:space="preserve">ეს </w:t>
      </w:r>
      <w:r w:rsidR="00F57DC2" w:rsidRPr="00DD1F40">
        <w:rPr>
          <w:rFonts w:ascii="Sylfaen" w:hAnsi="Sylfaen"/>
          <w:lang w:val="ka-GE"/>
        </w:rPr>
        <w:lastRenderedPageBreak/>
        <w:t xml:space="preserve">განსაკუთრებით აზიანებს ინტელექტუალური და ფსიქოსოციალური </w:t>
      </w:r>
      <w:r w:rsidR="00424221">
        <w:rPr>
          <w:rFonts w:ascii="Sylfaen" w:hAnsi="Sylfaen"/>
          <w:lang w:val="ka-GE"/>
        </w:rPr>
        <w:t>საჭიროების</w:t>
      </w:r>
      <w:r w:rsidR="00424221" w:rsidRPr="00DD1F40">
        <w:rPr>
          <w:rFonts w:ascii="Sylfaen" w:hAnsi="Sylfaen"/>
          <w:lang w:val="ka-GE"/>
        </w:rPr>
        <w:t xml:space="preserve"> </w:t>
      </w:r>
      <w:r w:rsidR="00F57DC2" w:rsidRPr="00DD1F40">
        <w:rPr>
          <w:rFonts w:ascii="Sylfaen" w:hAnsi="Sylfaen"/>
          <w:lang w:val="ka-GE"/>
        </w:rPr>
        <w:t>მქონე ზრდასრულებსა და ბავშვებს.</w:t>
      </w:r>
    </w:p>
    <w:p w14:paraId="7D764768" w14:textId="4A4521F3" w:rsidR="00F57DC2" w:rsidRPr="00DD1F40" w:rsidRDefault="00F57DC2" w:rsidP="00BD350E">
      <w:pPr>
        <w:pStyle w:val="SingleTxtG"/>
        <w:ind w:firstLine="567"/>
        <w:rPr>
          <w:rFonts w:ascii="Sylfaen" w:hAnsi="Sylfaen"/>
          <w:lang w:val="ka-GE"/>
        </w:rPr>
      </w:pPr>
      <w:r w:rsidRPr="00DD1F40">
        <w:rPr>
          <w:rFonts w:ascii="Sylfaen" w:hAnsi="Sylfaen"/>
        </w:rPr>
        <w:t>(</w:t>
      </w:r>
      <w:r w:rsidRPr="00DD1F40">
        <w:rPr>
          <w:rFonts w:ascii="Sylfaen" w:hAnsi="Sylfaen"/>
          <w:lang w:val="ka-GE"/>
        </w:rPr>
        <w:t>ბ</w:t>
      </w:r>
      <w:r w:rsidRPr="00DD1F40">
        <w:rPr>
          <w:rFonts w:ascii="Sylfaen" w:hAnsi="Sylfaen"/>
        </w:rPr>
        <w:t>)</w:t>
      </w:r>
      <w:r w:rsidRPr="00DD1F40">
        <w:rPr>
          <w:rFonts w:ascii="Sylfaen" w:hAnsi="Sylfaen"/>
        </w:rPr>
        <w:tab/>
      </w:r>
      <w:r w:rsidRPr="00DD1F40">
        <w:rPr>
          <w:rFonts w:ascii="Sylfaen" w:hAnsi="Sylfaen"/>
          <w:lang w:val="ka-GE"/>
        </w:rPr>
        <w:t xml:space="preserve">პენიტენციურ გარემოში </w:t>
      </w:r>
      <w:r w:rsidR="001D7AFB" w:rsidRPr="00DD1F40">
        <w:rPr>
          <w:rFonts w:ascii="Sylfaen" w:hAnsi="Sylfaen"/>
          <w:lang w:val="ka-GE"/>
        </w:rPr>
        <w:t xml:space="preserve">მწირია </w:t>
      </w:r>
      <w:r w:rsidRPr="00DD1F40">
        <w:rPr>
          <w:rFonts w:ascii="Sylfaen" w:hAnsi="Sylfaen"/>
          <w:lang w:val="ka-GE"/>
        </w:rPr>
        <w:t>ფიზიკურ გარემოზე</w:t>
      </w:r>
      <w:r w:rsidR="001D7AFB" w:rsidRPr="00DD1F40">
        <w:rPr>
          <w:rFonts w:ascii="Sylfaen" w:hAnsi="Sylfaen"/>
          <w:lang w:val="ka-GE"/>
        </w:rPr>
        <w:t xml:space="preserve"> წვდომა</w:t>
      </w:r>
      <w:r w:rsidRPr="00DD1F40">
        <w:rPr>
          <w:rFonts w:ascii="Sylfaen" w:hAnsi="Sylfaen"/>
          <w:lang w:val="ka-GE"/>
        </w:rPr>
        <w:t>, მათ შორის შშმ პირთათვის</w:t>
      </w:r>
      <w:r w:rsidR="006E52E9" w:rsidRPr="00DD1F40">
        <w:rPr>
          <w:rFonts w:ascii="Sylfaen" w:hAnsi="Sylfaen"/>
          <w:lang w:val="ka-GE"/>
        </w:rPr>
        <w:t xml:space="preserve"> და</w:t>
      </w:r>
      <w:r w:rsidR="001D7AFB" w:rsidRPr="00DD1F40">
        <w:rPr>
          <w:rFonts w:ascii="Sylfaen" w:hAnsi="Sylfaen"/>
          <w:lang w:val="ka-GE"/>
        </w:rPr>
        <w:t xml:space="preserve"> </w:t>
      </w:r>
      <w:r w:rsidRPr="00DD1F40">
        <w:rPr>
          <w:rFonts w:ascii="Sylfaen" w:hAnsi="Sylfaen"/>
          <w:lang w:val="ka-GE"/>
        </w:rPr>
        <w:t>მათი ადვოკატებისთვის</w:t>
      </w:r>
      <w:r w:rsidR="006E52E9" w:rsidRPr="00DD1F40">
        <w:rPr>
          <w:rFonts w:ascii="Sylfaen" w:hAnsi="Sylfaen"/>
          <w:lang w:val="ka-GE"/>
        </w:rPr>
        <w:t>, აგრეთვე</w:t>
      </w:r>
      <w:r w:rsidRPr="00DD1F40">
        <w:rPr>
          <w:rFonts w:ascii="Sylfaen" w:hAnsi="Sylfaen"/>
          <w:lang w:val="ka-GE"/>
        </w:rPr>
        <w:t xml:space="preserve"> ვიზიტორთა</w:t>
      </w:r>
      <w:r w:rsidR="006E52E9" w:rsidRPr="00DD1F40">
        <w:rPr>
          <w:rFonts w:ascii="Sylfaen" w:hAnsi="Sylfaen"/>
          <w:lang w:val="ka-GE"/>
        </w:rPr>
        <w:t xml:space="preserve"> მისაღებად არ არის უზრუნველყოფილი მისაწვდომი შეხვედრების ოთახი. </w:t>
      </w:r>
    </w:p>
    <w:p w14:paraId="25CA7E7A" w14:textId="4D5E16DB" w:rsidR="00F57DC2" w:rsidRPr="00DD1F40" w:rsidRDefault="00F57DC2" w:rsidP="00F57DC2">
      <w:pPr>
        <w:pStyle w:val="SingleTxtG"/>
        <w:ind w:firstLine="567"/>
        <w:rPr>
          <w:rFonts w:ascii="Sylfaen" w:hAnsi="Sylfaen" w:cs="Sylfaen"/>
          <w:lang w:val="ka-GE"/>
        </w:rPr>
      </w:pPr>
      <w:r w:rsidRPr="00DD1F40">
        <w:rPr>
          <w:rFonts w:ascii="Sylfaen" w:hAnsi="Sylfaen"/>
          <w:lang w:val="en-US"/>
        </w:rPr>
        <w:t>(</w:t>
      </w:r>
      <w:r w:rsidRPr="00DD1F40">
        <w:rPr>
          <w:rFonts w:ascii="Sylfaen" w:hAnsi="Sylfaen"/>
          <w:lang w:val="ka-GE"/>
        </w:rPr>
        <w:t>გ</w:t>
      </w:r>
      <w:r w:rsidRPr="00DD1F40">
        <w:rPr>
          <w:rFonts w:ascii="Sylfaen" w:hAnsi="Sylfaen"/>
          <w:lang w:val="en-US"/>
        </w:rPr>
        <w:t>)</w:t>
      </w:r>
      <w:r w:rsidRPr="00DD1F40">
        <w:rPr>
          <w:rFonts w:ascii="Sylfaen" w:hAnsi="Sylfaen"/>
          <w:lang w:val="en-US"/>
        </w:rPr>
        <w:tab/>
      </w:r>
      <w:r w:rsidR="006E52E9" w:rsidRPr="00DD1F40">
        <w:rPr>
          <w:rFonts w:ascii="Sylfaen" w:hAnsi="Sylfaen"/>
          <w:lang w:val="ka-GE"/>
        </w:rPr>
        <w:t xml:space="preserve">არსებობს საფრთხე, რომ </w:t>
      </w:r>
      <w:r w:rsidRPr="00DD1F40">
        <w:rPr>
          <w:rFonts w:ascii="Sylfaen" w:hAnsi="Sylfaen" w:cs="Sylfaen"/>
          <w:lang w:val="en-US"/>
        </w:rPr>
        <w:t>ოვიედოს</w:t>
      </w:r>
      <w:r w:rsidRPr="00DD1F40">
        <w:rPr>
          <w:rFonts w:ascii="Sylfaen" w:hAnsi="Sylfaen"/>
          <w:lang w:val="en-US"/>
        </w:rPr>
        <w:t xml:space="preserve"> </w:t>
      </w:r>
      <w:r w:rsidRPr="00DD1F40">
        <w:rPr>
          <w:rFonts w:ascii="Sylfaen" w:hAnsi="Sylfaen" w:cs="Sylfaen"/>
          <w:lang w:val="en-US"/>
        </w:rPr>
        <w:t>კონვენციის</w:t>
      </w:r>
      <w:r w:rsidRPr="00DD1F40">
        <w:rPr>
          <w:rFonts w:ascii="Sylfaen" w:hAnsi="Sylfaen"/>
          <w:lang w:val="en-US"/>
        </w:rPr>
        <w:t xml:space="preserve"> </w:t>
      </w:r>
      <w:r w:rsidRPr="00DD1F40">
        <w:rPr>
          <w:rFonts w:ascii="Sylfaen" w:hAnsi="Sylfaen" w:cs="Sylfaen"/>
          <w:lang w:val="en-US"/>
        </w:rPr>
        <w:t>დამატებითი</w:t>
      </w:r>
      <w:r w:rsidRPr="00DD1F40">
        <w:rPr>
          <w:rFonts w:ascii="Sylfaen" w:hAnsi="Sylfaen"/>
          <w:lang w:val="en-US"/>
        </w:rPr>
        <w:t xml:space="preserve"> </w:t>
      </w:r>
      <w:r w:rsidRPr="00DD1F40">
        <w:rPr>
          <w:rFonts w:ascii="Sylfaen" w:hAnsi="Sylfaen" w:cs="Sylfaen"/>
          <w:lang w:val="en-US"/>
        </w:rPr>
        <w:t>პროტოკოლის</w:t>
      </w:r>
      <w:r w:rsidRPr="00DD1F40">
        <w:rPr>
          <w:rFonts w:ascii="Sylfaen" w:hAnsi="Sylfaen"/>
          <w:lang w:val="en-US"/>
        </w:rPr>
        <w:t xml:space="preserve"> </w:t>
      </w:r>
      <w:r w:rsidRPr="00DD1F40">
        <w:rPr>
          <w:rFonts w:ascii="Sylfaen" w:hAnsi="Sylfaen" w:cs="Sylfaen"/>
          <w:lang w:val="en-US"/>
        </w:rPr>
        <w:t>შემუშავების</w:t>
      </w:r>
      <w:r w:rsidRPr="00DD1F40">
        <w:rPr>
          <w:rFonts w:ascii="Sylfaen" w:hAnsi="Sylfaen"/>
          <w:lang w:val="en-US"/>
        </w:rPr>
        <w:t xml:space="preserve"> </w:t>
      </w:r>
      <w:r w:rsidRPr="00DD1F40">
        <w:rPr>
          <w:rFonts w:ascii="Sylfaen" w:hAnsi="Sylfaen" w:cs="Sylfaen"/>
          <w:lang w:val="en-US"/>
        </w:rPr>
        <w:t>პროცეს</w:t>
      </w:r>
      <w:r w:rsidR="00387B86" w:rsidRPr="00DD1F40">
        <w:rPr>
          <w:rFonts w:ascii="Sylfaen" w:hAnsi="Sylfaen" w:cs="Sylfaen"/>
          <w:lang w:val="ka-GE"/>
        </w:rPr>
        <w:t xml:space="preserve">ში </w:t>
      </w:r>
      <w:r w:rsidRPr="00DD1F40">
        <w:rPr>
          <w:rFonts w:ascii="Sylfaen" w:hAnsi="Sylfaen" w:cs="Sylfaen"/>
          <w:lang w:val="en-US"/>
        </w:rPr>
        <w:t>რეპრესიულ</w:t>
      </w:r>
      <w:r w:rsidR="00387B86" w:rsidRPr="00DD1F40">
        <w:rPr>
          <w:rFonts w:ascii="Sylfaen" w:hAnsi="Sylfaen" w:cs="Sylfaen"/>
          <w:lang w:val="ka-GE"/>
        </w:rPr>
        <w:t>ი</w:t>
      </w:r>
      <w:r w:rsidRPr="00DD1F40">
        <w:rPr>
          <w:rFonts w:ascii="Sylfaen" w:hAnsi="Sylfaen"/>
          <w:lang w:val="en-US"/>
        </w:rPr>
        <w:t xml:space="preserve"> </w:t>
      </w:r>
      <w:r w:rsidRPr="00DD1F40">
        <w:rPr>
          <w:rFonts w:ascii="Sylfaen" w:hAnsi="Sylfaen" w:cs="Sylfaen"/>
          <w:lang w:val="en-US"/>
        </w:rPr>
        <w:t>ზომებ</w:t>
      </w:r>
      <w:r w:rsidR="00387B86" w:rsidRPr="00DD1F40">
        <w:rPr>
          <w:rFonts w:ascii="Sylfaen" w:hAnsi="Sylfaen" w:cs="Sylfaen"/>
          <w:lang w:val="ka-GE"/>
        </w:rPr>
        <w:t>ი</w:t>
      </w:r>
      <w:r w:rsidR="006E52E9" w:rsidRPr="00DD1F40">
        <w:rPr>
          <w:rFonts w:ascii="Sylfaen" w:hAnsi="Sylfaen" w:cs="Sylfaen"/>
          <w:lang w:val="ka-GE"/>
        </w:rPr>
        <w:t xml:space="preserve"> იქნას მიღებულ </w:t>
      </w:r>
      <w:r w:rsidR="00387B86" w:rsidRPr="00DD1F40">
        <w:rPr>
          <w:rFonts w:ascii="Sylfaen" w:hAnsi="Sylfaen" w:cs="Sylfaen"/>
          <w:lang w:val="ka-GE"/>
        </w:rPr>
        <w:t>შშმ პირთა წინააღმდეგ არა მათი ნებისა და არჩევანის, არამედ მათი ხიფათისშემცველ</w:t>
      </w:r>
      <w:r w:rsidR="006E52E9" w:rsidRPr="00DD1F40">
        <w:rPr>
          <w:rFonts w:ascii="Sylfaen" w:hAnsi="Sylfaen" w:cs="Sylfaen"/>
          <w:lang w:val="en-US"/>
        </w:rPr>
        <w:t xml:space="preserve"> </w:t>
      </w:r>
      <w:r w:rsidR="006E52E9" w:rsidRPr="00DD1F40">
        <w:rPr>
          <w:rFonts w:ascii="Sylfaen" w:hAnsi="Sylfaen" w:cs="Sylfaen"/>
          <w:lang w:val="ka-GE"/>
        </w:rPr>
        <w:t>სუბიექტებად</w:t>
      </w:r>
      <w:r w:rsidR="00387B86" w:rsidRPr="00DD1F40">
        <w:rPr>
          <w:rFonts w:ascii="Sylfaen" w:hAnsi="Sylfaen" w:cs="Sylfaen"/>
          <w:lang w:val="ka-GE"/>
        </w:rPr>
        <w:t xml:space="preserve"> აღქმის საფუძველზე.</w:t>
      </w:r>
    </w:p>
    <w:p w14:paraId="7BA3DF43" w14:textId="103DF995" w:rsidR="00387B86" w:rsidRPr="00DD1F40" w:rsidRDefault="00387B86" w:rsidP="00387B86">
      <w:pPr>
        <w:pStyle w:val="SingleTxtG"/>
        <w:rPr>
          <w:rFonts w:ascii="Sylfaen" w:hAnsi="Sylfaen"/>
          <w:b/>
          <w:lang w:val="en-US"/>
        </w:rPr>
      </w:pPr>
      <w:r w:rsidRPr="00DD1F40">
        <w:rPr>
          <w:rFonts w:ascii="Sylfaen" w:hAnsi="Sylfaen"/>
          <w:lang w:val="en-US"/>
        </w:rPr>
        <w:t>30.</w:t>
      </w:r>
      <w:r w:rsidRPr="00DD1F40">
        <w:rPr>
          <w:rFonts w:ascii="Sylfaen" w:hAnsi="Sylfaen"/>
          <w:lang w:val="en-US"/>
        </w:rPr>
        <w:tab/>
      </w:r>
      <w:r w:rsidRPr="00DD1F40">
        <w:rPr>
          <w:rFonts w:ascii="Sylfaen" w:hAnsi="Sylfaen"/>
          <w:b/>
          <w:lang w:val="ka-GE"/>
        </w:rPr>
        <w:t>კომიტეტის რეკომენდაციები სახელმწიფო მხარეს</w:t>
      </w:r>
      <w:r w:rsidRPr="00DD1F40">
        <w:rPr>
          <w:rFonts w:ascii="Sylfaen" w:hAnsi="Sylfaen"/>
          <w:b/>
          <w:lang w:val="en-US"/>
        </w:rPr>
        <w:t>:</w:t>
      </w:r>
    </w:p>
    <w:p w14:paraId="501AB9F7" w14:textId="6CDC3483" w:rsidR="004705F7" w:rsidRPr="00DD1F40" w:rsidRDefault="00387B86" w:rsidP="00387B86">
      <w:pPr>
        <w:pStyle w:val="SingleTxtG"/>
        <w:ind w:firstLine="567"/>
        <w:rPr>
          <w:rFonts w:ascii="Sylfaen" w:hAnsi="Sylfaen"/>
          <w:b/>
          <w:lang w:val="ka-GE"/>
        </w:rPr>
      </w:pPr>
      <w:r w:rsidRPr="00DD1F40">
        <w:rPr>
          <w:rFonts w:ascii="Sylfaen" w:hAnsi="Sylfaen"/>
          <w:b/>
          <w:bCs/>
          <w:lang w:val="en-US"/>
        </w:rPr>
        <w:t>(</w:t>
      </w:r>
      <w:r w:rsidRPr="00DD1F40">
        <w:rPr>
          <w:rFonts w:ascii="Sylfaen" w:hAnsi="Sylfaen"/>
          <w:b/>
          <w:bCs/>
          <w:lang w:val="ka-GE"/>
        </w:rPr>
        <w:t>ა</w:t>
      </w:r>
      <w:r w:rsidRPr="00DD1F40">
        <w:rPr>
          <w:rFonts w:ascii="Sylfaen" w:hAnsi="Sylfaen"/>
          <w:b/>
          <w:bCs/>
          <w:lang w:val="en-US"/>
        </w:rPr>
        <w:t>)</w:t>
      </w:r>
      <w:r w:rsidRPr="00DD1F40">
        <w:rPr>
          <w:rFonts w:ascii="Sylfaen" w:hAnsi="Sylfaen"/>
          <w:b/>
          <w:lang w:val="en-US"/>
        </w:rPr>
        <w:tab/>
      </w:r>
      <w:r w:rsidR="006E52E9" w:rsidRPr="00DD1F40">
        <w:rPr>
          <w:rFonts w:ascii="Sylfaen" w:hAnsi="Sylfaen"/>
          <w:b/>
          <w:lang w:val="ka-GE"/>
        </w:rPr>
        <w:t>გაუქმდეს</w:t>
      </w:r>
      <w:r w:rsidRPr="00DD1F40">
        <w:rPr>
          <w:rFonts w:ascii="Sylfaen" w:hAnsi="Sylfaen"/>
          <w:b/>
          <w:lang w:val="ka-GE"/>
        </w:rPr>
        <w:t xml:space="preserve"> </w:t>
      </w:r>
      <w:r w:rsidR="00A64D17" w:rsidRPr="00DD1F40">
        <w:rPr>
          <w:rFonts w:ascii="Sylfaen" w:hAnsi="Sylfaen"/>
          <w:b/>
          <w:lang w:val="ka-GE"/>
        </w:rPr>
        <w:t>დებულებები</w:t>
      </w:r>
      <w:r w:rsidRPr="00DD1F40">
        <w:rPr>
          <w:rFonts w:ascii="Sylfaen" w:hAnsi="Sylfaen"/>
          <w:b/>
          <w:lang w:val="ka-GE"/>
        </w:rPr>
        <w:t xml:space="preserve">, რომელიც ითვალისწინებს შეზღუდული შესაძლებლობის საფუძველზე თავისუფლების იძულებით ჩამორთმევას და მკურნალობას და </w:t>
      </w:r>
      <w:r w:rsidR="006E52E9" w:rsidRPr="00DD1F40">
        <w:rPr>
          <w:rFonts w:ascii="Sylfaen" w:hAnsi="Sylfaen"/>
          <w:b/>
          <w:lang w:val="ka-GE"/>
        </w:rPr>
        <w:t>მიღებულ იქნას</w:t>
      </w:r>
      <w:r w:rsidRPr="00DD1F40">
        <w:rPr>
          <w:rFonts w:ascii="Sylfaen" w:hAnsi="Sylfaen"/>
          <w:b/>
          <w:lang w:val="ka-GE"/>
        </w:rPr>
        <w:t xml:space="preserve"> ზომები, </w:t>
      </w:r>
      <w:r w:rsidR="00031B03" w:rsidRPr="00DD1F40">
        <w:rPr>
          <w:rFonts w:ascii="Sylfaen" w:hAnsi="Sylfaen"/>
          <w:b/>
          <w:lang w:val="ka-GE"/>
        </w:rPr>
        <w:t xml:space="preserve">რომელიც </w:t>
      </w:r>
      <w:r w:rsidRPr="00DD1F40">
        <w:rPr>
          <w:rFonts w:ascii="Sylfaen" w:hAnsi="Sylfaen"/>
          <w:b/>
          <w:lang w:val="ka-GE"/>
        </w:rPr>
        <w:t>ქვეყნის მასშტაბით უზრუნველყოფ</w:t>
      </w:r>
      <w:r w:rsidR="00031B03" w:rsidRPr="00DD1F40">
        <w:rPr>
          <w:rFonts w:ascii="Sylfaen" w:hAnsi="Sylfaen"/>
          <w:b/>
          <w:lang w:val="ka-GE"/>
        </w:rPr>
        <w:t xml:space="preserve">ს </w:t>
      </w:r>
      <w:r w:rsidRPr="00DD1F40">
        <w:rPr>
          <w:rFonts w:ascii="Sylfaen" w:hAnsi="Sylfaen"/>
          <w:b/>
          <w:lang w:val="ka-GE"/>
        </w:rPr>
        <w:t>თემზე და ადამიანის უ</w:t>
      </w:r>
      <w:r w:rsidR="00031B03" w:rsidRPr="00DD1F40">
        <w:rPr>
          <w:rFonts w:ascii="Sylfaen" w:hAnsi="Sylfaen"/>
          <w:b/>
          <w:lang w:val="ka-GE"/>
        </w:rPr>
        <w:t>ფ</w:t>
      </w:r>
      <w:r w:rsidRPr="00DD1F40">
        <w:rPr>
          <w:rFonts w:ascii="Sylfaen" w:hAnsi="Sylfaen"/>
          <w:b/>
          <w:lang w:val="ka-GE"/>
        </w:rPr>
        <w:t>ლებებზე დაფუძნებულ</w:t>
      </w:r>
      <w:r w:rsidR="00031B03" w:rsidRPr="00DD1F40">
        <w:rPr>
          <w:rFonts w:ascii="Sylfaen" w:hAnsi="Sylfaen"/>
          <w:b/>
          <w:lang w:val="ka-GE"/>
        </w:rPr>
        <w:t>ი</w:t>
      </w:r>
      <w:r w:rsidRPr="00DD1F40">
        <w:rPr>
          <w:rFonts w:ascii="Sylfaen" w:hAnsi="Sylfaen"/>
          <w:b/>
          <w:lang w:val="ka-GE"/>
        </w:rPr>
        <w:t xml:space="preserve"> ფსიქიკური ჯანმრთელობის სერვისებ</w:t>
      </w:r>
      <w:r w:rsidR="00031B03" w:rsidRPr="00DD1F40">
        <w:rPr>
          <w:rFonts w:ascii="Sylfaen" w:hAnsi="Sylfaen"/>
          <w:b/>
          <w:lang w:val="ka-GE"/>
        </w:rPr>
        <w:t>სა</w:t>
      </w:r>
      <w:r w:rsidRPr="00DD1F40">
        <w:rPr>
          <w:rFonts w:ascii="Sylfaen" w:hAnsi="Sylfaen"/>
          <w:b/>
          <w:lang w:val="ka-GE"/>
        </w:rPr>
        <w:t xml:space="preserve"> და მხარდაჭერა</w:t>
      </w:r>
      <w:r w:rsidR="00031B03" w:rsidRPr="00DD1F40">
        <w:rPr>
          <w:rFonts w:ascii="Sylfaen" w:hAnsi="Sylfaen"/>
          <w:b/>
          <w:lang w:val="ka-GE"/>
        </w:rPr>
        <w:t>ს</w:t>
      </w:r>
      <w:r w:rsidRPr="00DD1F40">
        <w:rPr>
          <w:rFonts w:ascii="Sylfaen" w:hAnsi="Sylfaen"/>
          <w:b/>
          <w:lang w:val="ka-GE"/>
        </w:rPr>
        <w:t xml:space="preserve">, </w:t>
      </w:r>
      <w:r w:rsidR="0003120D">
        <w:rPr>
          <w:rFonts w:ascii="Sylfaen" w:hAnsi="Sylfaen"/>
          <w:b/>
          <w:lang w:val="ka-GE"/>
        </w:rPr>
        <w:t xml:space="preserve">რომელშიც </w:t>
      </w:r>
      <w:r w:rsidR="00373736">
        <w:rPr>
          <w:rFonts w:ascii="Sylfaen" w:hAnsi="Sylfaen"/>
          <w:b/>
          <w:lang w:val="ka-GE"/>
        </w:rPr>
        <w:t xml:space="preserve">აუცილებელია, </w:t>
      </w:r>
      <w:r w:rsidR="00373736" w:rsidRPr="00DD1F40">
        <w:rPr>
          <w:rFonts w:ascii="Sylfaen" w:hAnsi="Sylfaen"/>
          <w:b/>
          <w:lang w:val="ka-GE"/>
        </w:rPr>
        <w:t>გათვალისწინებული</w:t>
      </w:r>
      <w:r w:rsidRPr="00DD1F40">
        <w:rPr>
          <w:rFonts w:ascii="Sylfaen" w:hAnsi="Sylfaen"/>
          <w:b/>
          <w:lang w:val="ka-GE"/>
        </w:rPr>
        <w:t xml:space="preserve"> </w:t>
      </w:r>
      <w:r w:rsidR="0003120D">
        <w:rPr>
          <w:rFonts w:ascii="Sylfaen" w:hAnsi="Sylfaen"/>
          <w:b/>
          <w:lang w:val="ka-GE"/>
        </w:rPr>
        <w:t>იყოს</w:t>
      </w:r>
      <w:r w:rsidRPr="00DD1F40">
        <w:rPr>
          <w:rFonts w:ascii="Sylfaen" w:hAnsi="Sylfaen"/>
          <w:b/>
          <w:lang w:val="ka-GE"/>
        </w:rPr>
        <w:t xml:space="preserve"> შშმ პირთა პიროვნული თავისუფლება</w:t>
      </w:r>
      <w:r w:rsidR="004705F7" w:rsidRPr="00DD1F40">
        <w:rPr>
          <w:rFonts w:ascii="Sylfaen" w:hAnsi="Sylfaen"/>
          <w:b/>
          <w:lang w:val="ka-GE"/>
        </w:rPr>
        <w:t xml:space="preserve"> და გარანტირებული უფლება, გადაწყვეტილება მიიღონ საკუთარი ჯანმრთელობის შესახებ, მათ შორის ინდივიდუალურ კრიზისულ სიტუაციებში;</w:t>
      </w:r>
    </w:p>
    <w:p w14:paraId="1C59AC13" w14:textId="73B00884" w:rsidR="00A64D17" w:rsidRPr="00DD1F40" w:rsidRDefault="004705F7" w:rsidP="004705F7">
      <w:pPr>
        <w:pStyle w:val="SingleTxtG"/>
        <w:ind w:firstLine="567"/>
        <w:rPr>
          <w:rFonts w:ascii="Sylfaen" w:hAnsi="Sylfaen"/>
          <w:b/>
          <w:bCs/>
          <w:lang w:val="ka-GE"/>
        </w:rPr>
      </w:pPr>
      <w:r w:rsidRPr="00DD1F40">
        <w:rPr>
          <w:rFonts w:ascii="Sylfaen" w:hAnsi="Sylfaen"/>
          <w:b/>
          <w:bCs/>
        </w:rPr>
        <w:t>(</w:t>
      </w:r>
      <w:r w:rsidRPr="00DD1F40">
        <w:rPr>
          <w:rFonts w:ascii="Sylfaen" w:hAnsi="Sylfaen"/>
          <w:b/>
          <w:bCs/>
          <w:lang w:val="ka-GE"/>
        </w:rPr>
        <w:t>ბ</w:t>
      </w:r>
      <w:r w:rsidRPr="00DD1F40">
        <w:rPr>
          <w:rFonts w:ascii="Sylfaen" w:hAnsi="Sylfaen"/>
          <w:b/>
          <w:bCs/>
        </w:rPr>
        <w:t>)</w:t>
      </w:r>
      <w:r w:rsidRPr="00DD1F40">
        <w:rPr>
          <w:rFonts w:ascii="Sylfaen" w:hAnsi="Sylfaen"/>
          <w:b/>
          <w:bCs/>
        </w:rPr>
        <w:tab/>
      </w:r>
      <w:r w:rsidR="00A64D17" w:rsidRPr="00DD1F40">
        <w:rPr>
          <w:rFonts w:ascii="Sylfaen" w:hAnsi="Sylfaen"/>
          <w:b/>
          <w:bCs/>
          <w:lang w:val="ka-GE"/>
        </w:rPr>
        <w:t xml:space="preserve">უზრუნველყოფილ იქნას </w:t>
      </w:r>
      <w:r w:rsidRPr="00DD1F40">
        <w:rPr>
          <w:rFonts w:ascii="Sylfaen" w:hAnsi="Sylfaen"/>
          <w:b/>
          <w:bCs/>
          <w:lang w:val="ka-GE"/>
        </w:rPr>
        <w:t xml:space="preserve">თავისუფლების </w:t>
      </w:r>
      <w:r w:rsidR="00A64D17" w:rsidRPr="00DD1F40">
        <w:rPr>
          <w:rFonts w:ascii="Sylfaen" w:hAnsi="Sylfaen"/>
          <w:b/>
          <w:bCs/>
          <w:lang w:val="ka-GE"/>
        </w:rPr>
        <w:t xml:space="preserve">აღკვეთის </w:t>
      </w:r>
      <w:r w:rsidRPr="00DD1F40">
        <w:rPr>
          <w:rFonts w:ascii="Sylfaen" w:hAnsi="Sylfaen"/>
          <w:b/>
          <w:bCs/>
          <w:lang w:val="ka-GE"/>
        </w:rPr>
        <w:t>დაწესებულებებ</w:t>
      </w:r>
      <w:r w:rsidR="00424221">
        <w:rPr>
          <w:rFonts w:ascii="Sylfaen" w:hAnsi="Sylfaen"/>
          <w:b/>
          <w:bCs/>
          <w:lang w:val="ka-GE"/>
        </w:rPr>
        <w:t>ის</w:t>
      </w:r>
      <w:r w:rsidR="00A64D17" w:rsidRPr="00DD1F40">
        <w:rPr>
          <w:rFonts w:ascii="Sylfaen" w:hAnsi="Sylfaen"/>
          <w:b/>
          <w:bCs/>
          <w:lang w:val="ka-GE"/>
        </w:rPr>
        <w:t xml:space="preserve"> მისაწვდომობა და გონივრული მისადაგება, </w:t>
      </w:r>
      <w:r w:rsidR="00031B03" w:rsidRPr="00DD1F40">
        <w:rPr>
          <w:rFonts w:ascii="Sylfaen" w:hAnsi="Sylfaen"/>
          <w:b/>
          <w:bCs/>
          <w:lang w:val="ka-GE"/>
        </w:rPr>
        <w:t xml:space="preserve">გამოიყოს </w:t>
      </w:r>
      <w:r w:rsidR="00A64D17" w:rsidRPr="00DD1F40">
        <w:rPr>
          <w:rFonts w:ascii="Sylfaen" w:hAnsi="Sylfaen"/>
          <w:b/>
          <w:bCs/>
          <w:lang w:val="ka-GE"/>
        </w:rPr>
        <w:t>შესაბამისი ადამიანური, ტექნიკური და ფინანსური რესურსები.</w:t>
      </w:r>
    </w:p>
    <w:p w14:paraId="4F093406" w14:textId="3CB8EE8C" w:rsidR="00A64D17" w:rsidRPr="00DD1F40" w:rsidRDefault="00A64D17" w:rsidP="00A64D17">
      <w:pPr>
        <w:pStyle w:val="SingleTxtG"/>
        <w:ind w:firstLine="567"/>
        <w:rPr>
          <w:rFonts w:ascii="Sylfaen" w:hAnsi="Sylfaen"/>
          <w:b/>
          <w:bCs/>
        </w:rPr>
      </w:pPr>
      <w:r w:rsidRPr="00DD1F40">
        <w:rPr>
          <w:rFonts w:ascii="Sylfaen" w:hAnsi="Sylfaen"/>
          <w:b/>
          <w:bCs/>
        </w:rPr>
        <w:t>(</w:t>
      </w:r>
      <w:r w:rsidRPr="00DD1F40">
        <w:rPr>
          <w:rFonts w:ascii="Sylfaen" w:hAnsi="Sylfaen"/>
          <w:b/>
          <w:bCs/>
          <w:lang w:val="ka-GE"/>
        </w:rPr>
        <w:t>გ</w:t>
      </w:r>
      <w:r w:rsidRPr="00DD1F40">
        <w:rPr>
          <w:rFonts w:ascii="Sylfaen" w:hAnsi="Sylfaen"/>
          <w:b/>
          <w:bCs/>
        </w:rPr>
        <w:t>)</w:t>
      </w:r>
      <w:r w:rsidRPr="00DD1F40">
        <w:rPr>
          <w:rFonts w:ascii="Sylfaen" w:hAnsi="Sylfaen"/>
          <w:bCs/>
          <w:lang w:val="ka-GE"/>
        </w:rPr>
        <w:t xml:space="preserve"> </w:t>
      </w:r>
      <w:r w:rsidR="00935FD1" w:rsidRPr="00DD1F40">
        <w:rPr>
          <w:rFonts w:ascii="Sylfaen" w:hAnsi="Sylfaen"/>
          <w:b/>
          <w:lang w:val="ka-GE"/>
        </w:rPr>
        <w:t xml:space="preserve">   კომიტეტი რეკომენდაციას აძლევს სახელმწიფო მხარეს, </w:t>
      </w:r>
      <w:r w:rsidR="0003120D">
        <w:rPr>
          <w:rFonts w:ascii="Sylfaen" w:hAnsi="Sylfaen"/>
          <w:b/>
          <w:lang w:val="ka-GE"/>
        </w:rPr>
        <w:t>„</w:t>
      </w:r>
      <w:r w:rsidRPr="00DD1F40">
        <w:rPr>
          <w:rFonts w:ascii="Sylfaen" w:hAnsi="Sylfaen"/>
          <w:b/>
          <w:lang w:val="ka-GE"/>
        </w:rPr>
        <w:t>ადამიანის უფლებათა</w:t>
      </w:r>
      <w:r w:rsidR="00935FD1" w:rsidRPr="00DD1F40">
        <w:rPr>
          <w:rFonts w:ascii="Sylfaen" w:hAnsi="Sylfaen"/>
          <w:b/>
          <w:lang w:val="ka-GE"/>
        </w:rPr>
        <w:t xml:space="preserve"> და ღირსების</w:t>
      </w:r>
      <w:r w:rsidRPr="00DD1F40">
        <w:rPr>
          <w:rFonts w:ascii="Sylfaen" w:hAnsi="Sylfaen"/>
          <w:b/>
          <w:lang w:val="ka-GE"/>
        </w:rPr>
        <w:t xml:space="preserve"> დაცვის კონვენციით</w:t>
      </w:r>
      <w:r w:rsidR="0003120D">
        <w:rPr>
          <w:rFonts w:ascii="Sylfaen" w:hAnsi="Sylfaen"/>
          <w:b/>
          <w:lang w:val="ka-GE"/>
        </w:rPr>
        <w:t>“</w:t>
      </w:r>
      <w:r w:rsidRPr="00DD1F40">
        <w:rPr>
          <w:rFonts w:ascii="Sylfaen" w:hAnsi="Sylfaen"/>
          <w:b/>
          <w:lang w:val="ka-GE"/>
        </w:rPr>
        <w:t xml:space="preserve"> ნაკისრი ვალდებულებების შესრულების პროცესში </w:t>
      </w:r>
      <w:r w:rsidR="00F10962" w:rsidRPr="00DD1F40">
        <w:rPr>
          <w:rFonts w:ascii="Sylfaen" w:hAnsi="Sylfaen"/>
          <w:b/>
          <w:lang w:val="ka-GE"/>
        </w:rPr>
        <w:t>ბიოლოგიის და მედიცინის გამოყენებასთან დაკავშირებით (ოვიედოს კონვენცია) იხელმძღვანელოს ადამიანის უფლებებზე დაფუძნებული შეზღუდული შესაძლებლობის მოდელით და კომიტეტის</w:t>
      </w:r>
      <w:r w:rsidR="00031B03" w:rsidRPr="00DD1F40">
        <w:rPr>
          <w:rFonts w:ascii="Sylfaen" w:hAnsi="Sylfaen"/>
          <w:b/>
          <w:lang w:val="ka-GE"/>
        </w:rPr>
        <w:t xml:space="preserve"> მიერ</w:t>
      </w:r>
      <w:r w:rsidR="00F10962" w:rsidRPr="00DD1F40">
        <w:rPr>
          <w:rFonts w:ascii="Sylfaen" w:hAnsi="Sylfaen"/>
          <w:b/>
          <w:lang w:val="ka-GE"/>
        </w:rPr>
        <w:t xml:space="preserve"> შშმ პირთა თავისუფლების და უსაფრთხოების თაობაზე</w:t>
      </w:r>
      <w:r w:rsidR="009979DF">
        <w:rPr>
          <w:rStyle w:val="FootnoteReference"/>
          <w:b/>
        </w:rPr>
        <w:footnoteReference w:id="3"/>
      </w:r>
      <w:r w:rsidR="00031B03" w:rsidRPr="00DD1F40">
        <w:rPr>
          <w:rFonts w:ascii="Sylfaen" w:hAnsi="Sylfaen"/>
          <w:b/>
          <w:lang w:val="ka-GE"/>
        </w:rPr>
        <w:t xml:space="preserve"> წარმოდგენილი </w:t>
      </w:r>
      <w:r w:rsidR="0003120D">
        <w:rPr>
          <w:rFonts w:ascii="Sylfaen" w:hAnsi="Sylfaen"/>
          <w:b/>
          <w:lang w:val="ka-GE"/>
        </w:rPr>
        <w:t>სახელმძღვანელო პრინციპებით</w:t>
      </w:r>
      <w:r w:rsidR="00373736">
        <w:rPr>
          <w:rFonts w:ascii="Sylfaen" w:hAnsi="Sylfaen"/>
          <w:b/>
          <w:lang w:val="ka-GE"/>
        </w:rPr>
        <w:t>,</w:t>
      </w:r>
      <w:r w:rsidR="00F10962" w:rsidRPr="00DD1F40">
        <w:rPr>
          <w:rFonts w:ascii="Sylfaen" w:hAnsi="Sylfaen"/>
          <w:b/>
          <w:lang w:val="ka-GE"/>
        </w:rPr>
        <w:t xml:space="preserve"> </w:t>
      </w:r>
      <w:r w:rsidR="00373736">
        <w:rPr>
          <w:rFonts w:ascii="Sylfaen" w:hAnsi="Sylfaen"/>
          <w:b/>
          <w:lang w:val="ka-GE"/>
        </w:rPr>
        <w:t xml:space="preserve">მათ </w:t>
      </w:r>
      <w:r w:rsidR="00F10962" w:rsidRPr="00DD1F40">
        <w:rPr>
          <w:rFonts w:ascii="Sylfaen" w:hAnsi="Sylfaen"/>
          <w:b/>
          <w:lang w:val="ka-GE"/>
        </w:rPr>
        <w:t>შესაბამ</w:t>
      </w:r>
      <w:r w:rsidR="00031B03" w:rsidRPr="00DD1F40">
        <w:rPr>
          <w:rFonts w:ascii="Sylfaen" w:hAnsi="Sylfaen"/>
          <w:b/>
          <w:lang w:val="ka-GE"/>
        </w:rPr>
        <w:t>ად</w:t>
      </w:r>
      <w:r w:rsidR="00F10962" w:rsidRPr="00DD1F40">
        <w:rPr>
          <w:rFonts w:ascii="Sylfaen" w:hAnsi="Sylfaen"/>
          <w:b/>
          <w:lang w:val="ka-GE"/>
        </w:rPr>
        <w:t xml:space="preserve"> განახორციელოს ფსიქიკური ჯანმრთელობის რეფორმა, მათ შორის გაატაროს ნებაყოფლობითი მხარდაჭერის ზომები. </w:t>
      </w:r>
      <w:r w:rsidR="00390A92" w:rsidRPr="00DD1F40">
        <w:rPr>
          <w:rFonts w:ascii="Sylfaen" w:hAnsi="Sylfaen"/>
          <w:b/>
          <w:lang w:val="ka-GE"/>
        </w:rPr>
        <w:t xml:space="preserve">აღიარებს რა 2021 წლის ივნისში კომიტეტის </w:t>
      </w:r>
      <w:r w:rsidR="00031B03" w:rsidRPr="00DD1F40">
        <w:rPr>
          <w:rFonts w:ascii="Sylfaen" w:hAnsi="Sylfaen"/>
          <w:b/>
          <w:lang w:val="ka-GE"/>
        </w:rPr>
        <w:t xml:space="preserve">და სპეციალური მომხსენებლის </w:t>
      </w:r>
      <w:r w:rsidR="009979DF">
        <w:rPr>
          <w:rFonts w:ascii="Sylfaen" w:hAnsi="Sylfaen"/>
          <w:b/>
          <w:lang w:val="ka-GE"/>
        </w:rPr>
        <w:t xml:space="preserve">მიერ </w:t>
      </w:r>
      <w:r w:rsidR="009979DF" w:rsidRPr="00DD1F40">
        <w:rPr>
          <w:rFonts w:ascii="Sylfaen" w:hAnsi="Sylfaen"/>
          <w:b/>
          <w:lang w:val="ka-GE"/>
        </w:rPr>
        <w:t xml:space="preserve">გამოქვეყნებულ </w:t>
      </w:r>
      <w:r w:rsidR="00031B03" w:rsidRPr="00DD1F40">
        <w:rPr>
          <w:rFonts w:ascii="Sylfaen" w:hAnsi="Sylfaen"/>
          <w:b/>
          <w:lang w:val="ka-GE"/>
        </w:rPr>
        <w:t>ერთობლივ</w:t>
      </w:r>
      <w:r w:rsidR="00390A92" w:rsidRPr="00DD1F40">
        <w:rPr>
          <w:rFonts w:ascii="Sylfaen" w:hAnsi="Sylfaen"/>
          <w:b/>
          <w:lang w:val="ka-GE"/>
        </w:rPr>
        <w:t xml:space="preserve"> ღია წერილს</w:t>
      </w:r>
      <w:r w:rsidR="009979DF">
        <w:rPr>
          <w:rStyle w:val="FootnoteReference"/>
          <w:b/>
        </w:rPr>
        <w:footnoteReference w:id="4"/>
      </w:r>
      <w:r w:rsidR="00031B03" w:rsidRPr="00DD1F40">
        <w:rPr>
          <w:rFonts w:ascii="Sylfaen" w:hAnsi="Sylfaen"/>
          <w:b/>
          <w:lang w:val="ka-GE"/>
        </w:rPr>
        <w:t xml:space="preserve"> შშმ პირთა უფლებების </w:t>
      </w:r>
      <w:r w:rsidR="009979DF">
        <w:rPr>
          <w:rFonts w:ascii="Sylfaen" w:hAnsi="Sylfaen"/>
          <w:b/>
          <w:lang w:val="ka-GE"/>
        </w:rPr>
        <w:t>შესახებ</w:t>
      </w:r>
      <w:r w:rsidR="00390A92" w:rsidRPr="00DD1F40">
        <w:rPr>
          <w:rFonts w:ascii="Sylfaen" w:hAnsi="Sylfaen"/>
          <w:b/>
          <w:lang w:val="ka-GE"/>
        </w:rPr>
        <w:t>, კომიტეტი აგრეთვე მოუწოდებს სახელმწიფო მხარეს, რომ სამომავლოდ მისი ნებისმიერი მონაწილეობა ოვეიდოს კონვენცი</w:t>
      </w:r>
      <w:r w:rsidR="006B4B83">
        <w:rPr>
          <w:rFonts w:ascii="Sylfaen" w:hAnsi="Sylfaen"/>
          <w:b/>
          <w:lang w:val="ka-GE"/>
        </w:rPr>
        <w:t>ასთან დაკავშირებული</w:t>
      </w:r>
      <w:r w:rsidR="00390A92" w:rsidRPr="00DD1F40">
        <w:rPr>
          <w:rFonts w:ascii="Sylfaen" w:hAnsi="Sylfaen"/>
          <w:b/>
          <w:lang w:val="ka-GE"/>
        </w:rPr>
        <w:t xml:space="preserve"> დამატებითი პროტოკოლების ან რეკომენდაციების </w:t>
      </w:r>
      <w:r w:rsidR="006B4B83">
        <w:rPr>
          <w:rFonts w:ascii="Sylfaen" w:hAnsi="Sylfaen"/>
          <w:b/>
          <w:lang w:val="ka-GE"/>
        </w:rPr>
        <w:t>შემუშავებაში</w:t>
      </w:r>
      <w:r w:rsidR="00390A92" w:rsidRPr="00DD1F40">
        <w:rPr>
          <w:rFonts w:ascii="Sylfaen" w:hAnsi="Sylfaen"/>
          <w:b/>
          <w:lang w:val="ka-GE"/>
        </w:rPr>
        <w:t xml:space="preserve"> მიმართული იყოს იძულებითი ზომების აღმოფხვრასა და</w:t>
      </w:r>
      <w:r w:rsidR="00F10962" w:rsidRPr="00DD1F40">
        <w:rPr>
          <w:rFonts w:ascii="Sylfaen" w:hAnsi="Sylfaen"/>
          <w:b/>
          <w:lang w:val="ka-GE"/>
        </w:rPr>
        <w:t xml:space="preserve"> </w:t>
      </w:r>
      <w:r w:rsidR="00390A92" w:rsidRPr="00DD1F40">
        <w:rPr>
          <w:rFonts w:ascii="Sylfaen" w:hAnsi="Sylfaen"/>
          <w:b/>
          <w:lang w:val="ka-GE"/>
        </w:rPr>
        <w:t>ფსიქიკური ჯანმრთელობის არა-იძულებითი ჩარჩოს შექმნაზე, როგორც ამას</w:t>
      </w:r>
      <w:r w:rsidR="00281F33" w:rsidRPr="00DD1F40">
        <w:rPr>
          <w:rFonts w:ascii="Sylfaen" w:hAnsi="Sylfaen"/>
          <w:b/>
          <w:lang w:val="ka-GE"/>
        </w:rPr>
        <w:t xml:space="preserve"> შშმ პირთა უფლებათა დაცვის კონვენცია </w:t>
      </w:r>
      <w:r w:rsidR="00031B03" w:rsidRPr="00DD1F40">
        <w:rPr>
          <w:rFonts w:ascii="Sylfaen" w:hAnsi="Sylfaen"/>
          <w:b/>
          <w:lang w:val="ka-GE"/>
        </w:rPr>
        <w:t>მო</w:t>
      </w:r>
      <w:r w:rsidR="00281F33" w:rsidRPr="00DD1F40">
        <w:rPr>
          <w:rFonts w:ascii="Sylfaen" w:hAnsi="Sylfaen"/>
          <w:b/>
          <w:lang w:val="ka-GE"/>
        </w:rPr>
        <w:t>ითხოვს.</w:t>
      </w:r>
      <w:r w:rsidR="00390A92" w:rsidRPr="00DD1F40">
        <w:rPr>
          <w:rFonts w:ascii="Sylfaen" w:hAnsi="Sylfaen"/>
          <w:b/>
          <w:lang w:val="ka-GE"/>
        </w:rPr>
        <w:t xml:space="preserve"> </w:t>
      </w:r>
    </w:p>
    <w:p w14:paraId="349C9050" w14:textId="77777777" w:rsidR="00387B86" w:rsidRPr="00DD1F40" w:rsidRDefault="00387B86" w:rsidP="00281F33">
      <w:pPr>
        <w:pStyle w:val="SingleTxtG"/>
        <w:ind w:left="0"/>
        <w:rPr>
          <w:rFonts w:ascii="Sylfaen" w:hAnsi="Sylfaen"/>
          <w:b/>
          <w:lang w:val="en-US"/>
        </w:rPr>
      </w:pPr>
    </w:p>
    <w:p w14:paraId="1CDF35A5" w14:textId="2D10575D" w:rsidR="00281F33" w:rsidRPr="00DD1F40" w:rsidRDefault="008931E4" w:rsidP="00281F33">
      <w:pPr>
        <w:pStyle w:val="H23G"/>
        <w:rPr>
          <w:rFonts w:ascii="Sylfaen" w:hAnsi="Sylfaen"/>
          <w:lang w:val="ka-GE"/>
        </w:rPr>
      </w:pPr>
      <w:r w:rsidRPr="00DD1F40">
        <w:rPr>
          <w:rFonts w:ascii="Sylfaen" w:hAnsi="Sylfaen"/>
        </w:rPr>
        <w:tab/>
      </w:r>
      <w:r w:rsidRPr="00DD1F40">
        <w:rPr>
          <w:rFonts w:ascii="Sylfaen" w:hAnsi="Sylfaen"/>
        </w:rPr>
        <w:tab/>
      </w:r>
      <w:r w:rsidR="00281F33" w:rsidRPr="00DD1F40">
        <w:rPr>
          <w:rFonts w:ascii="Sylfaen" w:hAnsi="Sylfaen" w:cs="Sylfaen"/>
        </w:rPr>
        <w:t>წამების</w:t>
      </w:r>
      <w:r w:rsidR="00281F33" w:rsidRPr="00DD1F40">
        <w:rPr>
          <w:rFonts w:ascii="Sylfaen" w:hAnsi="Sylfaen"/>
        </w:rPr>
        <w:t xml:space="preserve"> </w:t>
      </w:r>
      <w:r w:rsidR="00281F33" w:rsidRPr="00DD1F40">
        <w:rPr>
          <w:rFonts w:ascii="Sylfaen" w:hAnsi="Sylfaen" w:cs="Sylfaen"/>
        </w:rPr>
        <w:t>ან</w:t>
      </w:r>
      <w:r w:rsidR="00281F33" w:rsidRPr="00DD1F40">
        <w:rPr>
          <w:rFonts w:ascii="Sylfaen" w:hAnsi="Sylfaen"/>
        </w:rPr>
        <w:t xml:space="preserve"> </w:t>
      </w:r>
      <w:r w:rsidR="00281F33" w:rsidRPr="00DD1F40">
        <w:rPr>
          <w:rFonts w:ascii="Sylfaen" w:hAnsi="Sylfaen" w:cs="Sylfaen"/>
        </w:rPr>
        <w:t>სასტიკი</w:t>
      </w:r>
      <w:r w:rsidR="00281F33" w:rsidRPr="00DD1F40">
        <w:rPr>
          <w:rFonts w:ascii="Sylfaen" w:hAnsi="Sylfaen"/>
        </w:rPr>
        <w:t xml:space="preserve">, </w:t>
      </w:r>
      <w:r w:rsidR="00281F33" w:rsidRPr="00DD1F40">
        <w:rPr>
          <w:rFonts w:ascii="Sylfaen" w:hAnsi="Sylfaen" w:cs="Sylfaen"/>
        </w:rPr>
        <w:t>არაჰუმანური</w:t>
      </w:r>
      <w:r w:rsidR="00281F33" w:rsidRPr="00DD1F40">
        <w:rPr>
          <w:rFonts w:ascii="Sylfaen" w:hAnsi="Sylfaen"/>
        </w:rPr>
        <w:t xml:space="preserve">, </w:t>
      </w:r>
      <w:r w:rsidR="00281F33" w:rsidRPr="00DD1F40">
        <w:rPr>
          <w:rFonts w:ascii="Sylfaen" w:hAnsi="Sylfaen" w:cs="Sylfaen"/>
        </w:rPr>
        <w:t>დამამცირებელი</w:t>
      </w:r>
      <w:r w:rsidR="00281F33" w:rsidRPr="00DD1F40">
        <w:rPr>
          <w:rFonts w:ascii="Sylfaen" w:hAnsi="Sylfaen"/>
          <w:lang w:val="ka-GE"/>
        </w:rPr>
        <w:t xml:space="preserve"> </w:t>
      </w:r>
      <w:r w:rsidR="00281F33" w:rsidRPr="00DD1F40">
        <w:rPr>
          <w:rFonts w:ascii="Sylfaen" w:hAnsi="Sylfaen" w:cs="Sylfaen"/>
        </w:rPr>
        <w:t>მოპყრობისა</w:t>
      </w:r>
      <w:r w:rsidR="00281F33" w:rsidRPr="00DD1F40">
        <w:rPr>
          <w:rFonts w:ascii="Sylfaen" w:hAnsi="Sylfaen"/>
        </w:rPr>
        <w:t xml:space="preserve"> </w:t>
      </w:r>
      <w:r w:rsidR="00281F33" w:rsidRPr="00DD1F40">
        <w:rPr>
          <w:rFonts w:ascii="Sylfaen" w:hAnsi="Sylfaen" w:cs="Sylfaen"/>
        </w:rPr>
        <w:t>ან</w:t>
      </w:r>
      <w:r w:rsidR="00281F33" w:rsidRPr="00DD1F40">
        <w:rPr>
          <w:rFonts w:ascii="Sylfaen" w:hAnsi="Sylfaen"/>
        </w:rPr>
        <w:t xml:space="preserve"> </w:t>
      </w:r>
      <w:r w:rsidR="00281F33" w:rsidRPr="00DD1F40">
        <w:rPr>
          <w:rFonts w:ascii="Sylfaen" w:hAnsi="Sylfaen" w:cs="Sylfaen"/>
        </w:rPr>
        <w:t>სასჯელისაგან</w:t>
      </w:r>
      <w:r w:rsidR="00281F33" w:rsidRPr="00DD1F40">
        <w:rPr>
          <w:rFonts w:ascii="Sylfaen" w:hAnsi="Sylfaen"/>
        </w:rPr>
        <w:t xml:space="preserve"> </w:t>
      </w:r>
      <w:r w:rsidR="00281F33" w:rsidRPr="00DD1F40">
        <w:rPr>
          <w:rFonts w:ascii="Sylfaen" w:hAnsi="Sylfaen" w:cs="Sylfaen"/>
        </w:rPr>
        <w:t>თავისუფლება</w:t>
      </w:r>
      <w:r w:rsidR="00281F33" w:rsidRPr="00DD1F40">
        <w:rPr>
          <w:rFonts w:ascii="Sylfaen" w:hAnsi="Sylfaen"/>
        </w:rPr>
        <w:t xml:space="preserve"> </w:t>
      </w:r>
      <w:r w:rsidR="00281F33" w:rsidRPr="00DD1F40">
        <w:rPr>
          <w:rFonts w:ascii="Sylfaen" w:hAnsi="Sylfaen"/>
          <w:lang w:val="ka-GE"/>
        </w:rPr>
        <w:t>(მუხლ. 15)</w:t>
      </w:r>
    </w:p>
    <w:p w14:paraId="1644CB89" w14:textId="5CB43793" w:rsidR="00281F33" w:rsidRPr="00DD1F40" w:rsidRDefault="00281F33" w:rsidP="00281F33">
      <w:pPr>
        <w:pStyle w:val="SingleTxtG"/>
        <w:rPr>
          <w:rFonts w:ascii="Sylfaen" w:hAnsi="Sylfaen"/>
          <w:szCs w:val="24"/>
          <w:lang w:val="ka-GE"/>
        </w:rPr>
      </w:pPr>
      <w:r w:rsidRPr="00DD1F40">
        <w:rPr>
          <w:rFonts w:ascii="Sylfaen" w:hAnsi="Sylfaen"/>
          <w:szCs w:val="24"/>
        </w:rPr>
        <w:t>31.</w:t>
      </w:r>
      <w:r w:rsidRPr="00DD1F40">
        <w:rPr>
          <w:rFonts w:ascii="Sylfaen" w:hAnsi="Sylfaen"/>
          <w:szCs w:val="24"/>
        </w:rPr>
        <w:tab/>
      </w:r>
      <w:r w:rsidR="005936DA">
        <w:rPr>
          <w:rFonts w:ascii="Sylfaen" w:hAnsi="Sylfaen"/>
          <w:szCs w:val="24"/>
          <w:lang w:val="ka-GE"/>
        </w:rPr>
        <w:t>კომიტეტი ღრმა შეშფოთებას გამოთქვამს, რადგან:</w:t>
      </w:r>
    </w:p>
    <w:p w14:paraId="6E960D1E" w14:textId="3356919F" w:rsidR="00281F33" w:rsidRPr="00DD1F40" w:rsidRDefault="00281F33" w:rsidP="00281F33">
      <w:pPr>
        <w:pStyle w:val="SingleTxtG"/>
        <w:ind w:firstLine="567"/>
        <w:rPr>
          <w:rFonts w:ascii="Sylfaen" w:hAnsi="Sylfaen"/>
          <w:szCs w:val="24"/>
          <w:lang w:val="ka-GE"/>
        </w:rPr>
      </w:pPr>
      <w:r w:rsidRPr="00DD1F40">
        <w:rPr>
          <w:rFonts w:ascii="Sylfaen" w:hAnsi="Sylfaen"/>
          <w:szCs w:val="24"/>
        </w:rPr>
        <w:tab/>
        <w:t>(</w:t>
      </w:r>
      <w:r w:rsidRPr="00DD1F40">
        <w:rPr>
          <w:rFonts w:ascii="Sylfaen" w:hAnsi="Sylfaen"/>
          <w:szCs w:val="24"/>
          <w:lang w:val="ka-GE"/>
        </w:rPr>
        <w:t>ა</w:t>
      </w:r>
      <w:r w:rsidRPr="00DD1F40">
        <w:rPr>
          <w:rFonts w:ascii="Sylfaen" w:hAnsi="Sylfaen"/>
          <w:szCs w:val="24"/>
        </w:rPr>
        <w:t>)</w:t>
      </w:r>
      <w:r w:rsidRPr="00DD1F40">
        <w:rPr>
          <w:rFonts w:ascii="Sylfaen" w:hAnsi="Sylfaen"/>
          <w:szCs w:val="24"/>
        </w:rPr>
        <w:tab/>
      </w:r>
      <w:r w:rsidRPr="00DD1F40">
        <w:rPr>
          <w:rFonts w:ascii="Sylfaen" w:hAnsi="Sylfaen"/>
          <w:szCs w:val="24"/>
          <w:lang w:val="ka-GE"/>
        </w:rPr>
        <w:t>შიდა კანონმდებლობის მიხედვით დაშვებულია იძულებითი ფსიქიატრიული მკურნალობა და შემზღუდველი ღონისძიებების გატარება ექიმის გადაწყვეტილების საფუძველზე;</w:t>
      </w:r>
    </w:p>
    <w:p w14:paraId="26D636F0" w14:textId="2C38D9AA" w:rsidR="004D492C" w:rsidRPr="00DD1F40" w:rsidRDefault="00281F33" w:rsidP="00281F33">
      <w:pPr>
        <w:pStyle w:val="SingleTxtG"/>
        <w:ind w:firstLine="567"/>
        <w:rPr>
          <w:rFonts w:ascii="Sylfaen" w:hAnsi="Sylfaen"/>
          <w:szCs w:val="24"/>
          <w:lang w:val="ka-GE"/>
        </w:rPr>
      </w:pPr>
      <w:r w:rsidRPr="00DD1F40">
        <w:rPr>
          <w:rFonts w:ascii="Sylfaen" w:hAnsi="Sylfaen"/>
          <w:szCs w:val="24"/>
        </w:rPr>
        <w:tab/>
        <w:t>(</w:t>
      </w:r>
      <w:r w:rsidRPr="00DD1F40">
        <w:rPr>
          <w:rFonts w:ascii="Sylfaen" w:hAnsi="Sylfaen"/>
          <w:szCs w:val="24"/>
          <w:lang w:val="ka-GE"/>
        </w:rPr>
        <w:t>ბ</w:t>
      </w:r>
      <w:r w:rsidRPr="00DD1F40">
        <w:rPr>
          <w:rFonts w:ascii="Sylfaen" w:hAnsi="Sylfaen"/>
          <w:szCs w:val="24"/>
        </w:rPr>
        <w:t>)</w:t>
      </w:r>
      <w:r w:rsidRPr="00DD1F40">
        <w:rPr>
          <w:rFonts w:ascii="Sylfaen" w:hAnsi="Sylfaen"/>
          <w:szCs w:val="24"/>
        </w:rPr>
        <w:tab/>
      </w:r>
      <w:r w:rsidR="00031B03" w:rsidRPr="00DD1F40">
        <w:rPr>
          <w:rFonts w:ascii="Sylfaen" w:hAnsi="Sylfaen"/>
          <w:szCs w:val="24"/>
          <w:lang w:val="ka-GE"/>
        </w:rPr>
        <w:t xml:space="preserve">ვრცელდება ცნობები, </w:t>
      </w:r>
      <w:r w:rsidRPr="00DD1F40">
        <w:rPr>
          <w:rFonts w:ascii="Sylfaen" w:hAnsi="Sylfaen"/>
          <w:szCs w:val="24"/>
          <w:lang w:val="ka-GE"/>
        </w:rPr>
        <w:t xml:space="preserve">არაჰუმანური და დამამცირებელი მოპყრობის თაობაზე, კერძოდ ფსიქოსოციალური და ინტელექტუალური შეზღუდვის მქონე </w:t>
      </w:r>
      <w:r w:rsidRPr="00DD1F40">
        <w:rPr>
          <w:rFonts w:ascii="Sylfaen" w:hAnsi="Sylfaen"/>
          <w:szCs w:val="24"/>
          <w:lang w:val="ka-GE"/>
        </w:rPr>
        <w:lastRenderedPageBreak/>
        <w:t xml:space="preserve">პირთა მიმართ, მათ შორის </w:t>
      </w:r>
      <w:r w:rsidR="00031B03" w:rsidRPr="00DD1F40">
        <w:rPr>
          <w:rFonts w:ascii="Sylfaen" w:hAnsi="Sylfaen"/>
          <w:szCs w:val="24"/>
          <w:lang w:val="ka-GE"/>
        </w:rPr>
        <w:t xml:space="preserve">გამოყენებულია </w:t>
      </w:r>
      <w:r w:rsidRPr="00DD1F40">
        <w:rPr>
          <w:rFonts w:ascii="Sylfaen" w:hAnsi="Sylfaen"/>
          <w:szCs w:val="24"/>
          <w:lang w:val="ka-GE"/>
        </w:rPr>
        <w:t xml:space="preserve">მექანიკური და ქიმიური </w:t>
      </w:r>
      <w:r w:rsidR="00031B03" w:rsidRPr="00DD1F40">
        <w:rPr>
          <w:rFonts w:ascii="Sylfaen" w:hAnsi="Sylfaen"/>
          <w:szCs w:val="24"/>
          <w:lang w:val="ka-GE"/>
        </w:rPr>
        <w:t>შეზღუდვა</w:t>
      </w:r>
      <w:r w:rsidRPr="00DD1F40">
        <w:rPr>
          <w:rFonts w:ascii="Sylfaen" w:hAnsi="Sylfaen"/>
          <w:szCs w:val="24"/>
          <w:lang w:val="ka-GE"/>
        </w:rPr>
        <w:t xml:space="preserve">, იზოლაცია, განცალკევება, იძულებითი </w:t>
      </w:r>
      <w:r w:rsidR="004D492C" w:rsidRPr="00DD1F40">
        <w:rPr>
          <w:rFonts w:ascii="Sylfaen" w:hAnsi="Sylfaen"/>
          <w:szCs w:val="24"/>
          <w:lang w:val="ka-GE"/>
        </w:rPr>
        <w:t>ფარმაკოლოგიური მკურნალობა, უგულებელყოფა, ფიზიკური ძალადობა და სექსუალური ძალადობა ფსიქიატრიული ინტერვენციებისას და ინსტიტუციებში.</w:t>
      </w:r>
    </w:p>
    <w:p w14:paraId="238112CD" w14:textId="4C7DBCD2" w:rsidR="004D492C" w:rsidRPr="00DD1F40" w:rsidRDefault="004D492C" w:rsidP="004D492C">
      <w:pPr>
        <w:pStyle w:val="SingleTxtG"/>
        <w:rPr>
          <w:rFonts w:ascii="Sylfaen" w:hAnsi="Sylfaen"/>
          <w:b/>
          <w:szCs w:val="24"/>
          <w:lang w:val="ka-GE"/>
        </w:rPr>
      </w:pPr>
      <w:r w:rsidRPr="00DD1F40">
        <w:rPr>
          <w:rFonts w:ascii="Sylfaen" w:hAnsi="Sylfaen"/>
          <w:szCs w:val="24"/>
        </w:rPr>
        <w:t>32.</w:t>
      </w:r>
      <w:r w:rsidRPr="00DD1F40">
        <w:rPr>
          <w:rFonts w:ascii="Sylfaen" w:hAnsi="Sylfaen"/>
          <w:szCs w:val="24"/>
        </w:rPr>
        <w:tab/>
      </w:r>
      <w:r w:rsidRPr="00DD1F40">
        <w:rPr>
          <w:rFonts w:ascii="Sylfaen" w:hAnsi="Sylfaen"/>
          <w:b/>
          <w:szCs w:val="24"/>
          <w:lang w:val="ka-GE"/>
        </w:rPr>
        <w:t>კომიტეტის რეკომენდაციები სახელმწიფო მხარეს:</w:t>
      </w:r>
    </w:p>
    <w:p w14:paraId="4AD9103F" w14:textId="24BD5B0E" w:rsidR="004D492C" w:rsidRPr="00DD1F40" w:rsidRDefault="004D492C" w:rsidP="004D492C">
      <w:pPr>
        <w:pStyle w:val="SingleTxtG"/>
        <w:ind w:firstLine="567"/>
        <w:rPr>
          <w:rFonts w:ascii="Sylfaen" w:hAnsi="Sylfaen"/>
          <w:b/>
          <w:bCs/>
          <w:szCs w:val="24"/>
          <w:lang w:val="ka-GE"/>
        </w:rPr>
      </w:pPr>
      <w:r w:rsidRPr="00DD1F40">
        <w:rPr>
          <w:rFonts w:ascii="Sylfaen" w:hAnsi="Sylfaen"/>
          <w:b/>
          <w:szCs w:val="24"/>
        </w:rPr>
        <w:tab/>
      </w:r>
      <w:r w:rsidRPr="00DD1F40">
        <w:rPr>
          <w:rFonts w:ascii="Sylfaen" w:hAnsi="Sylfaen"/>
          <w:b/>
          <w:bCs/>
          <w:szCs w:val="24"/>
        </w:rPr>
        <w:t>(</w:t>
      </w:r>
      <w:r w:rsidRPr="00DD1F40">
        <w:rPr>
          <w:rFonts w:ascii="Sylfaen" w:hAnsi="Sylfaen"/>
          <w:b/>
          <w:bCs/>
          <w:szCs w:val="24"/>
          <w:lang w:val="ka-GE"/>
        </w:rPr>
        <w:t>ა</w:t>
      </w:r>
      <w:r w:rsidRPr="00DD1F40">
        <w:rPr>
          <w:rFonts w:ascii="Sylfaen" w:hAnsi="Sylfaen"/>
          <w:b/>
          <w:bCs/>
          <w:szCs w:val="24"/>
        </w:rPr>
        <w:t>)</w:t>
      </w:r>
      <w:r w:rsidRPr="00DD1F40">
        <w:rPr>
          <w:rFonts w:ascii="Sylfaen" w:hAnsi="Sylfaen"/>
          <w:b/>
          <w:bCs/>
          <w:szCs w:val="24"/>
        </w:rPr>
        <w:tab/>
      </w:r>
      <w:r w:rsidRPr="00DD1F40">
        <w:rPr>
          <w:rFonts w:ascii="Sylfaen" w:hAnsi="Sylfaen"/>
          <w:b/>
          <w:bCs/>
          <w:szCs w:val="24"/>
          <w:lang w:val="ka-GE"/>
        </w:rPr>
        <w:t xml:space="preserve">გაუქმდეს ყველა კანონმდებლობა, რომელიც ითვალისწინებს იძულებით მკურნალობას, </w:t>
      </w:r>
      <w:r w:rsidR="00031B03" w:rsidRPr="00DD1F40">
        <w:rPr>
          <w:rFonts w:ascii="Sylfaen" w:hAnsi="Sylfaen"/>
          <w:b/>
          <w:bCs/>
          <w:szCs w:val="24"/>
          <w:lang w:val="ka-GE"/>
        </w:rPr>
        <w:t xml:space="preserve">კონკრეტულად გაუქმდეს </w:t>
      </w:r>
      <w:r w:rsidRPr="00DD1F40">
        <w:rPr>
          <w:rFonts w:ascii="Sylfaen" w:hAnsi="Sylfaen"/>
          <w:b/>
          <w:bCs/>
          <w:szCs w:val="24"/>
          <w:lang w:val="ka-GE"/>
        </w:rPr>
        <w:t xml:space="preserve">დებულებები კანონში </w:t>
      </w:r>
      <w:r w:rsidR="00031B03" w:rsidRPr="00DD1F40">
        <w:rPr>
          <w:rFonts w:ascii="Sylfaen" w:hAnsi="Sylfaen"/>
          <w:b/>
          <w:bCs/>
          <w:szCs w:val="24"/>
          <w:lang w:val="ka-GE"/>
        </w:rPr>
        <w:t>„</w:t>
      </w:r>
      <w:r w:rsidRPr="00DD1F40">
        <w:rPr>
          <w:rFonts w:ascii="Sylfaen" w:hAnsi="Sylfaen"/>
          <w:b/>
          <w:bCs/>
          <w:szCs w:val="24"/>
          <w:lang w:val="ka-GE"/>
        </w:rPr>
        <w:t>ფსიქიკური ჯანმრთელობის შესახებ</w:t>
      </w:r>
      <w:r w:rsidR="00031B03" w:rsidRPr="00DD1F40">
        <w:rPr>
          <w:rFonts w:ascii="Sylfaen" w:hAnsi="Sylfaen"/>
          <w:b/>
          <w:bCs/>
          <w:szCs w:val="24"/>
          <w:lang w:val="ka-GE"/>
        </w:rPr>
        <w:t>“</w:t>
      </w:r>
      <w:r w:rsidR="006B4B83">
        <w:rPr>
          <w:rFonts w:ascii="Sylfaen" w:hAnsi="Sylfaen"/>
          <w:b/>
          <w:bCs/>
          <w:szCs w:val="24"/>
          <w:lang w:val="ka-GE"/>
        </w:rPr>
        <w:t>,</w:t>
      </w:r>
      <w:r w:rsidRPr="00DD1F40">
        <w:rPr>
          <w:rFonts w:ascii="Sylfaen" w:hAnsi="Sylfaen"/>
          <w:b/>
          <w:bCs/>
          <w:szCs w:val="24"/>
          <w:lang w:val="ka-GE"/>
        </w:rPr>
        <w:t xml:space="preserve"> აიკრძალოს იძულებითი მკურნალობა, შემოღებულ იქნას ზომები, რომელიც შშმ პირს შესაძლებლობას მისცემს წინ აღუდგეს სამედიცინო, მათ შორის ფსიქიატრიულ მკურნალობას; </w:t>
      </w:r>
    </w:p>
    <w:p w14:paraId="01925445" w14:textId="537924E4" w:rsidR="00537FB3" w:rsidRPr="00DD1F40" w:rsidRDefault="004D492C" w:rsidP="004D492C">
      <w:pPr>
        <w:pStyle w:val="SingleTxtG"/>
        <w:ind w:firstLine="567"/>
        <w:rPr>
          <w:rFonts w:ascii="Sylfaen" w:hAnsi="Sylfaen"/>
          <w:b/>
          <w:bCs/>
          <w:szCs w:val="24"/>
          <w:lang w:val="ka-GE"/>
        </w:rPr>
      </w:pPr>
      <w:r w:rsidRPr="00DD1F40">
        <w:rPr>
          <w:rFonts w:ascii="Sylfaen" w:hAnsi="Sylfaen"/>
          <w:b/>
          <w:bCs/>
          <w:szCs w:val="24"/>
        </w:rPr>
        <w:t>(</w:t>
      </w:r>
      <w:r w:rsidRPr="00DD1F40">
        <w:rPr>
          <w:rFonts w:ascii="Sylfaen" w:hAnsi="Sylfaen"/>
          <w:b/>
          <w:bCs/>
          <w:szCs w:val="24"/>
          <w:lang w:val="ka-GE"/>
        </w:rPr>
        <w:t>ბ</w:t>
      </w:r>
      <w:r w:rsidRPr="00DD1F40">
        <w:rPr>
          <w:rFonts w:ascii="Sylfaen" w:hAnsi="Sylfaen"/>
          <w:b/>
          <w:bCs/>
          <w:szCs w:val="24"/>
        </w:rPr>
        <w:t>)</w:t>
      </w:r>
      <w:r w:rsidRPr="00DD1F40">
        <w:rPr>
          <w:rFonts w:ascii="Sylfaen" w:hAnsi="Sylfaen"/>
          <w:b/>
          <w:bCs/>
          <w:szCs w:val="24"/>
        </w:rPr>
        <w:tab/>
      </w:r>
      <w:r w:rsidRPr="00DD1F40">
        <w:rPr>
          <w:rFonts w:ascii="Sylfaen" w:hAnsi="Sylfaen"/>
          <w:b/>
          <w:bCs/>
          <w:szCs w:val="24"/>
          <w:lang w:val="ka-GE"/>
        </w:rPr>
        <w:t>მიღებულ იქნას ზომები, რათა აღიკვეთოს და აიკრძალოს შშმ პირთა წამება ან</w:t>
      </w:r>
      <w:r w:rsidR="00373736">
        <w:rPr>
          <w:rFonts w:ascii="Sylfaen" w:hAnsi="Sylfaen"/>
          <w:b/>
          <w:bCs/>
          <w:szCs w:val="24"/>
          <w:lang w:val="ka-GE"/>
        </w:rPr>
        <w:t xml:space="preserve"> მათ მიმართ</w:t>
      </w:r>
      <w:r w:rsidRPr="00DD1F40">
        <w:rPr>
          <w:rFonts w:ascii="Sylfaen" w:hAnsi="Sylfaen"/>
          <w:b/>
          <w:bCs/>
          <w:szCs w:val="24"/>
          <w:lang w:val="ka-GE"/>
        </w:rPr>
        <w:t xml:space="preserve"> სასტიკი, არაჰუმანური ან დამამცირებელი მოპყრობა, მათ შორის იძულებითი სამედიცინო მკურნალობა</w:t>
      </w:r>
      <w:r w:rsidR="00373736">
        <w:rPr>
          <w:rFonts w:ascii="Sylfaen" w:hAnsi="Sylfaen"/>
          <w:b/>
          <w:bCs/>
          <w:szCs w:val="24"/>
          <w:lang w:val="ka-GE"/>
        </w:rPr>
        <w:t>;</w:t>
      </w:r>
      <w:r w:rsidRPr="00DD1F40">
        <w:rPr>
          <w:rFonts w:ascii="Sylfaen" w:hAnsi="Sylfaen"/>
          <w:b/>
          <w:bCs/>
          <w:szCs w:val="24"/>
          <w:lang w:val="ka-GE"/>
        </w:rPr>
        <w:t xml:space="preserve"> დამკვიდრდეს საჩივრის მექანიზმი, რომელიც </w:t>
      </w:r>
      <w:r w:rsidR="003F329E" w:rsidRPr="00DD1F40">
        <w:rPr>
          <w:rFonts w:ascii="Sylfaen" w:hAnsi="Sylfaen"/>
          <w:b/>
          <w:bCs/>
          <w:szCs w:val="24"/>
          <w:lang w:val="ka-GE"/>
        </w:rPr>
        <w:t xml:space="preserve">შშმ პირებისთვის </w:t>
      </w:r>
      <w:r w:rsidRPr="00DD1F40">
        <w:rPr>
          <w:rFonts w:ascii="Sylfaen" w:hAnsi="Sylfaen"/>
          <w:b/>
          <w:bCs/>
          <w:szCs w:val="24"/>
          <w:lang w:val="ka-GE"/>
        </w:rPr>
        <w:t xml:space="preserve">ყველა ინსტიტუციურ გარემოში იქნება მისაწვდომი, უზრუნველყოფილ იქნას სამართლებრივი დაცვის </w:t>
      </w:r>
      <w:r w:rsidR="00537FB3" w:rsidRPr="00DD1F40">
        <w:rPr>
          <w:rFonts w:ascii="Sylfaen" w:hAnsi="Sylfaen"/>
          <w:b/>
          <w:bCs/>
          <w:szCs w:val="24"/>
          <w:lang w:val="ka-GE"/>
        </w:rPr>
        <w:t>საშუალებები და კომპენსაცია;</w:t>
      </w:r>
    </w:p>
    <w:p w14:paraId="353871B9" w14:textId="77777777" w:rsidR="00537FB3" w:rsidRPr="00DD1F40" w:rsidRDefault="00537FB3" w:rsidP="00537FB3">
      <w:pPr>
        <w:pStyle w:val="SingleTxtG"/>
        <w:ind w:firstLine="567"/>
        <w:rPr>
          <w:rFonts w:ascii="Sylfaen" w:hAnsi="Sylfaen"/>
          <w:b/>
          <w:szCs w:val="24"/>
          <w:lang w:val="ka-GE"/>
        </w:rPr>
      </w:pPr>
      <w:r w:rsidRPr="00DD1F40">
        <w:rPr>
          <w:rFonts w:ascii="Sylfaen" w:hAnsi="Sylfaen"/>
          <w:b/>
          <w:bCs/>
          <w:szCs w:val="24"/>
        </w:rPr>
        <w:t>(</w:t>
      </w:r>
      <w:r w:rsidRPr="00DD1F40">
        <w:rPr>
          <w:rFonts w:ascii="Sylfaen" w:hAnsi="Sylfaen"/>
          <w:b/>
          <w:bCs/>
          <w:szCs w:val="24"/>
          <w:lang w:val="ka-GE"/>
        </w:rPr>
        <w:t>გ</w:t>
      </w:r>
      <w:r w:rsidRPr="00DD1F40">
        <w:rPr>
          <w:rFonts w:ascii="Sylfaen" w:hAnsi="Sylfaen"/>
          <w:b/>
          <w:bCs/>
          <w:szCs w:val="24"/>
        </w:rPr>
        <w:t>)</w:t>
      </w:r>
      <w:r w:rsidRPr="00DD1F40">
        <w:rPr>
          <w:rFonts w:ascii="Sylfaen" w:hAnsi="Sylfaen"/>
          <w:b/>
          <w:szCs w:val="24"/>
        </w:rPr>
        <w:tab/>
      </w:r>
      <w:r w:rsidRPr="00DD1F40">
        <w:rPr>
          <w:rFonts w:ascii="Sylfaen" w:hAnsi="Sylfaen"/>
          <w:b/>
          <w:szCs w:val="24"/>
          <w:lang w:val="ka-GE"/>
        </w:rPr>
        <w:t xml:space="preserve">მიღებულ იქნას ზომები, რათა მოხდეს შშმ პირთა მიმართ წამების ან სასტიკი, არაჰუმანური ან დამამცირებელი მოპყრობის, მათ შორის იძულებითი სამედიცინო მკურნალობის შემთხვევების გამოძიება და საჭიროების შემთხვევაში ბოროტმოქმედთა დასჯა. </w:t>
      </w:r>
    </w:p>
    <w:p w14:paraId="66F464FF" w14:textId="77777777" w:rsidR="00281F33" w:rsidRPr="00DD1F40" w:rsidRDefault="00281F33" w:rsidP="00281F33">
      <w:pPr>
        <w:rPr>
          <w:rFonts w:ascii="Sylfaen" w:hAnsi="Sylfaen"/>
          <w:lang w:val="ka-GE"/>
        </w:rPr>
      </w:pPr>
    </w:p>
    <w:p w14:paraId="2278A726" w14:textId="05B54625" w:rsidR="001E7885" w:rsidRPr="00DD1F40" w:rsidRDefault="008931E4" w:rsidP="008931E4">
      <w:pPr>
        <w:pStyle w:val="H23G"/>
        <w:rPr>
          <w:rFonts w:ascii="Sylfaen" w:hAnsi="Sylfaen"/>
        </w:rPr>
      </w:pPr>
      <w:r w:rsidRPr="00DD1F40">
        <w:rPr>
          <w:rFonts w:ascii="Sylfaen" w:hAnsi="Sylfaen"/>
        </w:rPr>
        <w:tab/>
      </w:r>
      <w:r w:rsidRPr="00DD1F40">
        <w:rPr>
          <w:rFonts w:ascii="Sylfaen" w:hAnsi="Sylfaen"/>
        </w:rPr>
        <w:tab/>
      </w:r>
      <w:r w:rsidR="001E7885" w:rsidRPr="00DD1F40">
        <w:rPr>
          <w:rFonts w:ascii="Sylfaen" w:hAnsi="Sylfaen" w:cs="Sylfaen"/>
        </w:rPr>
        <w:t>ექსპლუატაციის</w:t>
      </w:r>
      <w:r w:rsidR="001E7885" w:rsidRPr="00DD1F40">
        <w:rPr>
          <w:rFonts w:ascii="Sylfaen" w:hAnsi="Sylfaen"/>
        </w:rPr>
        <w:t xml:space="preserve">, </w:t>
      </w:r>
      <w:r w:rsidR="001E7885" w:rsidRPr="00DD1F40">
        <w:rPr>
          <w:rFonts w:ascii="Sylfaen" w:hAnsi="Sylfaen" w:cs="Sylfaen"/>
        </w:rPr>
        <w:t>ძალადობისა</w:t>
      </w:r>
      <w:r w:rsidR="001E7885" w:rsidRPr="00DD1F40">
        <w:rPr>
          <w:rFonts w:ascii="Sylfaen" w:hAnsi="Sylfaen"/>
        </w:rPr>
        <w:t xml:space="preserve"> </w:t>
      </w:r>
      <w:r w:rsidR="001E7885" w:rsidRPr="00DD1F40">
        <w:rPr>
          <w:rFonts w:ascii="Sylfaen" w:hAnsi="Sylfaen" w:cs="Sylfaen"/>
        </w:rPr>
        <w:t>და</w:t>
      </w:r>
      <w:r w:rsidR="001E7885" w:rsidRPr="00DD1F40">
        <w:rPr>
          <w:rFonts w:ascii="Sylfaen" w:hAnsi="Sylfaen"/>
        </w:rPr>
        <w:t xml:space="preserve"> </w:t>
      </w:r>
      <w:r w:rsidR="001E7885" w:rsidRPr="00DD1F40">
        <w:rPr>
          <w:rFonts w:ascii="Sylfaen" w:hAnsi="Sylfaen" w:cs="Sylfaen"/>
        </w:rPr>
        <w:t>შეურაცხყოფისგან</w:t>
      </w:r>
      <w:r w:rsidR="001E7885" w:rsidRPr="00DD1F40">
        <w:rPr>
          <w:rFonts w:ascii="Sylfaen" w:hAnsi="Sylfaen"/>
        </w:rPr>
        <w:t xml:space="preserve"> </w:t>
      </w:r>
      <w:r w:rsidR="001E7885" w:rsidRPr="00DD1F40">
        <w:rPr>
          <w:rFonts w:ascii="Sylfaen" w:hAnsi="Sylfaen" w:cs="Sylfaen"/>
        </w:rPr>
        <w:t>თავისუფლება</w:t>
      </w:r>
      <w:r w:rsidR="001E7885" w:rsidRPr="00DD1F40">
        <w:rPr>
          <w:rFonts w:ascii="Sylfaen" w:hAnsi="Sylfaen"/>
        </w:rPr>
        <w:t xml:space="preserve"> (</w:t>
      </w:r>
      <w:r w:rsidR="001E7885" w:rsidRPr="00DD1F40">
        <w:rPr>
          <w:rFonts w:ascii="Sylfaen" w:hAnsi="Sylfaen" w:cs="Sylfaen"/>
        </w:rPr>
        <w:t>მუხლ</w:t>
      </w:r>
      <w:r w:rsidR="001E7885" w:rsidRPr="00DD1F40">
        <w:rPr>
          <w:rFonts w:ascii="Sylfaen" w:hAnsi="Sylfaen" w:cs="Sylfaen"/>
          <w:lang w:val="ka-GE"/>
        </w:rPr>
        <w:t>.</w:t>
      </w:r>
      <w:r w:rsidR="001E7885" w:rsidRPr="00DD1F40">
        <w:rPr>
          <w:rFonts w:ascii="Sylfaen" w:hAnsi="Sylfaen"/>
        </w:rPr>
        <w:t xml:space="preserve"> 16)</w:t>
      </w:r>
    </w:p>
    <w:p w14:paraId="673CA67A" w14:textId="4FEC1E93" w:rsidR="0067007F" w:rsidRPr="00DD1F40" w:rsidRDefault="0067007F" w:rsidP="0067007F">
      <w:pPr>
        <w:pStyle w:val="SingleTxtG"/>
        <w:ind w:firstLine="567"/>
        <w:rPr>
          <w:rFonts w:ascii="Sylfaen" w:hAnsi="Sylfaen"/>
          <w:szCs w:val="24"/>
        </w:rPr>
      </w:pPr>
      <w:r w:rsidRPr="00DD1F40">
        <w:rPr>
          <w:rFonts w:ascii="Sylfaen" w:hAnsi="Sylfaen"/>
          <w:szCs w:val="24"/>
        </w:rPr>
        <w:t>33.</w:t>
      </w:r>
      <w:r w:rsidRPr="00DD1F40">
        <w:rPr>
          <w:rFonts w:ascii="Sylfaen" w:hAnsi="Sylfaen"/>
          <w:szCs w:val="24"/>
        </w:rPr>
        <w:tab/>
      </w:r>
      <w:r w:rsidR="005936DA">
        <w:rPr>
          <w:rFonts w:ascii="Sylfaen" w:hAnsi="Sylfaen" w:cs="Sylfaen"/>
          <w:szCs w:val="24"/>
          <w:lang w:val="ka-GE"/>
        </w:rPr>
        <w:t>კომიტეტი შეშფოთებულია, რაკი:</w:t>
      </w:r>
    </w:p>
    <w:p w14:paraId="1CCB8C69" w14:textId="20AAA254" w:rsidR="0067007F" w:rsidRPr="00DD1F40" w:rsidRDefault="0067007F" w:rsidP="0067007F">
      <w:pPr>
        <w:pStyle w:val="SingleTxtG"/>
        <w:ind w:firstLine="567"/>
        <w:rPr>
          <w:rFonts w:ascii="Sylfaen" w:hAnsi="Sylfaen"/>
          <w:szCs w:val="24"/>
        </w:rPr>
      </w:pPr>
      <w:r w:rsidRPr="00DD1F40">
        <w:rPr>
          <w:rFonts w:ascii="Sylfaen" w:hAnsi="Sylfaen"/>
          <w:szCs w:val="24"/>
        </w:rPr>
        <w:t xml:space="preserve"> (</w:t>
      </w:r>
      <w:r w:rsidRPr="00DD1F40">
        <w:rPr>
          <w:rFonts w:ascii="Sylfaen" w:hAnsi="Sylfaen" w:cs="Sylfaen"/>
          <w:szCs w:val="24"/>
        </w:rPr>
        <w:t>ა</w:t>
      </w:r>
      <w:r w:rsidRPr="00DD1F40">
        <w:rPr>
          <w:rFonts w:ascii="Sylfaen" w:hAnsi="Sylfaen"/>
          <w:szCs w:val="24"/>
        </w:rPr>
        <w:t>)</w:t>
      </w:r>
      <w:r w:rsidRPr="00DD1F40">
        <w:rPr>
          <w:rFonts w:ascii="Sylfaen" w:hAnsi="Sylfaen"/>
          <w:szCs w:val="24"/>
        </w:rPr>
        <w:tab/>
      </w:r>
      <w:r w:rsidRPr="00DD1F40">
        <w:rPr>
          <w:rFonts w:ascii="Sylfaen" w:hAnsi="Sylfaen" w:cs="Sylfaen"/>
          <w:szCs w:val="24"/>
        </w:rPr>
        <w:t>არ</w:t>
      </w:r>
      <w:r w:rsidRPr="00DD1F40">
        <w:rPr>
          <w:rFonts w:ascii="Sylfaen" w:hAnsi="Sylfaen"/>
          <w:szCs w:val="24"/>
        </w:rPr>
        <w:t xml:space="preserve"> </w:t>
      </w:r>
      <w:r w:rsidRPr="00DD1F40">
        <w:rPr>
          <w:rFonts w:ascii="Sylfaen" w:hAnsi="Sylfaen" w:cs="Sylfaen"/>
          <w:szCs w:val="24"/>
        </w:rPr>
        <w:t>არსებობს</w:t>
      </w:r>
      <w:r w:rsidRPr="00DD1F40">
        <w:rPr>
          <w:rFonts w:ascii="Sylfaen" w:hAnsi="Sylfaen"/>
          <w:szCs w:val="24"/>
        </w:rPr>
        <w:t xml:space="preserve"> </w:t>
      </w:r>
      <w:r w:rsidRPr="00DD1F40">
        <w:rPr>
          <w:rFonts w:ascii="Sylfaen" w:hAnsi="Sylfaen" w:cs="Sylfaen"/>
          <w:szCs w:val="24"/>
        </w:rPr>
        <w:t>კონკრეტული</w:t>
      </w:r>
      <w:r w:rsidRPr="00DD1F40">
        <w:rPr>
          <w:rFonts w:ascii="Sylfaen" w:hAnsi="Sylfaen"/>
          <w:szCs w:val="24"/>
        </w:rPr>
        <w:t xml:space="preserve"> </w:t>
      </w:r>
      <w:r w:rsidRPr="00DD1F40">
        <w:rPr>
          <w:rFonts w:ascii="Sylfaen" w:hAnsi="Sylfaen" w:cs="Sylfaen"/>
          <w:szCs w:val="24"/>
        </w:rPr>
        <w:t>ჩარჩო</w:t>
      </w:r>
      <w:r w:rsidRPr="00DD1F40">
        <w:rPr>
          <w:rFonts w:ascii="Sylfaen" w:hAnsi="Sylfaen"/>
          <w:szCs w:val="24"/>
        </w:rPr>
        <w:t xml:space="preserve"> </w:t>
      </w:r>
      <w:r w:rsidRPr="00DD1F40">
        <w:rPr>
          <w:rFonts w:ascii="Sylfaen" w:hAnsi="Sylfaen" w:cs="Sylfaen"/>
          <w:szCs w:val="24"/>
        </w:rPr>
        <w:t>შშმ</w:t>
      </w:r>
      <w:r w:rsidRPr="00DD1F40">
        <w:rPr>
          <w:rFonts w:ascii="Sylfaen" w:hAnsi="Sylfaen"/>
          <w:szCs w:val="24"/>
        </w:rPr>
        <w:t xml:space="preserve"> </w:t>
      </w:r>
      <w:r w:rsidRPr="00DD1F40">
        <w:rPr>
          <w:rFonts w:ascii="Sylfaen" w:hAnsi="Sylfaen" w:cs="Sylfaen"/>
          <w:szCs w:val="24"/>
        </w:rPr>
        <w:t>ქალთა</w:t>
      </w:r>
      <w:r w:rsidRPr="00DD1F40">
        <w:rPr>
          <w:rFonts w:ascii="Sylfaen" w:hAnsi="Sylfaen"/>
          <w:szCs w:val="24"/>
        </w:rPr>
        <w:t xml:space="preserve"> </w:t>
      </w:r>
      <w:r w:rsidRPr="00DD1F40">
        <w:rPr>
          <w:rFonts w:ascii="Sylfaen" w:hAnsi="Sylfaen" w:cs="Sylfaen"/>
          <w:szCs w:val="24"/>
        </w:rPr>
        <w:t>მიმართ</w:t>
      </w:r>
      <w:r w:rsidRPr="00DD1F40">
        <w:rPr>
          <w:rFonts w:ascii="Sylfaen" w:hAnsi="Sylfaen"/>
          <w:szCs w:val="24"/>
        </w:rPr>
        <w:t xml:space="preserve"> </w:t>
      </w:r>
      <w:r w:rsidRPr="00DD1F40">
        <w:rPr>
          <w:rFonts w:ascii="Sylfaen" w:hAnsi="Sylfaen" w:cs="Sylfaen"/>
          <w:szCs w:val="24"/>
        </w:rPr>
        <w:t>გენდერულ</w:t>
      </w:r>
      <w:r w:rsidRPr="00DD1F40">
        <w:rPr>
          <w:rFonts w:ascii="Sylfaen" w:hAnsi="Sylfaen"/>
          <w:szCs w:val="24"/>
        </w:rPr>
        <w:t xml:space="preserve"> </w:t>
      </w:r>
      <w:r w:rsidRPr="00DD1F40">
        <w:rPr>
          <w:rFonts w:ascii="Sylfaen" w:hAnsi="Sylfaen" w:cs="Sylfaen"/>
          <w:szCs w:val="24"/>
        </w:rPr>
        <w:t>საფუძველზე</w:t>
      </w:r>
      <w:r w:rsidRPr="00DD1F40">
        <w:rPr>
          <w:rFonts w:ascii="Sylfaen" w:hAnsi="Sylfaen"/>
          <w:szCs w:val="24"/>
        </w:rPr>
        <w:t xml:space="preserve"> </w:t>
      </w:r>
      <w:r w:rsidRPr="00DD1F40">
        <w:rPr>
          <w:rFonts w:ascii="Sylfaen" w:hAnsi="Sylfaen" w:cs="Sylfaen"/>
          <w:szCs w:val="24"/>
        </w:rPr>
        <w:t>განხორ</w:t>
      </w:r>
      <w:r w:rsidR="00424221">
        <w:rPr>
          <w:rFonts w:ascii="Sylfaen" w:hAnsi="Sylfaen" w:cs="Sylfaen"/>
          <w:szCs w:val="24"/>
          <w:lang w:val="ka-GE"/>
        </w:rPr>
        <w:t>ც</w:t>
      </w:r>
      <w:r w:rsidRPr="00DD1F40">
        <w:rPr>
          <w:rFonts w:ascii="Sylfaen" w:hAnsi="Sylfaen" w:cs="Sylfaen"/>
          <w:szCs w:val="24"/>
        </w:rPr>
        <w:t>იელებული</w:t>
      </w:r>
      <w:r w:rsidRPr="00DD1F40">
        <w:rPr>
          <w:rFonts w:ascii="Sylfaen" w:hAnsi="Sylfaen"/>
          <w:szCs w:val="24"/>
        </w:rPr>
        <w:t xml:space="preserve"> </w:t>
      </w:r>
      <w:r w:rsidRPr="00DD1F40">
        <w:rPr>
          <w:rFonts w:ascii="Sylfaen" w:hAnsi="Sylfaen" w:cs="Sylfaen"/>
          <w:szCs w:val="24"/>
        </w:rPr>
        <w:t>დანაშაულის</w:t>
      </w:r>
      <w:r w:rsidRPr="00DD1F40">
        <w:rPr>
          <w:rFonts w:ascii="Sylfaen" w:hAnsi="Sylfaen"/>
          <w:szCs w:val="24"/>
        </w:rPr>
        <w:t xml:space="preserve">, </w:t>
      </w:r>
      <w:r w:rsidRPr="00DD1F40">
        <w:rPr>
          <w:rFonts w:ascii="Sylfaen" w:hAnsi="Sylfaen" w:cs="Sylfaen"/>
          <w:szCs w:val="24"/>
        </w:rPr>
        <w:t>მათ</w:t>
      </w:r>
      <w:r w:rsidRPr="00DD1F40">
        <w:rPr>
          <w:rFonts w:ascii="Sylfaen" w:hAnsi="Sylfaen"/>
          <w:szCs w:val="24"/>
        </w:rPr>
        <w:t xml:space="preserve"> </w:t>
      </w:r>
      <w:r w:rsidRPr="00DD1F40">
        <w:rPr>
          <w:rFonts w:ascii="Sylfaen" w:hAnsi="Sylfaen" w:cs="Sylfaen"/>
          <w:szCs w:val="24"/>
        </w:rPr>
        <w:t>შორის</w:t>
      </w:r>
      <w:r w:rsidRPr="00DD1F40">
        <w:rPr>
          <w:rFonts w:ascii="Sylfaen" w:hAnsi="Sylfaen"/>
          <w:szCs w:val="24"/>
        </w:rPr>
        <w:t xml:space="preserve"> </w:t>
      </w:r>
      <w:r w:rsidRPr="00DD1F40">
        <w:rPr>
          <w:rFonts w:ascii="Sylfaen" w:hAnsi="Sylfaen" w:cs="Sylfaen"/>
          <w:szCs w:val="24"/>
        </w:rPr>
        <w:t>ძალადობის</w:t>
      </w:r>
      <w:r w:rsidRPr="00DD1F40">
        <w:rPr>
          <w:rFonts w:ascii="Sylfaen" w:hAnsi="Sylfaen"/>
          <w:szCs w:val="24"/>
        </w:rPr>
        <w:t xml:space="preserve"> </w:t>
      </w:r>
      <w:r w:rsidRPr="00DD1F40">
        <w:rPr>
          <w:rFonts w:ascii="Sylfaen" w:hAnsi="Sylfaen" w:cs="Sylfaen"/>
          <w:szCs w:val="24"/>
        </w:rPr>
        <w:t>და</w:t>
      </w:r>
      <w:r w:rsidRPr="00DD1F40">
        <w:rPr>
          <w:rFonts w:ascii="Sylfaen" w:hAnsi="Sylfaen"/>
          <w:szCs w:val="24"/>
        </w:rPr>
        <w:t xml:space="preserve"> </w:t>
      </w:r>
      <w:r w:rsidRPr="00DD1F40">
        <w:rPr>
          <w:rFonts w:ascii="Sylfaen" w:hAnsi="Sylfaen" w:cs="Sylfaen"/>
          <w:szCs w:val="24"/>
        </w:rPr>
        <w:t>შევიწროების</w:t>
      </w:r>
      <w:r w:rsidRPr="00DD1F40">
        <w:rPr>
          <w:rFonts w:ascii="Sylfaen" w:hAnsi="Sylfaen"/>
          <w:szCs w:val="24"/>
        </w:rPr>
        <w:t xml:space="preserve"> </w:t>
      </w:r>
      <w:r w:rsidRPr="00DD1F40">
        <w:rPr>
          <w:rFonts w:ascii="Sylfaen" w:hAnsi="Sylfaen" w:cs="Sylfaen"/>
          <w:szCs w:val="24"/>
        </w:rPr>
        <w:t>თავიდან</w:t>
      </w:r>
      <w:r w:rsidRPr="00DD1F40">
        <w:rPr>
          <w:rFonts w:ascii="Sylfaen" w:hAnsi="Sylfaen"/>
          <w:szCs w:val="24"/>
        </w:rPr>
        <w:t xml:space="preserve"> </w:t>
      </w:r>
      <w:r w:rsidRPr="00DD1F40">
        <w:rPr>
          <w:rFonts w:ascii="Sylfaen" w:hAnsi="Sylfaen" w:cs="Sylfaen"/>
          <w:szCs w:val="24"/>
        </w:rPr>
        <w:t>ასაცილებლად</w:t>
      </w:r>
      <w:r w:rsidRPr="00DD1F40">
        <w:rPr>
          <w:rFonts w:ascii="Sylfaen" w:hAnsi="Sylfaen"/>
          <w:szCs w:val="24"/>
        </w:rPr>
        <w:t xml:space="preserve"> </w:t>
      </w:r>
      <w:r w:rsidRPr="00DD1F40">
        <w:rPr>
          <w:rFonts w:ascii="Sylfaen" w:hAnsi="Sylfaen" w:cs="Sylfaen"/>
          <w:szCs w:val="24"/>
        </w:rPr>
        <w:t>ან</w:t>
      </w:r>
      <w:r w:rsidRPr="00DD1F40">
        <w:rPr>
          <w:rFonts w:ascii="Sylfaen" w:hAnsi="Sylfaen"/>
          <w:szCs w:val="24"/>
        </w:rPr>
        <w:t xml:space="preserve"> </w:t>
      </w:r>
      <w:r w:rsidRPr="00DD1F40">
        <w:rPr>
          <w:rFonts w:ascii="Sylfaen" w:hAnsi="Sylfaen" w:cs="Sylfaen"/>
          <w:szCs w:val="24"/>
        </w:rPr>
        <w:t>მასთან</w:t>
      </w:r>
      <w:r w:rsidRPr="00DD1F40">
        <w:rPr>
          <w:rFonts w:ascii="Sylfaen" w:hAnsi="Sylfaen"/>
          <w:szCs w:val="24"/>
        </w:rPr>
        <w:t xml:space="preserve"> </w:t>
      </w:r>
      <w:r w:rsidRPr="00DD1F40">
        <w:rPr>
          <w:rFonts w:ascii="Sylfaen" w:hAnsi="Sylfaen" w:cs="Sylfaen"/>
          <w:szCs w:val="24"/>
        </w:rPr>
        <w:t>საბრძოლველად</w:t>
      </w:r>
      <w:r w:rsidRPr="00DD1F40">
        <w:rPr>
          <w:rFonts w:ascii="Sylfaen" w:hAnsi="Sylfaen"/>
          <w:szCs w:val="24"/>
        </w:rPr>
        <w:t>;</w:t>
      </w:r>
    </w:p>
    <w:p w14:paraId="47D655CF" w14:textId="69890EB3" w:rsidR="0067007F" w:rsidRPr="00DD1F40" w:rsidRDefault="0067007F" w:rsidP="0067007F">
      <w:pPr>
        <w:pStyle w:val="SingleTxtG"/>
        <w:ind w:firstLine="567"/>
        <w:rPr>
          <w:rFonts w:ascii="Sylfaen" w:hAnsi="Sylfaen"/>
          <w:szCs w:val="24"/>
        </w:rPr>
      </w:pPr>
      <w:r w:rsidRPr="00DD1F40">
        <w:rPr>
          <w:rFonts w:ascii="Sylfaen" w:hAnsi="Sylfaen"/>
          <w:szCs w:val="24"/>
        </w:rPr>
        <w:t>(</w:t>
      </w:r>
      <w:r w:rsidRPr="00DD1F40">
        <w:rPr>
          <w:rFonts w:ascii="Sylfaen" w:hAnsi="Sylfaen" w:cs="Sylfaen"/>
          <w:szCs w:val="24"/>
        </w:rPr>
        <w:t>ბ</w:t>
      </w:r>
      <w:r w:rsidRPr="00DD1F40">
        <w:rPr>
          <w:rFonts w:ascii="Sylfaen" w:hAnsi="Sylfaen"/>
          <w:szCs w:val="24"/>
        </w:rPr>
        <w:t>)</w:t>
      </w:r>
      <w:r w:rsidRPr="00DD1F40">
        <w:rPr>
          <w:rFonts w:ascii="Sylfaen" w:hAnsi="Sylfaen"/>
          <w:szCs w:val="24"/>
        </w:rPr>
        <w:tab/>
      </w:r>
      <w:r w:rsidR="006B4B83" w:rsidRPr="00DD1F40">
        <w:rPr>
          <w:rFonts w:ascii="Sylfaen" w:hAnsi="Sylfaen" w:cs="Sylfaen"/>
          <w:szCs w:val="24"/>
        </w:rPr>
        <w:t>არაადეკვატური</w:t>
      </w:r>
      <w:r w:rsidR="006B4B83" w:rsidRPr="00DD1F40">
        <w:rPr>
          <w:rFonts w:ascii="Sylfaen" w:hAnsi="Sylfaen"/>
          <w:szCs w:val="24"/>
        </w:rPr>
        <w:t xml:space="preserve"> </w:t>
      </w:r>
      <w:r w:rsidR="006B4B83" w:rsidRPr="00DD1F40">
        <w:rPr>
          <w:rFonts w:ascii="Sylfaen" w:hAnsi="Sylfaen" w:cs="Sylfaen"/>
          <w:szCs w:val="24"/>
        </w:rPr>
        <w:t>და</w:t>
      </w:r>
      <w:r w:rsidR="006B4B83" w:rsidRPr="00DD1F40">
        <w:rPr>
          <w:rFonts w:ascii="Sylfaen" w:hAnsi="Sylfaen"/>
          <w:szCs w:val="24"/>
        </w:rPr>
        <w:t xml:space="preserve"> </w:t>
      </w:r>
      <w:r w:rsidR="006B4B83" w:rsidRPr="00DD1F40">
        <w:rPr>
          <w:rFonts w:ascii="Sylfaen" w:hAnsi="Sylfaen" w:cs="Sylfaen"/>
          <w:szCs w:val="24"/>
        </w:rPr>
        <w:t>არასაკმარისია</w:t>
      </w:r>
      <w:r w:rsidR="006B4B83" w:rsidRPr="00DD1F40">
        <w:rPr>
          <w:rFonts w:ascii="Sylfaen" w:hAnsi="Sylfaen"/>
          <w:szCs w:val="24"/>
        </w:rPr>
        <w:t xml:space="preserve"> </w:t>
      </w:r>
      <w:r w:rsidRPr="00DD1F40">
        <w:rPr>
          <w:rFonts w:ascii="Sylfaen" w:hAnsi="Sylfaen" w:cs="Sylfaen"/>
          <w:szCs w:val="24"/>
        </w:rPr>
        <w:t>ზომები</w:t>
      </w:r>
      <w:r w:rsidRPr="00DD1F40">
        <w:rPr>
          <w:rFonts w:ascii="Sylfaen" w:hAnsi="Sylfaen"/>
          <w:szCs w:val="24"/>
        </w:rPr>
        <w:t xml:space="preserve">, </w:t>
      </w:r>
      <w:r w:rsidRPr="00DD1F40">
        <w:rPr>
          <w:rFonts w:ascii="Sylfaen" w:hAnsi="Sylfaen" w:cs="Sylfaen"/>
          <w:szCs w:val="24"/>
        </w:rPr>
        <w:t>რომლის</w:t>
      </w:r>
      <w:r w:rsidRPr="00DD1F40">
        <w:rPr>
          <w:rFonts w:ascii="Sylfaen" w:hAnsi="Sylfaen"/>
          <w:szCs w:val="24"/>
        </w:rPr>
        <w:t xml:space="preserve"> </w:t>
      </w:r>
      <w:r w:rsidRPr="00DD1F40">
        <w:rPr>
          <w:rFonts w:ascii="Sylfaen" w:hAnsi="Sylfaen" w:cs="Sylfaen"/>
          <w:szCs w:val="24"/>
        </w:rPr>
        <w:t>მიზანიცაა</w:t>
      </w:r>
      <w:r w:rsidRPr="00DD1F40">
        <w:rPr>
          <w:rFonts w:ascii="Sylfaen" w:hAnsi="Sylfaen"/>
          <w:szCs w:val="24"/>
        </w:rPr>
        <w:t xml:space="preserve"> </w:t>
      </w:r>
      <w:r w:rsidRPr="00DD1F40">
        <w:rPr>
          <w:rFonts w:ascii="Sylfaen" w:hAnsi="Sylfaen" w:cs="Sylfaen"/>
          <w:szCs w:val="24"/>
        </w:rPr>
        <w:t>ქალების</w:t>
      </w:r>
      <w:r w:rsidRPr="00DD1F40">
        <w:rPr>
          <w:rFonts w:ascii="Sylfaen" w:hAnsi="Sylfaen"/>
          <w:szCs w:val="24"/>
        </w:rPr>
        <w:t xml:space="preserve"> </w:t>
      </w:r>
      <w:r w:rsidRPr="00DD1F40">
        <w:rPr>
          <w:rFonts w:ascii="Sylfaen" w:hAnsi="Sylfaen" w:cs="Sylfaen"/>
          <w:szCs w:val="24"/>
        </w:rPr>
        <w:t>წინააღმდეგ</w:t>
      </w:r>
      <w:r w:rsidRPr="00DD1F40">
        <w:rPr>
          <w:rFonts w:ascii="Sylfaen" w:hAnsi="Sylfaen"/>
          <w:szCs w:val="24"/>
        </w:rPr>
        <w:t xml:space="preserve"> </w:t>
      </w:r>
      <w:r w:rsidRPr="00DD1F40">
        <w:rPr>
          <w:rFonts w:ascii="Sylfaen" w:hAnsi="Sylfaen" w:cs="Sylfaen"/>
          <w:szCs w:val="24"/>
        </w:rPr>
        <w:t>გენდერული</w:t>
      </w:r>
      <w:r w:rsidRPr="00DD1F40">
        <w:rPr>
          <w:rFonts w:ascii="Sylfaen" w:hAnsi="Sylfaen"/>
          <w:szCs w:val="24"/>
        </w:rPr>
        <w:t xml:space="preserve"> </w:t>
      </w:r>
      <w:r w:rsidRPr="00DD1F40">
        <w:rPr>
          <w:rFonts w:ascii="Sylfaen" w:hAnsi="Sylfaen" w:cs="Sylfaen"/>
          <w:szCs w:val="24"/>
        </w:rPr>
        <w:t>ძალადობის</w:t>
      </w:r>
      <w:r w:rsidRPr="00DD1F40">
        <w:rPr>
          <w:rFonts w:ascii="Sylfaen" w:hAnsi="Sylfaen"/>
          <w:szCs w:val="24"/>
        </w:rPr>
        <w:t xml:space="preserve"> </w:t>
      </w:r>
      <w:r w:rsidRPr="00DD1F40">
        <w:rPr>
          <w:rFonts w:ascii="Sylfaen" w:hAnsi="Sylfaen" w:cs="Sylfaen"/>
          <w:szCs w:val="24"/>
        </w:rPr>
        <w:t>შემთხვევების</w:t>
      </w:r>
      <w:r w:rsidRPr="00DD1F40">
        <w:rPr>
          <w:rFonts w:ascii="Sylfaen" w:hAnsi="Sylfaen"/>
          <w:szCs w:val="24"/>
        </w:rPr>
        <w:t xml:space="preserve"> </w:t>
      </w:r>
      <w:r w:rsidRPr="00DD1F40">
        <w:rPr>
          <w:rFonts w:ascii="Sylfaen" w:hAnsi="Sylfaen" w:cs="Sylfaen"/>
          <w:szCs w:val="24"/>
        </w:rPr>
        <w:t>გამოვლენა</w:t>
      </w:r>
      <w:r w:rsidRPr="00DD1F40">
        <w:rPr>
          <w:rFonts w:ascii="Sylfaen" w:hAnsi="Sylfaen"/>
          <w:szCs w:val="24"/>
        </w:rPr>
        <w:t xml:space="preserve">, </w:t>
      </w:r>
      <w:r w:rsidRPr="00DD1F40">
        <w:rPr>
          <w:rFonts w:ascii="Sylfaen" w:hAnsi="Sylfaen" w:cs="Sylfaen"/>
          <w:szCs w:val="24"/>
        </w:rPr>
        <w:t>კერძოდ</w:t>
      </w:r>
      <w:r w:rsidRPr="00DD1F40">
        <w:rPr>
          <w:rFonts w:ascii="Sylfaen" w:hAnsi="Sylfaen"/>
          <w:szCs w:val="24"/>
        </w:rPr>
        <w:t xml:space="preserve"> </w:t>
      </w:r>
      <w:r w:rsidRPr="00DD1F40">
        <w:rPr>
          <w:rFonts w:ascii="Sylfaen" w:hAnsi="Sylfaen" w:cs="Sylfaen"/>
          <w:szCs w:val="24"/>
        </w:rPr>
        <w:t>სექსუალური</w:t>
      </w:r>
      <w:r w:rsidRPr="00DD1F40">
        <w:rPr>
          <w:rFonts w:ascii="Sylfaen" w:hAnsi="Sylfaen"/>
          <w:szCs w:val="24"/>
        </w:rPr>
        <w:t xml:space="preserve"> </w:t>
      </w:r>
      <w:r w:rsidRPr="00DD1F40">
        <w:rPr>
          <w:rFonts w:ascii="Sylfaen" w:hAnsi="Sylfaen" w:cs="Sylfaen"/>
          <w:szCs w:val="24"/>
        </w:rPr>
        <w:t>ძალადობის</w:t>
      </w:r>
      <w:r w:rsidRPr="00DD1F40">
        <w:rPr>
          <w:rFonts w:ascii="Sylfaen" w:hAnsi="Sylfaen"/>
          <w:szCs w:val="24"/>
        </w:rPr>
        <w:t xml:space="preserve">, </w:t>
      </w:r>
      <w:r w:rsidRPr="00DD1F40">
        <w:rPr>
          <w:rFonts w:ascii="Sylfaen" w:hAnsi="Sylfaen" w:cs="Sylfaen"/>
          <w:szCs w:val="24"/>
        </w:rPr>
        <w:t>განსაკუთრებით</w:t>
      </w:r>
      <w:r w:rsidRPr="00DD1F40">
        <w:rPr>
          <w:rFonts w:ascii="Sylfaen" w:hAnsi="Sylfaen"/>
          <w:szCs w:val="24"/>
        </w:rPr>
        <w:t xml:space="preserve"> </w:t>
      </w:r>
      <w:r w:rsidRPr="00DD1F40">
        <w:rPr>
          <w:rFonts w:ascii="Sylfaen" w:hAnsi="Sylfaen" w:cs="Sylfaen"/>
          <w:szCs w:val="24"/>
        </w:rPr>
        <w:t>ინტელექტუალური</w:t>
      </w:r>
      <w:r w:rsidRPr="00DD1F40">
        <w:rPr>
          <w:rFonts w:ascii="Sylfaen" w:hAnsi="Sylfaen"/>
          <w:szCs w:val="24"/>
        </w:rPr>
        <w:t xml:space="preserve"> </w:t>
      </w:r>
      <w:r w:rsidRPr="00DD1F40">
        <w:rPr>
          <w:rFonts w:ascii="Sylfaen" w:hAnsi="Sylfaen" w:cs="Sylfaen"/>
          <w:szCs w:val="24"/>
        </w:rPr>
        <w:t>და</w:t>
      </w:r>
      <w:r w:rsidRPr="00DD1F40">
        <w:rPr>
          <w:rFonts w:ascii="Sylfaen" w:hAnsi="Sylfaen"/>
          <w:szCs w:val="24"/>
        </w:rPr>
        <w:t xml:space="preserve"> </w:t>
      </w:r>
      <w:r w:rsidRPr="00DD1F40">
        <w:rPr>
          <w:rFonts w:ascii="Sylfaen" w:hAnsi="Sylfaen" w:cs="Sylfaen"/>
          <w:szCs w:val="24"/>
        </w:rPr>
        <w:t>ფსიქოსოციალური</w:t>
      </w:r>
      <w:r w:rsidRPr="00DD1F40">
        <w:rPr>
          <w:rFonts w:ascii="Sylfaen" w:hAnsi="Sylfaen"/>
          <w:szCs w:val="24"/>
        </w:rPr>
        <w:t xml:space="preserve"> </w:t>
      </w:r>
      <w:r w:rsidRPr="00DD1F40">
        <w:rPr>
          <w:rFonts w:ascii="Sylfaen" w:hAnsi="Sylfaen" w:cs="Sylfaen"/>
          <w:szCs w:val="24"/>
        </w:rPr>
        <w:t>შეზღუდვის</w:t>
      </w:r>
      <w:r w:rsidRPr="00DD1F40">
        <w:rPr>
          <w:rFonts w:ascii="Sylfaen" w:hAnsi="Sylfaen"/>
          <w:szCs w:val="24"/>
        </w:rPr>
        <w:t xml:space="preserve"> </w:t>
      </w:r>
      <w:r w:rsidRPr="00DD1F40">
        <w:rPr>
          <w:rFonts w:ascii="Sylfaen" w:hAnsi="Sylfaen" w:cs="Sylfaen"/>
          <w:szCs w:val="24"/>
        </w:rPr>
        <w:t>მქონე</w:t>
      </w:r>
      <w:r w:rsidRPr="00DD1F40">
        <w:rPr>
          <w:rFonts w:ascii="Sylfaen" w:hAnsi="Sylfaen"/>
          <w:szCs w:val="24"/>
        </w:rPr>
        <w:t xml:space="preserve"> </w:t>
      </w:r>
      <w:r w:rsidRPr="00DD1F40">
        <w:rPr>
          <w:rFonts w:ascii="Sylfaen" w:hAnsi="Sylfaen" w:cs="Sylfaen"/>
          <w:szCs w:val="24"/>
        </w:rPr>
        <w:t>ქალების</w:t>
      </w:r>
      <w:r w:rsidRPr="00DD1F40">
        <w:rPr>
          <w:rFonts w:ascii="Sylfaen" w:hAnsi="Sylfaen"/>
          <w:szCs w:val="24"/>
        </w:rPr>
        <w:t xml:space="preserve"> </w:t>
      </w:r>
      <w:r w:rsidRPr="00DD1F40">
        <w:rPr>
          <w:rFonts w:ascii="Sylfaen" w:hAnsi="Sylfaen" w:cs="Sylfaen"/>
          <w:szCs w:val="24"/>
        </w:rPr>
        <w:t>შემთხვევაში</w:t>
      </w:r>
      <w:r w:rsidRPr="00DD1F40">
        <w:rPr>
          <w:rFonts w:ascii="Sylfaen" w:hAnsi="Sylfaen"/>
          <w:szCs w:val="24"/>
        </w:rPr>
        <w:t>;</w:t>
      </w:r>
    </w:p>
    <w:p w14:paraId="04A6D2D9" w14:textId="4C397328" w:rsidR="0067007F" w:rsidRPr="00DD1F40" w:rsidRDefault="0067007F" w:rsidP="0067007F">
      <w:pPr>
        <w:pStyle w:val="SingleTxtG"/>
        <w:ind w:firstLine="567"/>
        <w:rPr>
          <w:rFonts w:ascii="Sylfaen" w:hAnsi="Sylfaen"/>
          <w:szCs w:val="24"/>
        </w:rPr>
      </w:pPr>
      <w:r w:rsidRPr="00DD1F40">
        <w:rPr>
          <w:rFonts w:ascii="Sylfaen" w:hAnsi="Sylfaen"/>
          <w:szCs w:val="24"/>
        </w:rPr>
        <w:t>(</w:t>
      </w:r>
      <w:r w:rsidRPr="00DD1F40">
        <w:rPr>
          <w:rFonts w:ascii="Sylfaen" w:hAnsi="Sylfaen" w:cs="Sylfaen"/>
          <w:szCs w:val="24"/>
        </w:rPr>
        <w:t>გ</w:t>
      </w:r>
      <w:r w:rsidRPr="00DD1F40">
        <w:rPr>
          <w:rFonts w:ascii="Sylfaen" w:hAnsi="Sylfaen"/>
          <w:szCs w:val="24"/>
        </w:rPr>
        <w:t>)</w:t>
      </w:r>
      <w:r w:rsidRPr="00DD1F40">
        <w:rPr>
          <w:rFonts w:ascii="Sylfaen" w:hAnsi="Sylfaen"/>
          <w:szCs w:val="24"/>
        </w:rPr>
        <w:tab/>
      </w:r>
      <w:r w:rsidRPr="00DD1F40">
        <w:rPr>
          <w:rFonts w:ascii="Sylfaen" w:hAnsi="Sylfaen" w:cs="Sylfaen"/>
          <w:szCs w:val="24"/>
        </w:rPr>
        <w:t>არასაკმარისი</w:t>
      </w:r>
      <w:r w:rsidR="003F329E" w:rsidRPr="00DD1F40">
        <w:rPr>
          <w:rFonts w:ascii="Sylfaen" w:hAnsi="Sylfaen" w:cs="Sylfaen"/>
          <w:szCs w:val="24"/>
          <w:lang w:val="ka-GE"/>
        </w:rPr>
        <w:t>ა</w:t>
      </w:r>
      <w:r w:rsidRPr="00DD1F40">
        <w:rPr>
          <w:rFonts w:ascii="Sylfaen" w:hAnsi="Sylfaen"/>
          <w:szCs w:val="24"/>
        </w:rPr>
        <w:t xml:space="preserve"> </w:t>
      </w:r>
      <w:r w:rsidRPr="00DD1F40">
        <w:rPr>
          <w:rFonts w:ascii="Sylfaen" w:hAnsi="Sylfaen" w:cs="Sylfaen"/>
          <w:szCs w:val="24"/>
        </w:rPr>
        <w:t>რეფერირების</w:t>
      </w:r>
      <w:r w:rsidRPr="00DD1F40">
        <w:rPr>
          <w:rFonts w:ascii="Sylfaen" w:hAnsi="Sylfaen"/>
          <w:szCs w:val="24"/>
        </w:rPr>
        <w:t xml:space="preserve"> </w:t>
      </w:r>
      <w:r w:rsidRPr="00DD1F40">
        <w:rPr>
          <w:rFonts w:ascii="Sylfaen" w:hAnsi="Sylfaen" w:cs="Sylfaen"/>
          <w:szCs w:val="24"/>
        </w:rPr>
        <w:t>პროგრამები</w:t>
      </w:r>
      <w:r w:rsidRPr="00DD1F40">
        <w:rPr>
          <w:rFonts w:ascii="Sylfaen" w:hAnsi="Sylfaen"/>
          <w:szCs w:val="24"/>
        </w:rPr>
        <w:t xml:space="preserve"> </w:t>
      </w:r>
      <w:r w:rsidRPr="00DD1F40">
        <w:rPr>
          <w:rFonts w:ascii="Sylfaen" w:hAnsi="Sylfaen" w:cs="Sylfaen"/>
          <w:szCs w:val="24"/>
        </w:rPr>
        <w:t>და</w:t>
      </w:r>
      <w:r w:rsidRPr="00DD1F40">
        <w:rPr>
          <w:rFonts w:ascii="Sylfaen" w:hAnsi="Sylfaen"/>
          <w:szCs w:val="24"/>
        </w:rPr>
        <w:t xml:space="preserve"> </w:t>
      </w:r>
      <w:r w:rsidRPr="00DD1F40">
        <w:rPr>
          <w:rFonts w:ascii="Sylfaen" w:hAnsi="Sylfaen" w:cs="Sylfaen"/>
          <w:szCs w:val="24"/>
        </w:rPr>
        <w:t>ზომები</w:t>
      </w:r>
      <w:r w:rsidRPr="00DD1F40">
        <w:rPr>
          <w:rFonts w:ascii="Sylfaen" w:hAnsi="Sylfaen"/>
          <w:szCs w:val="24"/>
        </w:rPr>
        <w:t xml:space="preserve">, </w:t>
      </w:r>
      <w:r w:rsidRPr="00DD1F40">
        <w:rPr>
          <w:rFonts w:ascii="Sylfaen" w:hAnsi="Sylfaen" w:cs="Sylfaen"/>
          <w:szCs w:val="24"/>
        </w:rPr>
        <w:t>რომელიც</w:t>
      </w:r>
      <w:r w:rsidRPr="00DD1F40">
        <w:rPr>
          <w:rFonts w:ascii="Sylfaen" w:hAnsi="Sylfaen"/>
          <w:szCs w:val="24"/>
        </w:rPr>
        <w:t xml:space="preserve"> </w:t>
      </w:r>
      <w:r w:rsidRPr="00DD1F40">
        <w:rPr>
          <w:rFonts w:ascii="Sylfaen" w:hAnsi="Sylfaen" w:cs="Sylfaen"/>
          <w:szCs w:val="24"/>
        </w:rPr>
        <w:t>საჭიროა</w:t>
      </w:r>
      <w:r w:rsidRPr="00DD1F40">
        <w:rPr>
          <w:rFonts w:ascii="Sylfaen" w:hAnsi="Sylfaen"/>
          <w:szCs w:val="24"/>
        </w:rPr>
        <w:t xml:space="preserve"> </w:t>
      </w:r>
      <w:r w:rsidRPr="00DD1F40">
        <w:rPr>
          <w:rFonts w:ascii="Sylfaen" w:hAnsi="Sylfaen" w:cs="Sylfaen"/>
          <w:szCs w:val="24"/>
        </w:rPr>
        <w:t>იმ</w:t>
      </w:r>
      <w:r w:rsidRPr="00DD1F40">
        <w:rPr>
          <w:rFonts w:ascii="Sylfaen" w:hAnsi="Sylfaen"/>
          <w:szCs w:val="24"/>
        </w:rPr>
        <w:t xml:space="preserve"> </w:t>
      </w:r>
      <w:r w:rsidRPr="00DD1F40">
        <w:rPr>
          <w:rFonts w:ascii="Sylfaen" w:hAnsi="Sylfaen" w:cs="Sylfaen"/>
          <w:szCs w:val="24"/>
        </w:rPr>
        <w:t>შშმ</w:t>
      </w:r>
      <w:r w:rsidRPr="00DD1F40">
        <w:rPr>
          <w:rFonts w:ascii="Sylfaen" w:hAnsi="Sylfaen"/>
          <w:szCs w:val="24"/>
        </w:rPr>
        <w:t xml:space="preserve"> </w:t>
      </w:r>
      <w:r w:rsidRPr="00DD1F40">
        <w:rPr>
          <w:rFonts w:ascii="Sylfaen" w:hAnsi="Sylfaen" w:cs="Sylfaen"/>
          <w:szCs w:val="24"/>
        </w:rPr>
        <w:t>პირთა</w:t>
      </w:r>
      <w:r w:rsidRPr="00DD1F40">
        <w:rPr>
          <w:rFonts w:ascii="Sylfaen" w:hAnsi="Sylfaen"/>
          <w:szCs w:val="24"/>
        </w:rPr>
        <w:t xml:space="preserve"> </w:t>
      </w:r>
      <w:r w:rsidRPr="00DD1F40">
        <w:rPr>
          <w:rFonts w:ascii="Sylfaen" w:hAnsi="Sylfaen" w:cs="Sylfaen"/>
          <w:szCs w:val="24"/>
        </w:rPr>
        <w:t>ფიზიკურ</w:t>
      </w:r>
      <w:r w:rsidRPr="00DD1F40">
        <w:rPr>
          <w:rFonts w:ascii="Sylfaen" w:hAnsi="Sylfaen"/>
          <w:szCs w:val="24"/>
        </w:rPr>
        <w:t xml:space="preserve"> </w:t>
      </w:r>
      <w:r w:rsidRPr="00DD1F40">
        <w:rPr>
          <w:rFonts w:ascii="Sylfaen" w:hAnsi="Sylfaen" w:cs="Sylfaen"/>
          <w:szCs w:val="24"/>
        </w:rPr>
        <w:t>და</w:t>
      </w:r>
      <w:r w:rsidRPr="00DD1F40">
        <w:rPr>
          <w:rFonts w:ascii="Sylfaen" w:hAnsi="Sylfaen"/>
          <w:szCs w:val="24"/>
        </w:rPr>
        <w:t xml:space="preserve"> </w:t>
      </w:r>
      <w:r w:rsidRPr="00DD1F40">
        <w:rPr>
          <w:rFonts w:ascii="Sylfaen" w:hAnsi="Sylfaen" w:cs="Sylfaen"/>
          <w:szCs w:val="24"/>
        </w:rPr>
        <w:t>ფსიქოსოციალურ</w:t>
      </w:r>
      <w:r w:rsidRPr="00DD1F40">
        <w:rPr>
          <w:rFonts w:ascii="Sylfaen" w:hAnsi="Sylfaen"/>
          <w:szCs w:val="24"/>
        </w:rPr>
        <w:t xml:space="preserve"> </w:t>
      </w:r>
      <w:r w:rsidRPr="00DD1F40">
        <w:rPr>
          <w:rFonts w:ascii="Sylfaen" w:hAnsi="Sylfaen" w:cs="Sylfaen"/>
          <w:szCs w:val="24"/>
        </w:rPr>
        <w:t>რეაბილიტაციაზე</w:t>
      </w:r>
      <w:r w:rsidRPr="00DD1F40">
        <w:rPr>
          <w:rFonts w:ascii="Sylfaen" w:hAnsi="Sylfaen"/>
          <w:szCs w:val="24"/>
        </w:rPr>
        <w:t xml:space="preserve"> </w:t>
      </w:r>
      <w:r w:rsidRPr="00DD1F40">
        <w:rPr>
          <w:rFonts w:ascii="Sylfaen" w:hAnsi="Sylfaen" w:cs="Sylfaen"/>
          <w:szCs w:val="24"/>
        </w:rPr>
        <w:t>წვდომის</w:t>
      </w:r>
      <w:r w:rsidRPr="00DD1F40">
        <w:rPr>
          <w:rFonts w:ascii="Sylfaen" w:hAnsi="Sylfaen"/>
          <w:szCs w:val="24"/>
        </w:rPr>
        <w:t xml:space="preserve"> </w:t>
      </w:r>
      <w:r w:rsidRPr="00DD1F40">
        <w:rPr>
          <w:rFonts w:ascii="Sylfaen" w:hAnsi="Sylfaen" w:cs="Sylfaen"/>
          <w:szCs w:val="24"/>
        </w:rPr>
        <w:t>უზრუვნელსაყოფად</w:t>
      </w:r>
      <w:r w:rsidRPr="00DD1F40">
        <w:rPr>
          <w:rFonts w:ascii="Sylfaen" w:hAnsi="Sylfaen"/>
          <w:szCs w:val="24"/>
        </w:rPr>
        <w:t xml:space="preserve">, </w:t>
      </w:r>
      <w:r w:rsidRPr="00DD1F40">
        <w:rPr>
          <w:rFonts w:ascii="Sylfaen" w:hAnsi="Sylfaen" w:cs="Sylfaen"/>
          <w:szCs w:val="24"/>
        </w:rPr>
        <w:t>რომელთაც</w:t>
      </w:r>
      <w:r w:rsidRPr="00DD1F40">
        <w:rPr>
          <w:rFonts w:ascii="Sylfaen" w:hAnsi="Sylfaen"/>
          <w:szCs w:val="24"/>
        </w:rPr>
        <w:t xml:space="preserve"> </w:t>
      </w:r>
      <w:r w:rsidRPr="00DD1F40">
        <w:rPr>
          <w:rFonts w:ascii="Sylfaen" w:hAnsi="Sylfaen" w:cs="Sylfaen"/>
          <w:szCs w:val="24"/>
        </w:rPr>
        <w:t>ძალადობა</w:t>
      </w:r>
      <w:r w:rsidRPr="00DD1F40">
        <w:rPr>
          <w:rFonts w:ascii="Sylfaen" w:hAnsi="Sylfaen"/>
          <w:szCs w:val="24"/>
        </w:rPr>
        <w:t xml:space="preserve"> </w:t>
      </w:r>
      <w:r w:rsidRPr="00DD1F40">
        <w:rPr>
          <w:rFonts w:ascii="Sylfaen" w:hAnsi="Sylfaen" w:cs="Sylfaen"/>
          <w:szCs w:val="24"/>
        </w:rPr>
        <w:t>განუცდიათ</w:t>
      </w:r>
      <w:r w:rsidRPr="00DD1F40">
        <w:rPr>
          <w:rFonts w:ascii="Sylfaen" w:hAnsi="Sylfaen"/>
          <w:szCs w:val="24"/>
        </w:rPr>
        <w:t>;</w:t>
      </w:r>
    </w:p>
    <w:p w14:paraId="34B6CB58" w14:textId="4DEDE3F9" w:rsidR="0067007F" w:rsidRPr="00DD1F40" w:rsidRDefault="0067007F" w:rsidP="0067007F">
      <w:pPr>
        <w:pStyle w:val="SingleTxtG"/>
        <w:ind w:firstLine="567"/>
        <w:rPr>
          <w:rFonts w:ascii="Sylfaen" w:hAnsi="Sylfaen"/>
          <w:szCs w:val="24"/>
          <w:u w:val="single"/>
        </w:rPr>
      </w:pPr>
      <w:r w:rsidRPr="00DD1F40">
        <w:rPr>
          <w:rFonts w:ascii="Sylfaen" w:hAnsi="Sylfaen"/>
          <w:szCs w:val="24"/>
        </w:rPr>
        <w:t>(</w:t>
      </w:r>
      <w:r w:rsidRPr="00DD1F40">
        <w:rPr>
          <w:rFonts w:ascii="Sylfaen" w:hAnsi="Sylfaen" w:cs="Sylfaen"/>
          <w:szCs w:val="24"/>
        </w:rPr>
        <w:t>დ</w:t>
      </w:r>
      <w:r w:rsidRPr="00DD1F40">
        <w:rPr>
          <w:rFonts w:ascii="Sylfaen" w:hAnsi="Sylfaen"/>
          <w:szCs w:val="24"/>
        </w:rPr>
        <w:t>)</w:t>
      </w:r>
      <w:r w:rsidRPr="00DD1F40">
        <w:rPr>
          <w:rFonts w:ascii="Sylfaen" w:hAnsi="Sylfaen"/>
          <w:szCs w:val="24"/>
        </w:rPr>
        <w:tab/>
      </w:r>
      <w:r w:rsidR="003F329E" w:rsidRPr="00DD1F40">
        <w:rPr>
          <w:rFonts w:ascii="Sylfaen" w:hAnsi="Sylfaen" w:cs="Sylfaen"/>
          <w:szCs w:val="24"/>
          <w:lang w:val="ka-GE"/>
        </w:rPr>
        <w:t xml:space="preserve">ვხვდებით </w:t>
      </w:r>
      <w:r w:rsidRPr="00DD1F40">
        <w:rPr>
          <w:rFonts w:ascii="Sylfaen" w:hAnsi="Sylfaen" w:cs="Sylfaen"/>
          <w:szCs w:val="24"/>
        </w:rPr>
        <w:t>ფიზიკური</w:t>
      </w:r>
      <w:r w:rsidRPr="00DD1F40">
        <w:rPr>
          <w:rFonts w:ascii="Sylfaen" w:hAnsi="Sylfaen"/>
          <w:szCs w:val="24"/>
        </w:rPr>
        <w:t xml:space="preserve"> </w:t>
      </w:r>
      <w:r w:rsidRPr="00DD1F40">
        <w:rPr>
          <w:rFonts w:ascii="Sylfaen" w:hAnsi="Sylfaen" w:cs="Sylfaen"/>
          <w:szCs w:val="24"/>
        </w:rPr>
        <w:t>დასჯის</w:t>
      </w:r>
      <w:r w:rsidRPr="00DD1F40">
        <w:rPr>
          <w:rFonts w:ascii="Sylfaen" w:hAnsi="Sylfaen"/>
          <w:szCs w:val="24"/>
        </w:rPr>
        <w:t xml:space="preserve">, </w:t>
      </w:r>
      <w:r w:rsidRPr="00DD1F40">
        <w:rPr>
          <w:rFonts w:ascii="Sylfaen" w:hAnsi="Sylfaen" w:cs="Sylfaen"/>
          <w:szCs w:val="24"/>
        </w:rPr>
        <w:t>სასტიკი</w:t>
      </w:r>
      <w:r w:rsidRPr="00DD1F40">
        <w:rPr>
          <w:rFonts w:ascii="Sylfaen" w:hAnsi="Sylfaen"/>
          <w:szCs w:val="24"/>
        </w:rPr>
        <w:t xml:space="preserve"> </w:t>
      </w:r>
      <w:r w:rsidRPr="00DD1F40">
        <w:rPr>
          <w:rFonts w:ascii="Sylfaen" w:hAnsi="Sylfaen" w:cs="Sylfaen"/>
          <w:szCs w:val="24"/>
        </w:rPr>
        <w:t>მოპყრობისა</w:t>
      </w:r>
      <w:r w:rsidRPr="00DD1F40">
        <w:rPr>
          <w:rFonts w:ascii="Sylfaen" w:hAnsi="Sylfaen"/>
          <w:szCs w:val="24"/>
        </w:rPr>
        <w:t xml:space="preserve"> </w:t>
      </w:r>
      <w:r w:rsidRPr="00DD1F40">
        <w:rPr>
          <w:rFonts w:ascii="Sylfaen" w:hAnsi="Sylfaen" w:cs="Sylfaen"/>
          <w:szCs w:val="24"/>
        </w:rPr>
        <w:t>და</w:t>
      </w:r>
      <w:r w:rsidRPr="00DD1F40">
        <w:rPr>
          <w:rFonts w:ascii="Sylfaen" w:hAnsi="Sylfaen"/>
          <w:szCs w:val="24"/>
        </w:rPr>
        <w:t xml:space="preserve"> </w:t>
      </w:r>
      <w:r w:rsidRPr="00DD1F40">
        <w:rPr>
          <w:rFonts w:ascii="Sylfaen" w:hAnsi="Sylfaen" w:cs="Sylfaen"/>
          <w:szCs w:val="24"/>
        </w:rPr>
        <w:t>ოჯახური</w:t>
      </w:r>
      <w:r w:rsidRPr="00DD1F40">
        <w:rPr>
          <w:rFonts w:ascii="Sylfaen" w:hAnsi="Sylfaen"/>
          <w:szCs w:val="24"/>
        </w:rPr>
        <w:t xml:space="preserve"> </w:t>
      </w:r>
      <w:r w:rsidRPr="00DD1F40">
        <w:rPr>
          <w:rFonts w:ascii="Sylfaen" w:hAnsi="Sylfaen" w:cs="Sylfaen"/>
          <w:szCs w:val="24"/>
        </w:rPr>
        <w:t>ძალადობის</w:t>
      </w:r>
      <w:r w:rsidRPr="00DD1F40">
        <w:rPr>
          <w:rFonts w:ascii="Sylfaen" w:hAnsi="Sylfaen"/>
          <w:szCs w:val="24"/>
        </w:rPr>
        <w:t xml:space="preserve"> </w:t>
      </w:r>
      <w:r w:rsidRPr="00DD1F40">
        <w:rPr>
          <w:rFonts w:ascii="Sylfaen" w:hAnsi="Sylfaen" w:cs="Sylfaen"/>
          <w:szCs w:val="24"/>
        </w:rPr>
        <w:t>შე</w:t>
      </w:r>
      <w:r w:rsidR="003F329E" w:rsidRPr="00DD1F40">
        <w:rPr>
          <w:rFonts w:ascii="Sylfaen" w:hAnsi="Sylfaen" w:cs="Sylfaen"/>
          <w:szCs w:val="24"/>
          <w:lang w:val="ka-GE"/>
        </w:rPr>
        <w:t>მთ</w:t>
      </w:r>
      <w:r w:rsidR="00424221">
        <w:rPr>
          <w:rFonts w:ascii="Sylfaen" w:hAnsi="Sylfaen" w:cs="Sylfaen"/>
          <w:szCs w:val="24"/>
          <w:lang w:val="ka-GE"/>
        </w:rPr>
        <w:t>ხ</w:t>
      </w:r>
      <w:r w:rsidR="003F329E" w:rsidRPr="00DD1F40">
        <w:rPr>
          <w:rFonts w:ascii="Sylfaen" w:hAnsi="Sylfaen" w:cs="Sylfaen"/>
          <w:szCs w:val="24"/>
          <w:lang w:val="ka-GE"/>
        </w:rPr>
        <w:t>ვევებს</w:t>
      </w:r>
      <w:r w:rsidRPr="00DD1F40">
        <w:rPr>
          <w:rFonts w:ascii="Sylfaen" w:hAnsi="Sylfaen"/>
          <w:szCs w:val="24"/>
        </w:rPr>
        <w:t xml:space="preserve">, </w:t>
      </w:r>
      <w:r w:rsidRPr="00DD1F40">
        <w:rPr>
          <w:rFonts w:ascii="Sylfaen" w:hAnsi="Sylfaen" w:cs="Sylfaen"/>
          <w:szCs w:val="24"/>
        </w:rPr>
        <w:t>კერძოდ</w:t>
      </w:r>
      <w:r w:rsidRPr="00DD1F40">
        <w:rPr>
          <w:rFonts w:ascii="Sylfaen" w:hAnsi="Sylfaen"/>
          <w:szCs w:val="24"/>
        </w:rPr>
        <w:t xml:space="preserve"> </w:t>
      </w:r>
      <w:r w:rsidRPr="00DD1F40">
        <w:rPr>
          <w:rFonts w:ascii="Sylfaen" w:hAnsi="Sylfaen" w:cs="Sylfaen"/>
          <w:szCs w:val="24"/>
        </w:rPr>
        <w:t>ეს</w:t>
      </w:r>
      <w:r w:rsidRPr="00DD1F40">
        <w:rPr>
          <w:rFonts w:ascii="Sylfaen" w:hAnsi="Sylfaen"/>
          <w:szCs w:val="24"/>
        </w:rPr>
        <w:t xml:space="preserve"> </w:t>
      </w:r>
      <w:r w:rsidRPr="00DD1F40">
        <w:rPr>
          <w:rFonts w:ascii="Sylfaen" w:hAnsi="Sylfaen" w:cs="Sylfaen"/>
          <w:szCs w:val="24"/>
        </w:rPr>
        <w:t>ეხება</w:t>
      </w:r>
      <w:r w:rsidRPr="00DD1F40">
        <w:rPr>
          <w:rFonts w:ascii="Sylfaen" w:hAnsi="Sylfaen"/>
          <w:szCs w:val="24"/>
        </w:rPr>
        <w:t xml:space="preserve"> </w:t>
      </w:r>
      <w:r w:rsidRPr="00DD1F40">
        <w:rPr>
          <w:rFonts w:ascii="Sylfaen" w:hAnsi="Sylfaen" w:cs="Sylfaen"/>
          <w:szCs w:val="24"/>
        </w:rPr>
        <w:t>სოფლად</w:t>
      </w:r>
      <w:r w:rsidRPr="00DD1F40">
        <w:rPr>
          <w:rFonts w:ascii="Sylfaen" w:hAnsi="Sylfaen"/>
          <w:szCs w:val="24"/>
        </w:rPr>
        <w:t xml:space="preserve"> </w:t>
      </w:r>
      <w:r w:rsidRPr="00DD1F40">
        <w:rPr>
          <w:rFonts w:ascii="Sylfaen" w:hAnsi="Sylfaen" w:cs="Sylfaen"/>
          <w:szCs w:val="24"/>
        </w:rPr>
        <w:t>მცხოვრებ</w:t>
      </w:r>
      <w:r w:rsidRPr="00DD1F40">
        <w:rPr>
          <w:rFonts w:ascii="Sylfaen" w:hAnsi="Sylfaen"/>
          <w:szCs w:val="24"/>
        </w:rPr>
        <w:t xml:space="preserve"> </w:t>
      </w:r>
      <w:r w:rsidRPr="00DD1F40">
        <w:rPr>
          <w:rFonts w:ascii="Sylfaen" w:hAnsi="Sylfaen" w:cs="Sylfaen"/>
          <w:szCs w:val="24"/>
        </w:rPr>
        <w:t>შშმ</w:t>
      </w:r>
      <w:r w:rsidRPr="00DD1F40">
        <w:rPr>
          <w:rFonts w:ascii="Sylfaen" w:hAnsi="Sylfaen"/>
          <w:szCs w:val="24"/>
        </w:rPr>
        <w:t xml:space="preserve"> </w:t>
      </w:r>
      <w:r w:rsidRPr="00DD1F40">
        <w:rPr>
          <w:rFonts w:ascii="Sylfaen" w:hAnsi="Sylfaen" w:cs="Sylfaen"/>
          <w:szCs w:val="24"/>
        </w:rPr>
        <w:t>ბავშვებსა</w:t>
      </w:r>
      <w:r w:rsidRPr="00DD1F40">
        <w:rPr>
          <w:rFonts w:ascii="Sylfaen" w:hAnsi="Sylfaen"/>
          <w:szCs w:val="24"/>
        </w:rPr>
        <w:t xml:space="preserve"> </w:t>
      </w:r>
      <w:r w:rsidRPr="00DD1F40">
        <w:rPr>
          <w:rFonts w:ascii="Sylfaen" w:hAnsi="Sylfaen" w:cs="Sylfaen"/>
          <w:szCs w:val="24"/>
        </w:rPr>
        <w:t>და</w:t>
      </w:r>
      <w:r w:rsidRPr="00DD1F40">
        <w:rPr>
          <w:rFonts w:ascii="Sylfaen" w:hAnsi="Sylfaen"/>
          <w:szCs w:val="24"/>
        </w:rPr>
        <w:t xml:space="preserve"> </w:t>
      </w:r>
      <w:r w:rsidRPr="00DD1F40">
        <w:rPr>
          <w:rFonts w:ascii="Sylfaen" w:hAnsi="Sylfaen" w:cs="Sylfaen"/>
          <w:szCs w:val="24"/>
        </w:rPr>
        <w:t>აუტიზმის</w:t>
      </w:r>
      <w:r w:rsidRPr="00DD1F40">
        <w:rPr>
          <w:rFonts w:ascii="Sylfaen" w:hAnsi="Sylfaen"/>
          <w:szCs w:val="24"/>
        </w:rPr>
        <w:t xml:space="preserve"> </w:t>
      </w:r>
      <w:r w:rsidRPr="00DD1F40">
        <w:rPr>
          <w:rFonts w:ascii="Sylfaen" w:hAnsi="Sylfaen" w:cs="Sylfaen"/>
          <w:szCs w:val="24"/>
        </w:rPr>
        <w:t>მქონე</w:t>
      </w:r>
      <w:r w:rsidRPr="00DD1F40">
        <w:rPr>
          <w:rFonts w:ascii="Sylfaen" w:hAnsi="Sylfaen"/>
          <w:szCs w:val="24"/>
        </w:rPr>
        <w:t xml:space="preserve"> </w:t>
      </w:r>
      <w:r w:rsidRPr="00DD1F40">
        <w:rPr>
          <w:rFonts w:ascii="Sylfaen" w:hAnsi="Sylfaen" w:cs="Sylfaen"/>
          <w:szCs w:val="24"/>
        </w:rPr>
        <w:t>ბავშვებს</w:t>
      </w:r>
      <w:r w:rsidRPr="00DD1F40">
        <w:rPr>
          <w:rFonts w:ascii="Sylfaen" w:hAnsi="Sylfaen"/>
          <w:szCs w:val="24"/>
        </w:rPr>
        <w:t>.</w:t>
      </w:r>
    </w:p>
    <w:p w14:paraId="12B15A7D" w14:textId="63EF6FD7" w:rsidR="003A786B" w:rsidRPr="00DD1F40" w:rsidRDefault="003A786B" w:rsidP="003A786B">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34.</w:t>
      </w:r>
      <w:r w:rsidRPr="00DD1F40">
        <w:rPr>
          <w:rFonts w:ascii="Sylfaen" w:eastAsiaTheme="minorHAnsi" w:hAnsi="Sylfaen" w:cs="Arial"/>
        </w:rPr>
        <w:tab/>
      </w:r>
      <w:r w:rsidRPr="00DD1F40">
        <w:rPr>
          <w:rFonts w:ascii="Sylfaen" w:eastAsiaTheme="minorHAnsi" w:hAnsi="Sylfaen" w:cs="Arial"/>
          <w:b/>
          <w:bCs/>
        </w:rPr>
        <w:t xml:space="preserve"> 2021 </w:t>
      </w:r>
      <w:r w:rsidRPr="00DD1F40">
        <w:rPr>
          <w:rFonts w:ascii="Sylfaen" w:eastAsiaTheme="minorHAnsi" w:hAnsi="Sylfaen" w:cs="Sylfaen"/>
          <w:b/>
          <w:bCs/>
          <w:lang w:val="ka-GE"/>
        </w:rPr>
        <w:t>წლის 24 ნოემბრ</w:t>
      </w:r>
      <w:r w:rsidR="00424221">
        <w:rPr>
          <w:rFonts w:ascii="Sylfaen" w:eastAsiaTheme="minorHAnsi" w:hAnsi="Sylfaen" w:cs="Sylfaen"/>
          <w:b/>
          <w:bCs/>
          <w:lang w:val="ka-GE"/>
        </w:rPr>
        <w:t>ე</w:t>
      </w:r>
      <w:r w:rsidRPr="00DD1F40">
        <w:rPr>
          <w:rFonts w:ascii="Sylfaen" w:eastAsiaTheme="minorHAnsi" w:hAnsi="Sylfaen" w:cs="Sylfaen"/>
          <w:b/>
          <w:bCs/>
          <w:lang w:val="ka-GE"/>
        </w:rPr>
        <w:t>ს კომიტეტის მიერ გაკეთებული განცხადების გათვალისწინებით, რომელშიც წარმოდგენილი</w:t>
      </w:r>
      <w:r w:rsidR="006B4B83">
        <w:rPr>
          <w:rFonts w:ascii="Sylfaen" w:eastAsiaTheme="minorHAnsi" w:hAnsi="Sylfaen" w:cs="Sylfaen"/>
          <w:b/>
          <w:bCs/>
          <w:lang w:val="ka-GE"/>
        </w:rPr>
        <w:t>ა</w:t>
      </w:r>
      <w:r w:rsidRPr="00DD1F40">
        <w:rPr>
          <w:rFonts w:ascii="Sylfaen" w:eastAsiaTheme="minorHAnsi" w:hAnsi="Sylfaen" w:cs="Sylfaen"/>
          <w:b/>
          <w:bCs/>
          <w:lang w:val="ka-GE"/>
        </w:rPr>
        <w:t xml:space="preserve"> მოწოდება შშმ ქალთა და გოგონათა მიმართ განხორციელებული გნედერული ძალადობის აღმოფხვრის </w:t>
      </w:r>
      <w:r w:rsidR="006B4B83">
        <w:rPr>
          <w:rFonts w:ascii="Sylfaen" w:eastAsiaTheme="minorHAnsi" w:hAnsi="Sylfaen" w:cs="Sylfaen"/>
          <w:b/>
          <w:bCs/>
          <w:lang w:val="ka-GE"/>
        </w:rPr>
        <w:t>თაობაზე,</w:t>
      </w:r>
      <w:r w:rsidRPr="00DD1F40">
        <w:rPr>
          <w:rFonts w:ascii="Sylfaen" w:eastAsiaTheme="minorHAnsi" w:hAnsi="Sylfaen" w:cs="Sylfaen"/>
          <w:b/>
          <w:bCs/>
          <w:lang w:val="ka-GE"/>
        </w:rPr>
        <w:t xml:space="preserve"> და მდგრადი განვითარების მიზნების 5.1, 5.2 და 5.5 ამოცანების საფუძველზე </w:t>
      </w:r>
      <w:r w:rsidR="003F329E" w:rsidRPr="00DD1F40">
        <w:rPr>
          <w:rFonts w:ascii="Sylfaen" w:eastAsiaTheme="minorHAnsi" w:hAnsi="Sylfaen" w:cs="Sylfaen"/>
          <w:b/>
          <w:bCs/>
          <w:lang w:val="ka-GE"/>
        </w:rPr>
        <w:t xml:space="preserve">კომიტეტის რეკომენდაციები </w:t>
      </w:r>
      <w:r w:rsidRPr="00DD1F40">
        <w:rPr>
          <w:rFonts w:ascii="Sylfaen" w:eastAsiaTheme="minorHAnsi" w:hAnsi="Sylfaen" w:cs="Sylfaen"/>
          <w:b/>
          <w:bCs/>
          <w:lang w:val="ka-GE"/>
        </w:rPr>
        <w:t>სახელმწიფო მხარ</w:t>
      </w:r>
      <w:r w:rsidR="003F329E" w:rsidRPr="00DD1F40">
        <w:rPr>
          <w:rFonts w:ascii="Sylfaen" w:eastAsiaTheme="minorHAnsi" w:hAnsi="Sylfaen" w:cs="Sylfaen"/>
          <w:b/>
          <w:bCs/>
          <w:lang w:val="ka-GE"/>
        </w:rPr>
        <w:t>ეს</w:t>
      </w:r>
      <w:r w:rsidRPr="00DD1F40">
        <w:rPr>
          <w:rFonts w:ascii="Sylfaen" w:eastAsiaTheme="minorHAnsi" w:hAnsi="Sylfaen" w:cs="Sylfaen"/>
          <w:b/>
          <w:bCs/>
          <w:lang w:val="ka-GE"/>
        </w:rPr>
        <w:t>:</w:t>
      </w:r>
    </w:p>
    <w:p w14:paraId="38E916EC" w14:textId="77777777"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ა</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შშმ პირთა ორგანიზაციებთან, კერძოდ შშმ ქალთა და გოგონათა ორგანიზაციებთან კონსულტაციის საფუძველზე შემუშავდეს სტრატეგია, რომელიც უზრუნველყოფს შშმ ქალებისა და გოგონების გენდერული ძალადობის, ექსპლუატაციისა და სასტიკი მოპყრობის ყველა ფორმისგან დაცვას; </w:t>
      </w:r>
    </w:p>
    <w:p w14:paraId="61212756" w14:textId="146D3114"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ბ</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გენდერული ძალადობის სხვადასხვა ფორმის, მათ შორის სექსუალური ძალადობის შესახებ შშმ ქალებს შორის გავრცელდეს მისაწვდომი </w:t>
      </w:r>
      <w:r w:rsidRPr="00DD1F40">
        <w:rPr>
          <w:rFonts w:ascii="Sylfaen" w:eastAsiaTheme="minorHAnsi" w:hAnsi="Sylfaen" w:cs="Sylfaen"/>
          <w:b/>
          <w:bCs/>
          <w:lang w:val="ka-GE"/>
        </w:rPr>
        <w:lastRenderedPageBreak/>
        <w:t>ინფორმაცია, მათ შორის ინტელექტუალური და ფსიქოსოციალური შეზღუდვის მქონე ქალებში</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 xml:space="preserve">აგრეთვე გავრცელდეს ინფორმაცია მათი უფლების შესახებ, </w:t>
      </w:r>
      <w:r w:rsidR="00373736">
        <w:rPr>
          <w:rFonts w:ascii="Sylfaen" w:eastAsiaTheme="minorHAnsi" w:hAnsi="Sylfaen" w:cs="Sylfaen"/>
          <w:b/>
          <w:bCs/>
          <w:lang w:val="ka-GE"/>
        </w:rPr>
        <w:t xml:space="preserve">რომელიც გულისხმობს მათი </w:t>
      </w:r>
      <w:r w:rsidRPr="00DD1F40">
        <w:rPr>
          <w:rFonts w:ascii="Sylfaen" w:eastAsiaTheme="minorHAnsi" w:hAnsi="Sylfaen" w:cs="Sylfaen"/>
          <w:b/>
          <w:bCs/>
          <w:lang w:val="ka-GE"/>
        </w:rPr>
        <w:t>ძალადობის ყველა ჩამოთვლილი ფორმისგან</w:t>
      </w:r>
      <w:r w:rsidR="00373736">
        <w:rPr>
          <w:rFonts w:ascii="Sylfaen" w:eastAsiaTheme="minorHAnsi" w:hAnsi="Sylfaen" w:cs="Sylfaen"/>
          <w:b/>
          <w:bCs/>
          <w:lang w:val="ka-GE"/>
        </w:rPr>
        <w:t xml:space="preserve"> თავისუფლებას</w:t>
      </w:r>
      <w:r w:rsidRPr="00DD1F40">
        <w:rPr>
          <w:rFonts w:ascii="Sylfaen" w:eastAsiaTheme="minorHAnsi" w:hAnsi="Sylfaen" w:cs="Sylfaen"/>
          <w:b/>
          <w:bCs/>
          <w:lang w:val="ka-GE"/>
        </w:rPr>
        <w:t>, და გენდერულ ძალადობასთან დაკავშირებული საჩივრის განცხადების პროცედურასთან დაკავშირებით;</w:t>
      </w:r>
    </w:p>
    <w:p w14:paraId="4FEEF2A5" w14:textId="0A3394A0"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გ</w:t>
      </w:r>
      <w:r w:rsidRPr="00DD1F40">
        <w:rPr>
          <w:rFonts w:ascii="Sylfaen" w:eastAsiaTheme="minorHAnsi" w:hAnsi="Sylfaen" w:cs="Arial"/>
          <w:b/>
          <w:bCs/>
        </w:rPr>
        <w:t>)</w:t>
      </w:r>
      <w:r w:rsidRPr="00DD1F40">
        <w:rPr>
          <w:rFonts w:ascii="Sylfaen" w:eastAsiaTheme="minorHAnsi" w:hAnsi="Sylfaen" w:cs="Arial"/>
        </w:rPr>
        <w:tab/>
      </w:r>
      <w:r w:rsidRPr="00DD1F40">
        <w:rPr>
          <w:rFonts w:ascii="Sylfaen" w:eastAsiaTheme="minorHAnsi" w:hAnsi="Sylfaen" w:cs="Sylfaen"/>
          <w:b/>
          <w:bCs/>
          <w:lang w:val="ka-GE"/>
        </w:rPr>
        <w:t>აუცილებელია, რეფერირების პროგრამები და ფსიქოსოციალური მხარდაჭერა არსებობდეს და მისაწვდომი იყოს გენდერული ძალადობის მსხვერპლი შშმ ქალებისთვის. კომიტეტის რეკომენდაციაა, სახელმწიფო მხარე</w:t>
      </w:r>
      <w:r w:rsidR="00B128D7" w:rsidRPr="00DD1F40">
        <w:rPr>
          <w:rFonts w:ascii="Sylfaen" w:eastAsiaTheme="minorHAnsi" w:hAnsi="Sylfaen" w:cs="Sylfaen"/>
          <w:b/>
          <w:bCs/>
          <w:lang w:val="ka-GE"/>
        </w:rPr>
        <w:t>მ</w:t>
      </w:r>
      <w:r w:rsidRPr="00DD1F40">
        <w:rPr>
          <w:rFonts w:ascii="Sylfaen" w:eastAsiaTheme="minorHAnsi" w:hAnsi="Sylfaen" w:cs="Sylfaen"/>
          <w:b/>
          <w:bCs/>
          <w:lang w:val="ka-GE"/>
        </w:rPr>
        <w:t xml:space="preserve"> შშმ ქალთა და გოგონათა </w:t>
      </w:r>
      <w:r w:rsidR="00B128D7" w:rsidRPr="00DD1F40">
        <w:rPr>
          <w:rFonts w:ascii="Sylfaen" w:eastAsiaTheme="minorHAnsi" w:hAnsi="Sylfaen" w:cs="Sylfaen"/>
          <w:b/>
          <w:bCs/>
          <w:lang w:val="ka-GE"/>
        </w:rPr>
        <w:t>მდგომარეობა დაძლიოს</w:t>
      </w:r>
      <w:r w:rsidRPr="00DD1F40">
        <w:rPr>
          <w:rFonts w:ascii="Sylfaen" w:eastAsiaTheme="minorHAnsi" w:hAnsi="Sylfaen" w:cs="Sylfaen"/>
          <w:b/>
          <w:bCs/>
          <w:lang w:val="ka-GE"/>
        </w:rPr>
        <w:t xml:space="preserve"> ქალთა მიმართ დისკრიმინაციის აღმოფხვრის კომიტეტის მიერ გაცემული რეკომენდაციების იმპლემენტაციის გზით</w:t>
      </w:r>
      <w:r w:rsidRPr="00DD1F40">
        <w:rPr>
          <w:rFonts w:ascii="Sylfaen" w:eastAsiaTheme="minorHAnsi" w:hAnsi="Sylfaen" w:cs="Sylfaen"/>
          <w:b/>
          <w:bCs/>
          <w:lang w:val="en-US"/>
        </w:rPr>
        <w:t xml:space="preserve"> - </w:t>
      </w:r>
      <w:r w:rsidRPr="00DD1F40">
        <w:rPr>
          <w:rFonts w:ascii="Sylfaen" w:eastAsiaTheme="minorHAnsi" w:hAnsi="Sylfaen" w:cs="Sylfaen"/>
          <w:b/>
          <w:bCs/>
          <w:lang w:val="ka-GE"/>
        </w:rPr>
        <w:t>დასკვნითი შენიშვნები (</w:t>
      </w:r>
      <w:r w:rsidRPr="00DD1F40">
        <w:rPr>
          <w:rFonts w:ascii="Sylfaen" w:eastAsiaTheme="minorHAnsi" w:hAnsi="Sylfaen"/>
          <w:b/>
          <w:bCs/>
        </w:rPr>
        <w:t>CEDAW/C/GEO/6</w:t>
      </w:r>
      <w:r w:rsidRPr="00DD1F40">
        <w:rPr>
          <w:rFonts w:ascii="Sylfaen" w:eastAsiaTheme="minorHAnsi" w:hAnsi="Sylfaen" w:cs="Sylfaen"/>
          <w:b/>
          <w:bCs/>
          <w:lang w:val="ka-GE"/>
        </w:rPr>
        <w:t>) - რომელიც ქალთა მიმართ გენდერულ ძალადობას ეხება;</w:t>
      </w:r>
    </w:p>
    <w:p w14:paraId="1CDF8D11" w14:textId="21281A2B" w:rsidR="003A786B"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00B128D7" w:rsidRPr="00DD1F40">
        <w:rPr>
          <w:rFonts w:ascii="Sylfaen" w:eastAsiaTheme="minorHAnsi" w:hAnsi="Sylfaen" w:cs="Arial"/>
          <w:b/>
          <w:bCs/>
          <w:lang w:val="ka-GE"/>
        </w:rPr>
        <w:t>დ</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შემუშავდეს კონონმდებლობა რომელიც აღკვეთს ფიზიკურ დასჯას, სასტიკ მოპყრობასა და ოჯახურ ძალადობას, ეს განსაკუთრებით შეეხება სიღარიბეში მცხოვრებ შშმ ბავშვებს და აუტიზმის მქონე ბავშვებს.</w:t>
      </w:r>
    </w:p>
    <w:p w14:paraId="19B13BB0" w14:textId="77777777" w:rsidR="005936DA" w:rsidRPr="00DD1F40" w:rsidRDefault="005936DA" w:rsidP="003A786B">
      <w:pPr>
        <w:autoSpaceDE w:val="0"/>
        <w:autoSpaceDN w:val="0"/>
        <w:adjustRightInd w:val="0"/>
        <w:spacing w:after="120"/>
        <w:ind w:left="1134" w:right="1134" w:firstLine="567"/>
        <w:jc w:val="both"/>
        <w:rPr>
          <w:rFonts w:ascii="Sylfaen" w:eastAsiaTheme="minorHAnsi" w:hAnsi="Sylfaen" w:cs="Sylfaen"/>
          <w:b/>
          <w:bCs/>
          <w:lang w:val="ka-GE"/>
        </w:rPr>
      </w:pPr>
    </w:p>
    <w:p w14:paraId="780955AA" w14:textId="77777777" w:rsidR="003A786B" w:rsidRPr="00DD1F40" w:rsidRDefault="00204067" w:rsidP="003A786B">
      <w:pPr>
        <w:keepNext/>
        <w:keepLines/>
        <w:tabs>
          <w:tab w:val="right" w:pos="851"/>
        </w:tabs>
        <w:autoSpaceDE w:val="0"/>
        <w:autoSpaceDN w:val="0"/>
        <w:adjustRightInd w:val="0"/>
        <w:spacing w:before="240" w:after="120" w:line="240" w:lineRule="exact"/>
        <w:ind w:left="1134" w:right="1134" w:hanging="1134"/>
        <w:rPr>
          <w:rFonts w:ascii="Sylfaen" w:eastAsiaTheme="minorHAnsi" w:hAnsi="Sylfaen" w:cs="Sylfaen"/>
          <w:b/>
          <w:bCs/>
          <w:lang w:val="ka-GE"/>
        </w:rPr>
      </w:pPr>
      <w:r w:rsidRPr="00DD1F40">
        <w:rPr>
          <w:rFonts w:ascii="Sylfaen" w:hAnsi="Sylfaen"/>
        </w:rPr>
        <w:tab/>
      </w:r>
      <w:r w:rsidRPr="00DD1F40">
        <w:rPr>
          <w:rFonts w:ascii="Sylfaen" w:hAnsi="Sylfaen"/>
        </w:rPr>
        <w:tab/>
      </w:r>
      <w:r w:rsidR="003A786B" w:rsidRPr="00DD1F40">
        <w:rPr>
          <w:rFonts w:ascii="Sylfaen" w:eastAsiaTheme="minorHAnsi" w:hAnsi="Sylfaen" w:cs="Sylfaen"/>
          <w:b/>
          <w:bCs/>
          <w:lang w:val="ka-GE"/>
        </w:rPr>
        <w:t>პიროვნების ხელშეუხებლობის დაცვა (მუხლ.17)</w:t>
      </w:r>
    </w:p>
    <w:p w14:paraId="19285844" w14:textId="77777777" w:rsidR="003A786B" w:rsidRPr="00DD1F40" w:rsidRDefault="003A786B" w:rsidP="003A786B">
      <w:pPr>
        <w:autoSpaceDE w:val="0"/>
        <w:autoSpaceDN w:val="0"/>
        <w:adjustRightInd w:val="0"/>
        <w:spacing w:after="120"/>
        <w:ind w:left="1134" w:right="1134"/>
        <w:jc w:val="both"/>
        <w:rPr>
          <w:rFonts w:ascii="Sylfaen" w:eastAsiaTheme="minorHAnsi" w:hAnsi="Sylfaen" w:cs="Sylfaen"/>
          <w:lang w:val="ka-GE"/>
        </w:rPr>
      </w:pPr>
      <w:r w:rsidRPr="00DD1F40">
        <w:rPr>
          <w:rFonts w:ascii="Sylfaen" w:eastAsiaTheme="minorHAnsi" w:hAnsi="Sylfaen" w:cs="Arial"/>
        </w:rPr>
        <w:t>35.</w:t>
      </w:r>
      <w:r w:rsidRPr="00DD1F40">
        <w:rPr>
          <w:rFonts w:ascii="Sylfaen" w:eastAsiaTheme="minorHAnsi" w:hAnsi="Sylfaen" w:cs="Arial"/>
        </w:rPr>
        <w:tab/>
      </w:r>
      <w:r w:rsidRPr="00DD1F40">
        <w:rPr>
          <w:rFonts w:ascii="Sylfaen" w:eastAsiaTheme="minorHAnsi" w:hAnsi="Sylfaen" w:cs="Sylfaen"/>
          <w:lang w:val="ka-GE"/>
        </w:rPr>
        <w:t>კომიტეტი შეშფოთებულია შშმ პირების იძულებითი აბორტის, სტერილიზაციის, კონტრაცეფციისა და სექსუალობის ფარმაკოლოგიური საშუალებებით დათრგუნვის შესახებ მღებული ცნობების გამო.</w:t>
      </w:r>
    </w:p>
    <w:p w14:paraId="2C2AB723" w14:textId="2D82B07A" w:rsidR="003A786B" w:rsidRPr="00DD1F40" w:rsidRDefault="003A786B" w:rsidP="003A786B">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36.</w:t>
      </w:r>
      <w:r w:rsidRPr="00DD1F40">
        <w:rPr>
          <w:rFonts w:ascii="Sylfaen" w:eastAsiaTheme="minorHAnsi" w:hAnsi="Sylfaen" w:cs="Arial"/>
        </w:rPr>
        <w:tab/>
      </w:r>
      <w:r w:rsidRPr="00DD1F40">
        <w:rPr>
          <w:rFonts w:ascii="Sylfaen" w:eastAsiaTheme="minorHAnsi" w:hAnsi="Sylfaen" w:cs="Sylfaen"/>
          <w:b/>
          <w:bCs/>
          <w:lang w:val="ka-GE"/>
        </w:rPr>
        <w:t>ღიად აიკრძალოს</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მესამე პირის თანხმობის საფუძველზე აბორტი, სტერილიზაცია, კონტრაცეფცია და სექსუალობის ფარმაკოლოგიური საშუალებებით დათრგუნვა; შემუშავდეს ახალგაზრდა შშმ პირებსა და შშმ ქალებსა და გოგონებზე მორგებული სახელმწიფო პროგრამები მათი სექს</w:t>
      </w:r>
      <w:r w:rsidR="006B4B83">
        <w:rPr>
          <w:rFonts w:ascii="Sylfaen" w:eastAsiaTheme="minorHAnsi" w:hAnsi="Sylfaen" w:cs="Sylfaen"/>
          <w:b/>
          <w:bCs/>
          <w:lang w:val="ka-GE"/>
        </w:rPr>
        <w:t>უ</w:t>
      </w:r>
      <w:r w:rsidRPr="00DD1F40">
        <w:rPr>
          <w:rFonts w:ascii="Sylfaen" w:eastAsiaTheme="minorHAnsi" w:hAnsi="Sylfaen" w:cs="Sylfaen"/>
          <w:b/>
          <w:bCs/>
          <w:lang w:val="ka-GE"/>
        </w:rPr>
        <w:t>ალური და რეპროდუქიული უფლებების შესახებ ცნობიერების ამაღლებისა და ინფორმირებისთ</w:t>
      </w:r>
      <w:r w:rsidR="00FB6C46">
        <w:rPr>
          <w:rFonts w:ascii="Sylfaen" w:eastAsiaTheme="minorHAnsi" w:hAnsi="Sylfaen" w:cs="Sylfaen"/>
          <w:b/>
          <w:bCs/>
          <w:lang w:val="ka-GE"/>
        </w:rPr>
        <w:t>ვ</w:t>
      </w:r>
      <w:r w:rsidRPr="00DD1F40">
        <w:rPr>
          <w:rFonts w:ascii="Sylfaen" w:eastAsiaTheme="minorHAnsi" w:hAnsi="Sylfaen" w:cs="Sylfaen"/>
          <w:b/>
          <w:bCs/>
          <w:lang w:val="ka-GE"/>
        </w:rPr>
        <w:t xml:space="preserve">ის.   </w:t>
      </w:r>
    </w:p>
    <w:p w14:paraId="6A0EC076" w14:textId="3A3E44EE" w:rsidR="003A786B" w:rsidRPr="00DD1F40" w:rsidRDefault="006F67A9" w:rsidP="006F67A9">
      <w:pPr>
        <w:pStyle w:val="H23G"/>
        <w:outlineLvl w:val="2"/>
        <w:rPr>
          <w:rFonts w:ascii="Sylfaen" w:hAnsi="Sylfaen"/>
          <w:lang w:val="ka-GE"/>
        </w:rPr>
      </w:pPr>
      <w:r w:rsidRPr="00DD1F40">
        <w:rPr>
          <w:rFonts w:ascii="Sylfaen" w:hAnsi="Sylfaen"/>
          <w:color w:val="365F91" w:themeColor="accent1" w:themeShade="BF"/>
        </w:rPr>
        <w:tab/>
      </w:r>
      <w:r w:rsidRPr="00DD1F40">
        <w:rPr>
          <w:rFonts w:ascii="Sylfaen" w:hAnsi="Sylfaen"/>
          <w:color w:val="365F91" w:themeColor="accent1" w:themeShade="BF"/>
        </w:rPr>
        <w:tab/>
      </w:r>
      <w:r w:rsidR="003A786B" w:rsidRPr="00DD1F40">
        <w:rPr>
          <w:rFonts w:ascii="Sylfaen" w:hAnsi="Sylfaen"/>
          <w:lang w:val="ka-GE"/>
        </w:rPr>
        <w:t>გადაადგილების თავისუფლება და მოქალაქეობა (მუხლ. 18)</w:t>
      </w:r>
    </w:p>
    <w:p w14:paraId="5B467D14" w14:textId="5109B26A" w:rsidR="003A786B" w:rsidRPr="00DD1F40" w:rsidRDefault="003A786B" w:rsidP="003A786B">
      <w:pPr>
        <w:autoSpaceDE w:val="0"/>
        <w:autoSpaceDN w:val="0"/>
        <w:adjustRightInd w:val="0"/>
        <w:spacing w:after="120"/>
        <w:ind w:left="1134" w:right="1134"/>
        <w:jc w:val="both"/>
        <w:rPr>
          <w:rFonts w:ascii="Sylfaen" w:eastAsiaTheme="minorHAnsi" w:hAnsi="Sylfaen" w:cs="Arial"/>
          <w:b/>
          <w:bCs/>
          <w:color w:val="000000"/>
        </w:rPr>
      </w:pPr>
      <w:r w:rsidRPr="00DD1F40">
        <w:rPr>
          <w:rFonts w:ascii="Sylfaen" w:eastAsiaTheme="minorHAnsi" w:hAnsi="Sylfaen" w:cs="Arial"/>
          <w:color w:val="000000"/>
        </w:rPr>
        <w:t>37.</w:t>
      </w:r>
      <w:r w:rsidRPr="00DD1F40">
        <w:rPr>
          <w:rFonts w:ascii="Sylfaen" w:eastAsiaTheme="minorHAnsi" w:hAnsi="Sylfaen" w:cs="Arial"/>
          <w:color w:val="000000"/>
        </w:rPr>
        <w:tab/>
      </w:r>
      <w:r w:rsidR="005936DA">
        <w:rPr>
          <w:rFonts w:ascii="Sylfaen" w:eastAsiaTheme="minorHAnsi" w:hAnsi="Sylfaen" w:cs="Sylfaen"/>
          <w:color w:val="000000"/>
          <w:lang w:val="ka-GE"/>
        </w:rPr>
        <w:t>კომიტეტი შეშფოთებას გამოთქვამს, რადგან:</w:t>
      </w:r>
    </w:p>
    <w:p w14:paraId="3A393EE2" w14:textId="1BE3819A"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rPr>
        <w:tab/>
        <w:t>(</w:t>
      </w:r>
      <w:r w:rsidRPr="00DD1F40">
        <w:rPr>
          <w:rFonts w:ascii="Sylfaen" w:eastAsiaTheme="minorHAnsi" w:hAnsi="Sylfaen" w:cs="Sylfaen"/>
          <w:color w:val="000000"/>
          <w:lang w:val="ka-GE"/>
        </w:rPr>
        <w:t>ა</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შშმ თავშესაფრის მაძიებ</w:t>
      </w:r>
      <w:r w:rsidR="00B128D7" w:rsidRPr="00DD1F40">
        <w:rPr>
          <w:rFonts w:ascii="Sylfaen" w:eastAsiaTheme="minorHAnsi" w:hAnsi="Sylfaen" w:cs="Sylfaen"/>
          <w:color w:val="000000"/>
          <w:lang w:val="ka-GE"/>
        </w:rPr>
        <w:t>ლებთან მიმართებით არ არის ან არასაკმარისადაა გატარებული</w:t>
      </w:r>
      <w:r w:rsidRPr="00DD1F40">
        <w:rPr>
          <w:rFonts w:ascii="Sylfaen" w:eastAsiaTheme="minorHAnsi" w:hAnsi="Sylfaen" w:cs="Sylfaen"/>
          <w:color w:val="000000"/>
          <w:lang w:val="ka-GE"/>
        </w:rPr>
        <w:t xml:space="preserve"> სათანადო ზომები</w:t>
      </w:r>
      <w:r w:rsidR="005936DA">
        <w:rPr>
          <w:rFonts w:ascii="Sylfaen" w:eastAsiaTheme="minorHAnsi" w:hAnsi="Sylfaen" w:cs="Sylfaen"/>
          <w:color w:val="000000"/>
          <w:lang w:val="en-US"/>
        </w:rPr>
        <w:t xml:space="preserve"> </w:t>
      </w:r>
      <w:r w:rsidRPr="00DD1F40">
        <w:rPr>
          <w:rFonts w:ascii="Sylfaen" w:eastAsiaTheme="minorHAnsi" w:hAnsi="Sylfaen" w:cs="Sylfaen"/>
          <w:color w:val="000000"/>
          <w:lang w:val="ka-GE"/>
        </w:rPr>
        <w:t xml:space="preserve"> და გონივრული მისადაგების </w:t>
      </w:r>
      <w:r w:rsidR="00B128D7" w:rsidRPr="00DD1F40">
        <w:rPr>
          <w:rFonts w:ascii="Sylfaen" w:eastAsiaTheme="minorHAnsi" w:hAnsi="Sylfaen" w:cs="Sylfaen"/>
          <w:color w:val="000000"/>
          <w:lang w:val="ka-GE"/>
        </w:rPr>
        <w:t>პრინციპი</w:t>
      </w:r>
      <w:r w:rsidR="00FB6C46">
        <w:rPr>
          <w:rFonts w:ascii="Sylfaen" w:eastAsiaTheme="minorHAnsi" w:hAnsi="Sylfaen" w:cs="Sylfaen"/>
          <w:color w:val="000000"/>
          <w:lang w:val="ka-GE"/>
        </w:rPr>
        <w:t>;</w:t>
      </w:r>
      <w:r w:rsidRPr="00DD1F40">
        <w:rPr>
          <w:rFonts w:ascii="Sylfaen" w:eastAsiaTheme="minorHAnsi" w:hAnsi="Sylfaen" w:cs="Sylfaen"/>
          <w:color w:val="000000"/>
          <w:lang w:val="ka-GE"/>
        </w:rPr>
        <w:t xml:space="preserve"> კერძოდ</w:t>
      </w:r>
      <w:r w:rsidR="00B128D7" w:rsidRPr="00DD1F40">
        <w:rPr>
          <w:rFonts w:ascii="Sylfaen" w:eastAsiaTheme="minorHAnsi" w:hAnsi="Sylfaen" w:cs="Sylfaen"/>
          <w:color w:val="000000"/>
          <w:lang w:val="ka-GE"/>
        </w:rPr>
        <w:t xml:space="preserve"> სახეზეა</w:t>
      </w:r>
      <w:r w:rsidRPr="00DD1F40">
        <w:rPr>
          <w:rFonts w:ascii="Sylfaen" w:eastAsiaTheme="minorHAnsi" w:hAnsi="Sylfaen" w:cs="Sylfaen"/>
          <w:color w:val="000000"/>
          <w:lang w:val="ka-GE"/>
        </w:rPr>
        <w:t xml:space="preserve"> ჟესტური ენის კვალიფიციური </w:t>
      </w:r>
      <w:r w:rsidR="00B128D7" w:rsidRPr="00DD1F40">
        <w:rPr>
          <w:rFonts w:ascii="Sylfaen" w:eastAsiaTheme="minorHAnsi" w:hAnsi="Sylfaen" w:cs="Sylfaen"/>
          <w:color w:val="000000"/>
          <w:lang w:val="ka-GE"/>
        </w:rPr>
        <w:t>თარჯიმნების</w:t>
      </w:r>
      <w:r w:rsidRPr="00DD1F40">
        <w:rPr>
          <w:rFonts w:ascii="Sylfaen" w:eastAsiaTheme="minorHAnsi" w:hAnsi="Sylfaen" w:cs="Sylfaen"/>
          <w:color w:val="000000"/>
          <w:lang w:val="ka-GE"/>
        </w:rPr>
        <w:t xml:space="preserve"> დეფიციტი საიმიგრაციო პროცედურებში და ეტლის მომხმარებელთა და სხვა შშმ პირთა შეზღუდული მისაწვდომობა შინაგან საქმეთა სამინისტროს მიგრაციის</w:t>
      </w:r>
      <w:r w:rsidRPr="00DD1F40">
        <w:rPr>
          <w:rFonts w:ascii="Sylfaen" w:eastAsiaTheme="minorHAnsi" w:hAnsi="Sylfaen" w:cs="Sylfaen"/>
          <w:color w:val="000000"/>
          <w:lang w:val="en-US"/>
        </w:rPr>
        <w:t xml:space="preserve"> </w:t>
      </w:r>
      <w:r w:rsidRPr="00DD1F40">
        <w:rPr>
          <w:rFonts w:ascii="Sylfaen" w:eastAsiaTheme="minorHAnsi" w:hAnsi="Sylfaen" w:cs="Sylfaen"/>
          <w:color w:val="000000"/>
          <w:lang w:val="ka-GE"/>
        </w:rPr>
        <w:t>დროებითი განთავსების და იძულებით გადაადგილებულ პირთა ინტეგრაციის ცენტრზე, ჯანმრთელობისა და სოციალური დაცვის სამინისტროს ეკო-მიგრანტთა და საარსებო წყაროთი უზრუნველყოფის სააგენტოზე;</w:t>
      </w:r>
    </w:p>
    <w:p w14:paraId="412E3D0B" w14:textId="24FD324A"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rPr>
        <w:t>(</w:t>
      </w:r>
      <w:r w:rsidRPr="00DD1F40">
        <w:rPr>
          <w:rFonts w:ascii="Sylfaen" w:eastAsiaTheme="minorHAnsi" w:hAnsi="Sylfaen" w:cs="Sylfaen"/>
          <w:color w:val="000000"/>
          <w:lang w:val="ka-GE"/>
        </w:rPr>
        <w:t>ბ</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შშმ მიგრანტი პირები არასაკმარისად არიან უზრუნველყოფილნი ჯანდაცვის სერვისებით, განსაკუთრებით აჭარი</w:t>
      </w:r>
      <w:r w:rsidR="00D867A7">
        <w:rPr>
          <w:rFonts w:ascii="Sylfaen" w:eastAsiaTheme="minorHAnsi" w:hAnsi="Sylfaen" w:cs="Sylfaen"/>
          <w:color w:val="000000"/>
          <w:lang w:val="ka-GE"/>
        </w:rPr>
        <w:t>ს რეგიონში</w:t>
      </w:r>
      <w:r w:rsidRPr="00DD1F40">
        <w:rPr>
          <w:rFonts w:ascii="Sylfaen" w:eastAsiaTheme="minorHAnsi" w:hAnsi="Sylfaen" w:cs="Sylfaen"/>
          <w:color w:val="000000"/>
          <w:lang w:val="ka-GE"/>
        </w:rPr>
        <w:t>;</w:t>
      </w:r>
    </w:p>
    <w:p w14:paraId="25E899C7" w14:textId="69E15DBD"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color w:val="000000"/>
          <w:highlight w:val="yellow"/>
          <w:lang w:val="ka-GE"/>
        </w:rPr>
      </w:pPr>
      <w:r w:rsidRPr="00DD1F40">
        <w:rPr>
          <w:rFonts w:ascii="Sylfaen" w:eastAsiaTheme="minorHAnsi" w:hAnsi="Sylfaen" w:cs="Arial"/>
          <w:color w:val="000000"/>
        </w:rPr>
        <w:t>(</w:t>
      </w:r>
      <w:r w:rsidRPr="00DD1F40">
        <w:rPr>
          <w:rFonts w:ascii="Sylfaen" w:eastAsiaTheme="minorHAnsi" w:hAnsi="Sylfaen" w:cs="Sylfaen"/>
          <w:color w:val="000000"/>
          <w:lang w:val="ka-GE"/>
        </w:rPr>
        <w:t>გ</w:t>
      </w:r>
      <w:r w:rsidRPr="00DD1F40">
        <w:rPr>
          <w:rFonts w:ascii="Sylfaen" w:eastAsiaTheme="minorHAnsi" w:hAnsi="Sylfaen" w:cs="Arial"/>
          <w:color w:val="000000"/>
        </w:rPr>
        <w:t>)</w:t>
      </w:r>
      <w:r w:rsidRPr="00DD1F40">
        <w:rPr>
          <w:rFonts w:ascii="Sylfaen" w:eastAsiaTheme="minorHAnsi" w:hAnsi="Sylfaen" w:cs="Arial"/>
          <w:color w:val="000000"/>
        </w:rPr>
        <w:tab/>
      </w:r>
      <w:r w:rsidR="00B128D7" w:rsidRPr="00DD1F40">
        <w:rPr>
          <w:rFonts w:ascii="Sylfaen" w:eastAsiaTheme="minorHAnsi" w:hAnsi="Sylfaen" w:cs="Sylfaen"/>
          <w:color w:val="000000"/>
          <w:lang w:val="ka-GE"/>
        </w:rPr>
        <w:t>იძულებით გადაადგილებული</w:t>
      </w:r>
      <w:r w:rsidRPr="00DD1F40">
        <w:rPr>
          <w:rFonts w:ascii="Sylfaen" w:eastAsiaTheme="minorHAnsi" w:hAnsi="Sylfaen" w:cs="Sylfaen"/>
          <w:color w:val="000000"/>
          <w:lang w:val="ka-GE"/>
        </w:rPr>
        <w:t xml:space="preserve"> შშმ პირებისათვის ხელმისაწვდომი არ არის სოციალური შეღავათები.</w:t>
      </w:r>
    </w:p>
    <w:p w14:paraId="64D71732" w14:textId="77777777" w:rsidR="003A786B" w:rsidRPr="00DD1F40" w:rsidRDefault="003A786B" w:rsidP="003A786B">
      <w:pPr>
        <w:autoSpaceDE w:val="0"/>
        <w:autoSpaceDN w:val="0"/>
        <w:adjustRightInd w:val="0"/>
        <w:spacing w:after="120"/>
        <w:ind w:left="1134" w:right="1134"/>
        <w:jc w:val="both"/>
        <w:rPr>
          <w:rFonts w:ascii="Sylfaen" w:eastAsiaTheme="minorHAnsi" w:hAnsi="Sylfaen" w:cs="Arial"/>
          <w:b/>
          <w:bCs/>
          <w:color w:val="000000"/>
        </w:rPr>
      </w:pPr>
      <w:r w:rsidRPr="00DD1F40">
        <w:rPr>
          <w:rFonts w:ascii="Sylfaen" w:eastAsiaTheme="minorHAnsi" w:hAnsi="Sylfaen" w:cs="Arial"/>
          <w:color w:val="000000"/>
        </w:rPr>
        <w:t>38.</w:t>
      </w:r>
      <w:r w:rsidRPr="00DD1F40">
        <w:rPr>
          <w:rFonts w:ascii="Sylfaen" w:eastAsiaTheme="minorHAnsi" w:hAnsi="Sylfaen" w:cs="Arial"/>
          <w:color w:val="000000"/>
        </w:rPr>
        <w:tab/>
      </w:r>
      <w:r w:rsidRPr="00DD1F40">
        <w:rPr>
          <w:rFonts w:ascii="Sylfaen" w:eastAsiaTheme="minorHAnsi" w:hAnsi="Sylfaen" w:cs="Sylfaen"/>
          <w:b/>
          <w:bCs/>
          <w:color w:val="000000"/>
          <w:lang w:val="ka-GE"/>
        </w:rPr>
        <w:t>კომიტეტის რეკომენდაციები სახელმწიფო მხარეს:</w:t>
      </w:r>
    </w:p>
    <w:p w14:paraId="2AA1CAAF" w14:textId="207F16C1"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color w:val="4F81BD"/>
        </w:rPr>
        <w:tab/>
      </w:r>
      <w:r w:rsidRPr="00DD1F40">
        <w:rPr>
          <w:rFonts w:ascii="Sylfaen" w:eastAsiaTheme="minorHAnsi" w:hAnsi="Sylfaen" w:cs="Arial"/>
          <w:b/>
          <w:bCs/>
          <w:color w:val="000000"/>
        </w:rPr>
        <w:t>(</w:t>
      </w:r>
      <w:r w:rsidRPr="00DD1F40">
        <w:rPr>
          <w:rFonts w:ascii="Sylfaen" w:eastAsiaTheme="minorHAnsi" w:hAnsi="Sylfaen" w:cs="Sylfaen"/>
          <w:b/>
          <w:bCs/>
          <w:color w:val="000000"/>
          <w:lang w:val="ka-GE"/>
        </w:rPr>
        <w:t>ა</w:t>
      </w:r>
      <w:r w:rsidRPr="00DD1F40">
        <w:rPr>
          <w:rFonts w:ascii="Sylfaen" w:eastAsiaTheme="minorHAnsi" w:hAnsi="Sylfaen" w:cs="Arial"/>
          <w:b/>
          <w:bCs/>
          <w:color w:val="000000"/>
        </w:rPr>
        <w:t>)</w:t>
      </w:r>
      <w:r w:rsidRPr="00DD1F40">
        <w:rPr>
          <w:rFonts w:ascii="Sylfaen" w:eastAsiaTheme="minorHAnsi" w:hAnsi="Sylfaen" w:cs="Arial"/>
          <w:b/>
          <w:bCs/>
          <w:color w:val="4F81BD"/>
        </w:rPr>
        <w:tab/>
      </w:r>
      <w:r w:rsidRPr="00DD1F40">
        <w:rPr>
          <w:rFonts w:ascii="Sylfaen" w:eastAsiaTheme="minorHAnsi" w:hAnsi="Sylfaen" w:cs="Sylfaen"/>
          <w:b/>
          <w:bCs/>
          <w:lang w:val="ka-GE"/>
        </w:rPr>
        <w:t>მოხდეს შშმ თავშესაფრის მაძიებლების</w:t>
      </w:r>
      <w:r w:rsidRPr="00DD1F40">
        <w:rPr>
          <w:rFonts w:ascii="Sylfaen" w:eastAsiaTheme="minorHAnsi" w:hAnsi="Sylfaen" w:cs="Arial"/>
          <w:b/>
          <w:bCs/>
        </w:rPr>
        <w:t xml:space="preserve"> </w:t>
      </w:r>
      <w:r w:rsidRPr="00DD1F40">
        <w:rPr>
          <w:rFonts w:ascii="Sylfaen" w:eastAsiaTheme="minorHAnsi" w:hAnsi="Sylfaen" w:cs="Sylfaen"/>
          <w:b/>
          <w:bCs/>
          <w:lang w:val="ka-GE"/>
        </w:rPr>
        <w:t>სათანადო მხარდაჭერის ზომებითა და გონივრული მისადაგებით უზრუნველყოფა; თავშესაფრის პროცედურაში დამკვიდრდეს პროცედურული მისადაგება</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შშმ პირებისთვის და აღნიშნული მექანიზმებისთვის გამოიყოს საკმარისი ფ</w:t>
      </w:r>
      <w:r w:rsidR="00D867A7">
        <w:rPr>
          <w:rFonts w:ascii="Sylfaen" w:eastAsiaTheme="minorHAnsi" w:hAnsi="Sylfaen" w:cs="Sylfaen"/>
          <w:b/>
          <w:bCs/>
          <w:lang w:val="ka-GE"/>
        </w:rPr>
        <w:t>ი</w:t>
      </w:r>
      <w:r w:rsidRPr="00DD1F40">
        <w:rPr>
          <w:rFonts w:ascii="Sylfaen" w:eastAsiaTheme="minorHAnsi" w:hAnsi="Sylfaen" w:cs="Sylfaen"/>
          <w:b/>
          <w:bCs/>
          <w:lang w:val="ka-GE"/>
        </w:rPr>
        <w:t xml:space="preserve">ნანსური სახსრები და პერსონალი, </w:t>
      </w:r>
      <w:r w:rsidR="00FB6C46" w:rsidRPr="00DD1F40">
        <w:rPr>
          <w:rFonts w:ascii="Sylfaen" w:eastAsiaTheme="minorHAnsi" w:hAnsi="Sylfaen" w:cs="Sylfaen"/>
          <w:b/>
          <w:bCs/>
          <w:lang w:val="ka-GE"/>
        </w:rPr>
        <w:t>კონკრეტულად კვალიფიციური</w:t>
      </w:r>
      <w:r w:rsidRPr="00DD1F40">
        <w:rPr>
          <w:rFonts w:ascii="Sylfaen" w:eastAsiaTheme="minorHAnsi" w:hAnsi="Sylfaen" w:cs="Sylfaen"/>
          <w:b/>
          <w:bCs/>
          <w:lang w:val="ka-GE"/>
        </w:rPr>
        <w:t xml:space="preserve"> ჟესტური ენის</w:t>
      </w:r>
      <w:r w:rsidR="00B128D7" w:rsidRPr="00DD1F40">
        <w:rPr>
          <w:rFonts w:ascii="Sylfaen" w:eastAsiaTheme="minorHAnsi" w:hAnsi="Sylfaen" w:cs="Sylfaen"/>
          <w:b/>
          <w:bCs/>
          <w:lang w:val="ka-GE"/>
        </w:rPr>
        <w:t xml:space="preserve"> თარჯიმნები</w:t>
      </w:r>
      <w:r w:rsidRPr="00DD1F40">
        <w:rPr>
          <w:rFonts w:ascii="Sylfaen" w:eastAsiaTheme="minorHAnsi" w:hAnsi="Sylfaen" w:cs="Sylfaen"/>
          <w:b/>
          <w:bCs/>
          <w:lang w:val="ka-GE"/>
        </w:rPr>
        <w:t>;</w:t>
      </w:r>
    </w:p>
    <w:p w14:paraId="1BE9562C" w14:textId="77777777"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lastRenderedPageBreak/>
        <w:t>(</w:t>
      </w:r>
      <w:r w:rsidRPr="00DD1F40">
        <w:rPr>
          <w:rFonts w:ascii="Sylfaen" w:eastAsiaTheme="minorHAnsi" w:hAnsi="Sylfaen" w:cs="Sylfaen"/>
          <w:b/>
          <w:bCs/>
          <w:lang w:val="ka-GE"/>
        </w:rPr>
        <w:t>ბ</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აუცილებელია</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რომ მიგრაციის და თავშესაფრის მაძიებელთა პროცედურებისთვის განკუთვნილი შენობები მისაწვდომი იყოს თავშესაფრის მაძიებელი და იძულებით ადგილნაცვალი შშმ პირებისთვის, შეზღუდვის ტიპის მიუხედავად;</w:t>
      </w:r>
    </w:p>
    <w:p w14:paraId="619B8B1B" w14:textId="2ECB1971"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b/>
          <w:bCs/>
        </w:rPr>
        <w:t>(</w:t>
      </w:r>
      <w:r w:rsidRPr="00DD1F40">
        <w:rPr>
          <w:rFonts w:ascii="Sylfaen" w:eastAsiaTheme="minorHAnsi" w:hAnsi="Sylfaen" w:cs="Sylfaen"/>
          <w:b/>
          <w:bCs/>
          <w:lang w:val="ka-GE"/>
        </w:rPr>
        <w:t>გ</w:t>
      </w:r>
      <w:r w:rsidRPr="00DD1F40">
        <w:rPr>
          <w:rFonts w:ascii="Sylfaen" w:eastAsiaTheme="minorHAnsi" w:hAnsi="Sylfaen"/>
          <w:b/>
          <w:bCs/>
        </w:rPr>
        <w:t>)</w:t>
      </w:r>
      <w:r w:rsidRPr="00DD1F40">
        <w:rPr>
          <w:rFonts w:ascii="Sylfaen" w:eastAsiaTheme="minorHAnsi" w:hAnsi="Sylfaen"/>
          <w:b/>
          <w:bCs/>
        </w:rPr>
        <w:tab/>
      </w:r>
      <w:r w:rsidRPr="00DD1F40">
        <w:rPr>
          <w:rFonts w:ascii="Sylfaen" w:eastAsiaTheme="minorHAnsi" w:hAnsi="Sylfaen" w:cs="Sylfaen"/>
          <w:b/>
          <w:bCs/>
          <w:lang w:val="ka-GE"/>
        </w:rPr>
        <w:t xml:space="preserve">აუცილებელია, მოხდეს თავშესაფრის მაძიებელი და იძულებით ადგილნაცვალ შშმ პირთა ჯანდაცვით უზრუნველყოფა, მათ </w:t>
      </w:r>
      <w:r w:rsidR="00FB6C46" w:rsidRPr="00DD1F40">
        <w:rPr>
          <w:rFonts w:ascii="Sylfaen" w:eastAsiaTheme="minorHAnsi" w:hAnsi="Sylfaen" w:cs="Sylfaen"/>
          <w:b/>
          <w:bCs/>
          <w:lang w:val="ka-GE"/>
        </w:rPr>
        <w:t>შორის</w:t>
      </w:r>
      <w:r w:rsidR="00FB6C46" w:rsidRPr="00DD1F40">
        <w:rPr>
          <w:rFonts w:ascii="Sylfaen" w:eastAsiaTheme="minorHAnsi" w:hAnsi="Sylfaen" w:cs="Sylfaen"/>
          <w:b/>
          <w:bCs/>
          <w:lang w:val="en-US"/>
        </w:rPr>
        <w:t xml:space="preserve"> </w:t>
      </w:r>
      <w:r w:rsidR="00FB6C46" w:rsidRPr="00DD1F40">
        <w:rPr>
          <w:rFonts w:ascii="Sylfaen" w:eastAsiaTheme="minorHAnsi" w:hAnsi="Sylfaen" w:cs="Sylfaen"/>
          <w:b/>
          <w:bCs/>
          <w:lang w:val="ka-GE"/>
        </w:rPr>
        <w:t>მისაწვდომი</w:t>
      </w:r>
      <w:r w:rsidRPr="00DD1F40">
        <w:rPr>
          <w:rFonts w:ascii="Sylfaen" w:eastAsiaTheme="minorHAnsi" w:hAnsi="Sylfaen" w:cs="Sylfaen"/>
          <w:b/>
          <w:bCs/>
          <w:lang w:val="ka-GE"/>
        </w:rPr>
        <w:t xml:space="preserve"> სათემო ფსიქოსოციალური მხარდაჭერის სერვისებით; </w:t>
      </w:r>
    </w:p>
    <w:p w14:paraId="10AB2652" w14:textId="2B87344F"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highlight w:val="yellow"/>
          <w:lang w:val="ka-GE"/>
        </w:rPr>
      </w:pPr>
      <w:r w:rsidRPr="00DD1F40">
        <w:rPr>
          <w:rFonts w:ascii="Sylfaen" w:eastAsiaTheme="minorHAnsi" w:hAnsi="Sylfaen"/>
          <w:b/>
          <w:bCs/>
        </w:rPr>
        <w:t>(</w:t>
      </w:r>
      <w:r w:rsidRPr="00DD1F40">
        <w:rPr>
          <w:rFonts w:ascii="Sylfaen" w:eastAsiaTheme="minorHAnsi" w:hAnsi="Sylfaen" w:cs="Sylfaen"/>
          <w:b/>
          <w:bCs/>
          <w:lang w:val="ka-GE"/>
        </w:rPr>
        <w:t>გ</w:t>
      </w:r>
      <w:r w:rsidRPr="00DD1F40">
        <w:rPr>
          <w:rFonts w:ascii="Sylfaen" w:eastAsiaTheme="minorHAnsi" w:hAnsi="Sylfaen"/>
          <w:b/>
          <w:bCs/>
        </w:rPr>
        <w:t>)</w:t>
      </w:r>
      <w:r w:rsidRPr="00DD1F40">
        <w:rPr>
          <w:rFonts w:ascii="Sylfaen" w:eastAsiaTheme="minorHAnsi" w:hAnsi="Sylfaen"/>
          <w:b/>
          <w:bCs/>
        </w:rPr>
        <w:tab/>
      </w:r>
      <w:r w:rsidRPr="00DD1F40">
        <w:rPr>
          <w:rFonts w:ascii="Sylfaen" w:eastAsiaTheme="minorHAnsi" w:hAnsi="Sylfaen" w:cs="Sylfaen"/>
          <w:b/>
          <w:bCs/>
          <w:lang w:val="ka-GE"/>
        </w:rPr>
        <w:t xml:space="preserve">მიღებულ იქნას ზომები, მათ შორის პროტოკოლები, სახელმწიფო მხარის სოციალური დაცვის სისტემებში იძულებით ადგილნაცვალ პირთა მსგავს სიტუაციაში მყოფი შშმ პირების აღიარებისთვის </w:t>
      </w:r>
      <w:r w:rsidR="008E0689" w:rsidRPr="00DD1F40">
        <w:rPr>
          <w:rFonts w:ascii="Sylfaen" w:eastAsiaTheme="minorHAnsi" w:hAnsi="Sylfaen" w:cs="Sylfaen"/>
          <w:b/>
          <w:bCs/>
          <w:lang w:val="ka-GE"/>
        </w:rPr>
        <w:t>და უზრუნველყონ</w:t>
      </w:r>
      <w:r w:rsidRPr="00DD1F40">
        <w:rPr>
          <w:rFonts w:ascii="Sylfaen" w:eastAsiaTheme="minorHAnsi" w:hAnsi="Sylfaen" w:cs="Sylfaen"/>
          <w:b/>
          <w:bCs/>
          <w:lang w:val="ka-GE"/>
        </w:rPr>
        <w:t xml:space="preserve"> შეზღუდულ შესაძლებლობასთან დაკავშირებულ შეღავათებზე წვდომის შესაძლებლობა.</w:t>
      </w:r>
      <w:r w:rsidRPr="00DD1F40">
        <w:rPr>
          <w:rFonts w:ascii="Sylfaen" w:eastAsiaTheme="minorHAnsi" w:hAnsi="Sylfaen" w:cs="Sylfaen"/>
          <w:b/>
          <w:bCs/>
          <w:highlight w:val="yellow"/>
          <w:lang w:val="ka-GE"/>
        </w:rPr>
        <w:t xml:space="preserve">  </w:t>
      </w:r>
    </w:p>
    <w:p w14:paraId="01E73562" w14:textId="77777777" w:rsidR="003A786B" w:rsidRPr="00DD1F40" w:rsidRDefault="003A786B" w:rsidP="003A786B">
      <w:pPr>
        <w:rPr>
          <w:rFonts w:ascii="Sylfaen" w:hAnsi="Sylfaen"/>
          <w:lang w:val="ka-GE"/>
        </w:rPr>
      </w:pPr>
    </w:p>
    <w:p w14:paraId="6926FBB3" w14:textId="65D1B56B" w:rsidR="006F67A9" w:rsidRPr="00DD1F40" w:rsidRDefault="006F67A9" w:rsidP="006F67A9">
      <w:pPr>
        <w:pStyle w:val="H23G"/>
        <w:outlineLvl w:val="2"/>
        <w:rPr>
          <w:rFonts w:ascii="Sylfaen" w:hAnsi="Sylfaen"/>
          <w:color w:val="4F81BD" w:themeColor="accent1"/>
        </w:rPr>
      </w:pPr>
      <w:r w:rsidRPr="00DD1F40">
        <w:rPr>
          <w:rFonts w:ascii="Sylfaen" w:hAnsi="Sylfaen"/>
        </w:rPr>
        <w:tab/>
      </w:r>
      <w:r w:rsidRPr="00DD1F40">
        <w:rPr>
          <w:rFonts w:ascii="Sylfaen" w:hAnsi="Sylfaen"/>
        </w:rPr>
        <w:tab/>
      </w:r>
      <w:r w:rsidR="003A786B" w:rsidRPr="00DD1F40">
        <w:rPr>
          <w:rFonts w:ascii="Sylfaen" w:hAnsi="Sylfaen"/>
          <w:lang w:val="ka-GE"/>
        </w:rPr>
        <w:t xml:space="preserve">დამოუკიდებლი ცხოვრება და საზოგადოებრივ ცხოვრებაში ჩართულობა (მუხლ. 19) </w:t>
      </w:r>
    </w:p>
    <w:p w14:paraId="3F49CD33" w14:textId="3B50B3F3" w:rsidR="003A786B" w:rsidRPr="00DD1F40" w:rsidRDefault="003A786B" w:rsidP="003A786B">
      <w:pPr>
        <w:autoSpaceDE w:val="0"/>
        <w:autoSpaceDN w:val="0"/>
        <w:adjustRightInd w:val="0"/>
        <w:spacing w:after="120"/>
        <w:ind w:left="1134" w:right="1134"/>
        <w:jc w:val="both"/>
        <w:rPr>
          <w:rFonts w:ascii="Sylfaen" w:eastAsiaTheme="minorHAnsi" w:hAnsi="Sylfaen" w:cs="Arial"/>
          <w:color w:val="000000"/>
          <w:lang w:val="ka-GE"/>
        </w:rPr>
      </w:pPr>
      <w:r w:rsidRPr="00DD1F40">
        <w:rPr>
          <w:rFonts w:ascii="Sylfaen" w:eastAsiaTheme="minorHAnsi" w:hAnsi="Sylfaen" w:cs="Arial"/>
          <w:color w:val="000000"/>
        </w:rPr>
        <w:t>39.</w:t>
      </w:r>
      <w:r w:rsidRPr="00DD1F40">
        <w:rPr>
          <w:rFonts w:ascii="Sylfaen" w:eastAsiaTheme="minorHAnsi" w:hAnsi="Sylfaen" w:cs="Arial"/>
          <w:color w:val="000000"/>
        </w:rPr>
        <w:tab/>
      </w:r>
      <w:r w:rsidR="005936DA">
        <w:rPr>
          <w:rFonts w:ascii="Sylfaen" w:eastAsiaTheme="minorHAnsi" w:hAnsi="Sylfaen" w:cs="Sylfaen"/>
          <w:color w:val="000000"/>
          <w:lang w:val="ka-GE"/>
        </w:rPr>
        <w:t xml:space="preserve">კომიტეტი </w:t>
      </w:r>
      <w:r w:rsidR="00544507">
        <w:rPr>
          <w:rFonts w:ascii="Sylfaen" w:eastAsiaTheme="minorHAnsi" w:hAnsi="Sylfaen" w:cs="Sylfaen"/>
          <w:color w:val="000000"/>
          <w:lang w:val="ka-GE"/>
        </w:rPr>
        <w:t>შეშფოთებას გამოთქვამს, რადგან:</w:t>
      </w:r>
    </w:p>
    <w:p w14:paraId="0D51FA4B" w14:textId="77777777"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lang w:val="en-US"/>
        </w:rPr>
        <w:tab/>
      </w:r>
      <w:r w:rsidRPr="00DD1F40">
        <w:rPr>
          <w:rFonts w:ascii="Sylfaen" w:eastAsiaTheme="minorHAnsi" w:hAnsi="Sylfaen" w:cs="Arial"/>
          <w:color w:val="000000"/>
        </w:rPr>
        <w:t>(</w:t>
      </w:r>
      <w:r w:rsidRPr="00DD1F40">
        <w:rPr>
          <w:rFonts w:ascii="Sylfaen" w:eastAsiaTheme="minorHAnsi" w:hAnsi="Sylfaen" w:cs="Sylfaen"/>
          <w:color w:val="000000"/>
          <w:lang w:val="ka-GE"/>
        </w:rPr>
        <w:t>ა</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სახელმწიფო მხარის მიერ მის თავდაპირველ ანგარიშში ხსენებული (</w:t>
      </w:r>
      <w:r w:rsidRPr="00DD1F40">
        <w:rPr>
          <w:rFonts w:ascii="Sylfaen" w:eastAsiaTheme="minorHAnsi" w:hAnsi="Sylfaen" w:cs="Arial"/>
          <w:color w:val="000000"/>
        </w:rPr>
        <w:t>CRPD/C/GEO/1, para. 126</w:t>
      </w:r>
      <w:r w:rsidRPr="00DD1F40">
        <w:rPr>
          <w:rFonts w:ascii="Sylfaen" w:eastAsiaTheme="minorHAnsi" w:hAnsi="Sylfaen" w:cs="Sylfaen"/>
          <w:color w:val="000000"/>
          <w:lang w:val="ka-GE"/>
        </w:rPr>
        <w:t xml:space="preserve">) "სათემო ორგანიზაციების" და "მცირე ოჯახური ტიპის სახლების" ქვე-პროგრამები ახდენს შშმ პირთა ინსტიტუციონალიზაციის, დისკრიმინაციის და მარგინალიზაციის რეპროდუცირებას; </w:t>
      </w:r>
    </w:p>
    <w:p w14:paraId="1CFBBDC7" w14:textId="6024BFF6"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rPr>
        <w:tab/>
        <w:t>(</w:t>
      </w:r>
      <w:r w:rsidRPr="00DD1F40">
        <w:rPr>
          <w:rFonts w:ascii="Sylfaen" w:eastAsiaTheme="minorHAnsi" w:hAnsi="Sylfaen" w:cs="Sylfaen"/>
          <w:color w:val="000000"/>
          <w:lang w:val="ka-GE"/>
        </w:rPr>
        <w:t>ბ</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 xml:space="preserve">დეინსტიტუციონალიზაციის პროგრამის იმპლემენტაცია ფრაგმენტული ხასიათისაა, რის გამოც ზოგიერთი დიდი ინსტიტუცია განაგრძობს </w:t>
      </w:r>
      <w:r w:rsidR="004E42F6" w:rsidRPr="00DD1F40">
        <w:rPr>
          <w:rFonts w:ascii="Sylfaen" w:eastAsiaTheme="minorHAnsi" w:hAnsi="Sylfaen" w:cs="Sylfaen"/>
          <w:color w:val="000000"/>
          <w:lang w:val="ka-GE"/>
        </w:rPr>
        <w:t>ფუნქციონირებას</w:t>
      </w:r>
      <w:r w:rsidRPr="00DD1F40">
        <w:rPr>
          <w:rFonts w:ascii="Sylfaen" w:eastAsiaTheme="minorHAnsi" w:hAnsi="Sylfaen" w:cs="Sylfaen"/>
          <w:color w:val="000000"/>
          <w:lang w:val="ka-GE"/>
        </w:rPr>
        <w:t xml:space="preserve">; </w:t>
      </w:r>
      <w:r w:rsidR="004E42F6" w:rsidRPr="00DD1F40">
        <w:rPr>
          <w:rFonts w:ascii="Sylfaen" w:eastAsiaTheme="minorHAnsi" w:hAnsi="Sylfaen" w:cs="Sylfaen"/>
          <w:color w:val="000000"/>
          <w:lang w:val="ka-GE"/>
        </w:rPr>
        <w:t>არ არის, ან არასაკმარისადაა</w:t>
      </w:r>
      <w:r w:rsidRPr="00DD1F40">
        <w:rPr>
          <w:rFonts w:ascii="Sylfaen" w:eastAsiaTheme="minorHAnsi" w:hAnsi="Sylfaen" w:cs="Sylfaen"/>
          <w:color w:val="000000"/>
          <w:lang w:val="ka-GE"/>
        </w:rPr>
        <w:t xml:space="preserve"> გატარებული ზომები შშმ პირთა დამოუკიდებლად ცხოვრების და საზოგადოებაში ცხოვრებისთვის აუცილებელი უნარების გამომუშავების მხარდასაჭერად;</w:t>
      </w:r>
    </w:p>
    <w:p w14:paraId="00AC4D6B" w14:textId="6562BDE4" w:rsidR="003A786B" w:rsidRDefault="003A786B" w:rsidP="003A786B">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Sylfaen"/>
          <w:color w:val="000000"/>
          <w:lang w:val="ka-GE"/>
        </w:rPr>
        <w:t xml:space="preserve"> </w:t>
      </w:r>
      <w:r w:rsidRPr="00DD1F40">
        <w:rPr>
          <w:rFonts w:ascii="Sylfaen" w:eastAsiaTheme="minorHAnsi" w:hAnsi="Sylfaen" w:cs="Arial"/>
          <w:color w:val="000000"/>
        </w:rPr>
        <w:t>(</w:t>
      </w:r>
      <w:r w:rsidRPr="00DD1F40">
        <w:rPr>
          <w:rFonts w:ascii="Sylfaen" w:eastAsiaTheme="minorHAnsi" w:hAnsi="Sylfaen" w:cs="Sylfaen"/>
          <w:color w:val="000000"/>
          <w:lang w:val="ka-GE"/>
        </w:rPr>
        <w:t>გ</w:t>
      </w:r>
      <w:r w:rsidRPr="00DD1F40">
        <w:rPr>
          <w:rFonts w:ascii="Sylfaen" w:eastAsiaTheme="minorHAnsi" w:hAnsi="Sylfaen" w:cs="Arial"/>
          <w:color w:val="000000"/>
        </w:rPr>
        <w:t>)</w:t>
      </w:r>
      <w:r w:rsidRPr="00DD1F40">
        <w:rPr>
          <w:rFonts w:ascii="Sylfaen" w:eastAsiaTheme="minorHAnsi" w:hAnsi="Sylfaen" w:cs="Arial"/>
          <w:color w:val="000000"/>
        </w:rPr>
        <w:tab/>
      </w:r>
      <w:r w:rsidR="00FB6C46">
        <w:rPr>
          <w:rFonts w:ascii="Sylfaen" w:eastAsiaTheme="minorHAnsi" w:hAnsi="Sylfaen" w:cs="Sylfaen"/>
          <w:color w:val="000000"/>
          <w:lang w:val="ka-GE"/>
        </w:rPr>
        <w:t xml:space="preserve">შეზღუდულია რიგი ზომებისა, რომლის მიზანიც </w:t>
      </w:r>
      <w:r w:rsidRPr="00DD1F40">
        <w:rPr>
          <w:rFonts w:ascii="Sylfaen" w:eastAsiaTheme="minorHAnsi" w:hAnsi="Sylfaen" w:cs="Sylfaen"/>
          <w:color w:val="000000"/>
          <w:lang w:val="ka-GE"/>
        </w:rPr>
        <w:t>საზოგადოებაში ცხოვრების მხარდაჭერ</w:t>
      </w:r>
      <w:r w:rsidR="00FB6C46">
        <w:rPr>
          <w:rFonts w:ascii="Sylfaen" w:eastAsiaTheme="minorHAnsi" w:hAnsi="Sylfaen" w:cs="Sylfaen"/>
          <w:color w:val="000000"/>
          <w:lang w:val="ka-GE"/>
        </w:rPr>
        <w:t>აა</w:t>
      </w:r>
      <w:r w:rsidRPr="00DD1F40">
        <w:rPr>
          <w:rFonts w:ascii="Sylfaen" w:eastAsiaTheme="minorHAnsi" w:hAnsi="Sylfaen" w:cs="Sylfaen"/>
          <w:color w:val="000000"/>
          <w:lang w:val="ka-GE"/>
        </w:rPr>
        <w:t>, მათ შორის ეს ეხება ბინაზე მოვლის სერვისებსა და პირადი ასისტენტის მომსახურებას;</w:t>
      </w:r>
    </w:p>
    <w:p w14:paraId="6D22B857" w14:textId="0763E705" w:rsidR="003A786B" w:rsidRPr="00DD1F40" w:rsidRDefault="00FB6C46" w:rsidP="003A786B">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rPr>
        <w:t xml:space="preserve"> </w:t>
      </w:r>
      <w:r w:rsidR="003A786B" w:rsidRPr="00DD1F40">
        <w:rPr>
          <w:rFonts w:ascii="Sylfaen" w:eastAsiaTheme="minorHAnsi" w:hAnsi="Sylfaen" w:cs="Arial"/>
          <w:color w:val="000000"/>
        </w:rPr>
        <w:t>(</w:t>
      </w:r>
      <w:r w:rsidR="004E42F6" w:rsidRPr="00DD1F40">
        <w:rPr>
          <w:rFonts w:ascii="Sylfaen" w:eastAsiaTheme="minorHAnsi" w:hAnsi="Sylfaen" w:cs="Arial"/>
          <w:color w:val="000000"/>
          <w:lang w:val="ka-GE"/>
        </w:rPr>
        <w:t>დ</w:t>
      </w:r>
      <w:r w:rsidR="003A786B" w:rsidRPr="00DD1F40">
        <w:rPr>
          <w:rFonts w:ascii="Sylfaen" w:eastAsiaTheme="minorHAnsi" w:hAnsi="Sylfaen" w:cs="Arial"/>
          <w:color w:val="000000"/>
        </w:rPr>
        <w:t>)</w:t>
      </w:r>
      <w:r w:rsidR="003A786B" w:rsidRPr="00DD1F40">
        <w:rPr>
          <w:rFonts w:ascii="Sylfaen" w:eastAsiaTheme="minorHAnsi" w:hAnsi="Sylfaen" w:cs="Arial"/>
          <w:color w:val="000000"/>
        </w:rPr>
        <w:tab/>
      </w:r>
      <w:r w:rsidR="003A786B" w:rsidRPr="00DD1F40">
        <w:rPr>
          <w:rFonts w:ascii="Sylfaen" w:eastAsiaTheme="minorHAnsi" w:hAnsi="Sylfaen" w:cs="Sylfaen"/>
          <w:color w:val="000000"/>
          <w:lang w:val="ka-GE"/>
        </w:rPr>
        <w:t>არასაკმარისი</w:t>
      </w:r>
      <w:r>
        <w:rPr>
          <w:rFonts w:ascii="Sylfaen" w:eastAsiaTheme="minorHAnsi" w:hAnsi="Sylfaen" w:cs="Sylfaen"/>
          <w:color w:val="000000"/>
          <w:lang w:val="ka-GE"/>
        </w:rPr>
        <w:t>ა</w:t>
      </w:r>
      <w:r w:rsidR="003A786B" w:rsidRPr="00DD1F40">
        <w:rPr>
          <w:rFonts w:ascii="Sylfaen" w:eastAsiaTheme="minorHAnsi" w:hAnsi="Sylfaen" w:cs="Sylfaen"/>
          <w:color w:val="000000"/>
          <w:lang w:val="ka-GE"/>
        </w:rPr>
        <w:t xml:space="preserve"> </w:t>
      </w:r>
      <w:r w:rsidR="00544507">
        <w:rPr>
          <w:rFonts w:ascii="Sylfaen" w:eastAsiaTheme="minorHAnsi" w:hAnsi="Sylfaen" w:cs="Sylfaen"/>
          <w:color w:val="000000"/>
          <w:lang w:val="ka-GE"/>
        </w:rPr>
        <w:t>ზომები</w:t>
      </w:r>
      <w:r w:rsidR="003A786B" w:rsidRPr="00DD1F40">
        <w:rPr>
          <w:rFonts w:ascii="Sylfaen" w:eastAsiaTheme="minorHAnsi" w:hAnsi="Sylfaen" w:cs="Sylfaen"/>
          <w:color w:val="000000"/>
          <w:lang w:val="ka-GE"/>
        </w:rPr>
        <w:t xml:space="preserve"> საზოგადოებაში ხელმისაწვდომი საცხოვრისის განვითარებისთვის, რომელიც შშმ პირებს </w:t>
      </w:r>
      <w:r w:rsidR="002F2B4E" w:rsidRPr="00DD1F40">
        <w:rPr>
          <w:rFonts w:ascii="Sylfaen" w:eastAsiaTheme="minorHAnsi" w:hAnsi="Sylfaen" w:cs="Sylfaen"/>
          <w:color w:val="000000"/>
          <w:lang w:val="ka-GE"/>
        </w:rPr>
        <w:t xml:space="preserve">სხვათა თანასწორად </w:t>
      </w:r>
      <w:r w:rsidR="003A786B" w:rsidRPr="00DD1F40">
        <w:rPr>
          <w:rFonts w:ascii="Sylfaen" w:eastAsiaTheme="minorHAnsi" w:hAnsi="Sylfaen" w:cs="Sylfaen"/>
          <w:color w:val="000000"/>
          <w:lang w:val="ka-GE"/>
        </w:rPr>
        <w:t xml:space="preserve">მისცემს </w:t>
      </w:r>
      <w:r w:rsidR="002F2B4E" w:rsidRPr="00DD1F40">
        <w:rPr>
          <w:rFonts w:ascii="Sylfaen" w:eastAsiaTheme="minorHAnsi" w:hAnsi="Sylfaen" w:cs="Sylfaen"/>
          <w:color w:val="000000"/>
          <w:lang w:val="ka-GE"/>
        </w:rPr>
        <w:t>არჩევანს</w:t>
      </w:r>
      <w:r w:rsidR="003A786B" w:rsidRPr="00DD1F40">
        <w:rPr>
          <w:rFonts w:ascii="Sylfaen" w:eastAsiaTheme="minorHAnsi" w:hAnsi="Sylfaen" w:cs="Sylfaen"/>
          <w:color w:val="000000"/>
          <w:lang w:val="ka-GE"/>
        </w:rPr>
        <w:t>, თუ სად და ვი</w:t>
      </w:r>
      <w:r w:rsidR="00544507">
        <w:rPr>
          <w:rFonts w:ascii="Sylfaen" w:eastAsiaTheme="minorHAnsi" w:hAnsi="Sylfaen" w:cs="Sylfaen"/>
          <w:color w:val="000000"/>
          <w:lang w:val="ka-GE"/>
        </w:rPr>
        <w:t>ს</w:t>
      </w:r>
      <w:r w:rsidR="003A786B" w:rsidRPr="00DD1F40">
        <w:rPr>
          <w:rFonts w:ascii="Sylfaen" w:eastAsiaTheme="minorHAnsi" w:hAnsi="Sylfaen" w:cs="Sylfaen"/>
          <w:color w:val="000000"/>
          <w:lang w:val="ka-GE"/>
        </w:rPr>
        <w:t xml:space="preserve">თან ერთად </w:t>
      </w:r>
      <w:r w:rsidR="002F2B4E" w:rsidRPr="00DD1F40">
        <w:rPr>
          <w:rFonts w:ascii="Sylfaen" w:eastAsiaTheme="minorHAnsi" w:hAnsi="Sylfaen" w:cs="Sylfaen"/>
          <w:color w:val="000000"/>
          <w:lang w:val="ka-GE"/>
        </w:rPr>
        <w:t>იცხოვრონ</w:t>
      </w:r>
      <w:r w:rsidR="003A786B" w:rsidRPr="00DD1F40">
        <w:rPr>
          <w:rFonts w:ascii="Sylfaen" w:eastAsiaTheme="minorHAnsi" w:hAnsi="Sylfaen" w:cs="Sylfaen"/>
          <w:color w:val="000000"/>
          <w:lang w:val="ka-GE"/>
        </w:rPr>
        <w:t>.</w:t>
      </w:r>
    </w:p>
    <w:p w14:paraId="6806E3D4" w14:textId="4473AA22" w:rsidR="003A786B" w:rsidRDefault="003A786B" w:rsidP="003A786B">
      <w:pPr>
        <w:autoSpaceDE w:val="0"/>
        <w:autoSpaceDN w:val="0"/>
        <w:adjustRightInd w:val="0"/>
        <w:spacing w:after="120"/>
        <w:ind w:left="1134" w:right="1134"/>
        <w:jc w:val="both"/>
        <w:rPr>
          <w:rFonts w:ascii="Sylfaen" w:eastAsiaTheme="minorHAnsi" w:hAnsi="Sylfaen" w:cs="Sylfaen"/>
          <w:b/>
          <w:bCs/>
          <w:color w:val="000000"/>
          <w:lang w:val="ka-GE"/>
        </w:rPr>
      </w:pPr>
      <w:r w:rsidRPr="00DD1F40">
        <w:rPr>
          <w:rFonts w:ascii="Sylfaen" w:eastAsiaTheme="minorHAnsi" w:hAnsi="Sylfaen" w:cs="Arial"/>
          <w:color w:val="000000"/>
          <w:lang w:val="en-US"/>
        </w:rPr>
        <w:t>40.</w:t>
      </w:r>
      <w:r w:rsidRPr="00DD1F40">
        <w:rPr>
          <w:rFonts w:ascii="Sylfaen" w:eastAsiaTheme="minorHAnsi" w:hAnsi="Sylfaen" w:cs="Arial"/>
          <w:color w:val="000000"/>
          <w:lang w:val="en-US"/>
        </w:rPr>
        <w:tab/>
      </w:r>
      <w:r w:rsidRPr="00DD1F40">
        <w:rPr>
          <w:rFonts w:ascii="Sylfaen" w:eastAsiaTheme="minorHAnsi" w:hAnsi="Sylfaen" w:cs="Sylfaen"/>
          <w:b/>
          <w:bCs/>
          <w:color w:val="000000"/>
          <w:lang w:val="ka-GE"/>
        </w:rPr>
        <w:t xml:space="preserve">დამოუკიდებლად ცხოვრებისა და საზოგადოებრივ ცხოვრებაში ჩართულობის თაობაზე კომიტეტის მე-5 ზოგადი კომენტარის (2017) შესაბამისად და </w:t>
      </w:r>
      <w:r w:rsidR="002F2B4E" w:rsidRPr="00DD1F40">
        <w:rPr>
          <w:rFonts w:ascii="Sylfaen" w:eastAsiaTheme="minorHAnsi" w:hAnsi="Sylfaen" w:cs="Sylfaen"/>
          <w:b/>
          <w:bCs/>
          <w:color w:val="000000"/>
          <w:lang w:val="ka-GE"/>
        </w:rPr>
        <w:t xml:space="preserve">2022 წელს </w:t>
      </w:r>
      <w:r w:rsidR="009979DF" w:rsidRPr="00DD1F40">
        <w:rPr>
          <w:rFonts w:ascii="Sylfaen" w:eastAsiaTheme="minorHAnsi" w:hAnsi="Sylfaen" w:cs="Sylfaen"/>
          <w:b/>
          <w:bCs/>
          <w:color w:val="000000"/>
          <w:lang w:val="ka-GE"/>
        </w:rPr>
        <w:t>გამოცემული</w:t>
      </w:r>
      <w:r w:rsidR="009979DF">
        <w:rPr>
          <w:rStyle w:val="FootnoteReference"/>
          <w:rFonts w:eastAsiaTheme="minorHAnsi" w:cs="Sylfaen"/>
          <w:b/>
          <w:bCs/>
          <w:color w:val="000000"/>
        </w:rPr>
        <w:footnoteReference w:id="5"/>
      </w:r>
      <w:r w:rsidR="009979DF">
        <w:rPr>
          <w:rFonts w:ascii="Sylfaen" w:eastAsiaTheme="minorHAnsi" w:hAnsi="Sylfaen" w:cs="Sylfaen"/>
          <w:b/>
          <w:bCs/>
          <w:color w:val="000000"/>
          <w:lang w:val="ka-GE"/>
        </w:rPr>
        <w:t xml:space="preserve"> </w:t>
      </w:r>
      <w:r w:rsidR="009979DF" w:rsidRPr="00DD1F40">
        <w:rPr>
          <w:rFonts w:ascii="Sylfaen" w:eastAsiaTheme="minorHAnsi" w:hAnsi="Sylfaen" w:cs="Sylfaen"/>
          <w:b/>
          <w:bCs/>
          <w:color w:val="000000"/>
          <w:lang w:val="ka-GE"/>
        </w:rPr>
        <w:t>დეინსტიტუციონალიზაციის</w:t>
      </w:r>
      <w:r w:rsidR="009979DF">
        <w:rPr>
          <w:rFonts w:ascii="Sylfaen" w:eastAsiaTheme="minorHAnsi" w:hAnsi="Sylfaen" w:cs="Sylfaen"/>
          <w:b/>
          <w:bCs/>
          <w:color w:val="000000"/>
          <w:lang w:val="ka-GE"/>
        </w:rPr>
        <w:t xml:space="preserve"> სახელმძღვანელო პრინციპების საფუძველზე</w:t>
      </w:r>
      <w:r w:rsidR="009979DF" w:rsidRPr="00DD1F40">
        <w:rPr>
          <w:rFonts w:ascii="Sylfaen" w:eastAsiaTheme="minorHAnsi" w:hAnsi="Sylfaen" w:cs="Sylfaen"/>
          <w:b/>
          <w:bCs/>
          <w:color w:val="000000"/>
          <w:lang w:val="en-US"/>
        </w:rPr>
        <w:t xml:space="preserve"> </w:t>
      </w:r>
      <w:r w:rsidR="009979DF">
        <w:rPr>
          <w:rFonts w:ascii="Sylfaen" w:eastAsiaTheme="minorHAnsi" w:hAnsi="Sylfaen" w:cs="Sylfaen"/>
          <w:b/>
          <w:bCs/>
          <w:color w:val="000000"/>
          <w:lang w:val="ka-GE"/>
        </w:rPr>
        <w:t>(</w:t>
      </w:r>
      <w:r w:rsidR="009979DF" w:rsidRPr="00DD1F40">
        <w:rPr>
          <w:rFonts w:ascii="Sylfaen" w:eastAsiaTheme="minorHAnsi" w:hAnsi="Sylfaen" w:cs="Sylfaen"/>
          <w:b/>
          <w:bCs/>
          <w:color w:val="000000"/>
          <w:lang w:val="ka-GE"/>
        </w:rPr>
        <w:t>მათ შორის საგანგებო სიტუაციებში</w:t>
      </w:r>
      <w:r w:rsidR="009979DF">
        <w:rPr>
          <w:rFonts w:ascii="Sylfaen" w:eastAsiaTheme="minorHAnsi" w:hAnsi="Sylfaen" w:cs="Sylfaen"/>
          <w:b/>
          <w:bCs/>
          <w:color w:val="000000"/>
          <w:lang w:val="ka-GE"/>
        </w:rPr>
        <w:t>)</w:t>
      </w:r>
      <w:r w:rsidR="00FB6C46">
        <w:rPr>
          <w:rFonts w:ascii="Sylfaen" w:eastAsiaTheme="minorHAnsi" w:hAnsi="Sylfaen" w:cs="Sylfaen"/>
          <w:b/>
          <w:bCs/>
          <w:color w:val="000000"/>
          <w:lang w:val="ka-GE"/>
        </w:rPr>
        <w:t xml:space="preserve"> </w:t>
      </w:r>
      <w:r w:rsidR="00FB6C46" w:rsidRPr="00DD1F40">
        <w:rPr>
          <w:rFonts w:ascii="Sylfaen" w:eastAsiaTheme="minorHAnsi" w:hAnsi="Sylfaen" w:cs="Sylfaen"/>
          <w:b/>
          <w:bCs/>
          <w:color w:val="000000"/>
          <w:lang w:val="ka-GE"/>
        </w:rPr>
        <w:t>კომიტეტის რეკომენდაციები სახელმწიფო მხარეს</w:t>
      </w:r>
      <w:r w:rsidRPr="00DD1F40">
        <w:rPr>
          <w:rFonts w:ascii="Sylfaen" w:eastAsiaTheme="minorHAnsi" w:hAnsi="Sylfaen" w:cs="Sylfaen"/>
          <w:b/>
          <w:bCs/>
          <w:color w:val="000000"/>
          <w:lang w:val="ka-GE"/>
        </w:rPr>
        <w:t xml:space="preserve">: </w:t>
      </w:r>
    </w:p>
    <w:p w14:paraId="6B5F3BEA" w14:textId="4F7A5174"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lang w:val="en-US"/>
        </w:rPr>
        <w:tab/>
        <w:t>(</w:t>
      </w:r>
      <w:r w:rsidRPr="00DD1F40">
        <w:rPr>
          <w:rFonts w:ascii="Sylfaen" w:eastAsiaTheme="minorHAnsi" w:hAnsi="Sylfaen" w:cs="Sylfaen"/>
          <w:b/>
          <w:bCs/>
          <w:color w:val="000000"/>
          <w:lang w:val="ka-GE"/>
        </w:rPr>
        <w:t>ა</w:t>
      </w:r>
      <w:r w:rsidRPr="00DD1F40">
        <w:rPr>
          <w:rFonts w:ascii="Sylfaen" w:eastAsiaTheme="minorHAnsi" w:hAnsi="Sylfaen" w:cs="Arial"/>
          <w:b/>
          <w:bCs/>
          <w:color w:val="000000"/>
          <w:lang w:val="en-US"/>
        </w:rPr>
        <w:t>)</w:t>
      </w:r>
      <w:r w:rsidRPr="00DD1F40">
        <w:rPr>
          <w:rFonts w:ascii="Sylfaen" w:eastAsiaTheme="minorHAnsi" w:hAnsi="Sylfaen" w:cs="Arial"/>
          <w:b/>
          <w:bCs/>
          <w:color w:val="000000"/>
          <w:lang w:val="en-US"/>
        </w:rPr>
        <w:tab/>
      </w:r>
      <w:r w:rsidRPr="00DD1F40">
        <w:rPr>
          <w:rFonts w:ascii="Sylfaen" w:eastAsiaTheme="minorHAnsi" w:hAnsi="Sylfaen" w:cs="Sylfaen"/>
          <w:b/>
          <w:bCs/>
          <w:color w:val="000000"/>
          <w:lang w:val="ka-GE"/>
        </w:rPr>
        <w:t>დაცული იყოს შშმ პირების დამოუკიდებლად ცხოვრების უფლება და თავისუფლება,</w:t>
      </w:r>
      <w:r w:rsidR="00857355" w:rsidRPr="00DD1F40">
        <w:rPr>
          <w:rFonts w:ascii="Sylfaen" w:eastAsiaTheme="minorHAnsi" w:hAnsi="Sylfaen" w:cs="Sylfaen"/>
          <w:b/>
          <w:bCs/>
          <w:color w:val="000000"/>
          <w:lang w:val="ka-GE"/>
        </w:rPr>
        <w:t xml:space="preserve"> </w:t>
      </w:r>
      <w:r w:rsidR="005936DA" w:rsidRPr="00DD1F40">
        <w:rPr>
          <w:rFonts w:ascii="Sylfaen" w:eastAsiaTheme="minorHAnsi" w:hAnsi="Sylfaen" w:cs="Sylfaen"/>
          <w:b/>
          <w:bCs/>
          <w:color w:val="000000"/>
          <w:lang w:val="ka-GE"/>
        </w:rPr>
        <w:t>აირჩიონ საცხოვრებლი</w:t>
      </w:r>
      <w:r w:rsidRPr="00DD1F40">
        <w:rPr>
          <w:rFonts w:ascii="Sylfaen" w:eastAsiaTheme="minorHAnsi" w:hAnsi="Sylfaen" w:cs="Sylfaen"/>
          <w:b/>
          <w:bCs/>
          <w:color w:val="000000"/>
          <w:lang w:val="ka-GE"/>
        </w:rPr>
        <w:t xml:space="preserve"> და</w:t>
      </w:r>
      <w:r w:rsidR="00FB6C46">
        <w:rPr>
          <w:rFonts w:ascii="Sylfaen" w:eastAsiaTheme="minorHAnsi" w:hAnsi="Sylfaen" w:cs="Sylfaen"/>
          <w:b/>
          <w:bCs/>
          <w:color w:val="000000"/>
          <w:lang w:val="ka-GE"/>
        </w:rPr>
        <w:t xml:space="preserve"> ის</w:t>
      </w:r>
      <w:r w:rsidRPr="00DD1F40">
        <w:rPr>
          <w:rFonts w:ascii="Sylfaen" w:eastAsiaTheme="minorHAnsi" w:hAnsi="Sylfaen" w:cs="Sylfaen"/>
          <w:b/>
          <w:bCs/>
          <w:color w:val="000000"/>
          <w:lang w:val="ka-GE"/>
        </w:rPr>
        <w:t xml:space="preserve"> პირი, ვისთანაც სურთ ცხოვრება; თავიდან იქნას აცილებული ნებისმიერი ტიპის ერთობლივი ცხოვრების უზრუნველყოფა, მათ შორის "ოჯახის ტიპის გარემო", რაც წარმოშობს იზოლაციას და ინსტიტუციონალიზაციას; </w:t>
      </w:r>
      <w:r w:rsidR="00857355" w:rsidRPr="00DD1F40">
        <w:rPr>
          <w:rFonts w:ascii="Sylfaen" w:eastAsiaTheme="minorHAnsi" w:hAnsi="Sylfaen" w:cs="Sylfaen"/>
          <w:b/>
          <w:bCs/>
          <w:color w:val="000000"/>
          <w:lang w:val="ka-GE"/>
        </w:rPr>
        <w:t xml:space="preserve">რესურსები </w:t>
      </w:r>
      <w:r w:rsidRPr="00DD1F40">
        <w:rPr>
          <w:rFonts w:ascii="Sylfaen" w:eastAsiaTheme="minorHAnsi" w:hAnsi="Sylfaen" w:cs="Sylfaen"/>
          <w:b/>
          <w:bCs/>
          <w:color w:val="000000"/>
          <w:lang w:val="ka-GE"/>
        </w:rPr>
        <w:t>ინსტიტუციების ნაცვლად, მათ შორის მცირე ზომის ინსტიტუციებ</w:t>
      </w:r>
      <w:r w:rsidR="00857355" w:rsidRPr="00DD1F40">
        <w:rPr>
          <w:rFonts w:ascii="Sylfaen" w:eastAsiaTheme="minorHAnsi" w:hAnsi="Sylfaen" w:cs="Sylfaen"/>
          <w:b/>
          <w:bCs/>
          <w:color w:val="000000"/>
          <w:lang w:val="ka-GE"/>
        </w:rPr>
        <w:t>ის ნაცვლადაც,</w:t>
      </w:r>
      <w:r w:rsidRPr="00DD1F40">
        <w:rPr>
          <w:rFonts w:ascii="Sylfaen" w:eastAsiaTheme="minorHAnsi" w:hAnsi="Sylfaen" w:cs="Sylfaen"/>
          <w:b/>
          <w:bCs/>
          <w:color w:val="000000"/>
          <w:lang w:val="ka-GE"/>
        </w:rPr>
        <w:t xml:space="preserve"> </w:t>
      </w:r>
      <w:r w:rsidR="00857355" w:rsidRPr="00DD1F40">
        <w:rPr>
          <w:rFonts w:ascii="Sylfaen" w:eastAsiaTheme="minorHAnsi" w:hAnsi="Sylfaen" w:cs="Sylfaen"/>
          <w:b/>
          <w:bCs/>
          <w:color w:val="000000"/>
          <w:lang w:val="ka-GE"/>
        </w:rPr>
        <w:t xml:space="preserve">მოხმარდეს </w:t>
      </w:r>
      <w:r w:rsidRPr="00DD1F40">
        <w:rPr>
          <w:rFonts w:ascii="Sylfaen" w:eastAsiaTheme="minorHAnsi" w:hAnsi="Sylfaen" w:cs="Sylfaen"/>
          <w:b/>
          <w:bCs/>
          <w:color w:val="000000"/>
          <w:lang w:val="ka-GE"/>
        </w:rPr>
        <w:t>საზოგადოებაში ცხოვრების მხარდაჭერ</w:t>
      </w:r>
      <w:r w:rsidR="00857355" w:rsidRPr="00DD1F40">
        <w:rPr>
          <w:rFonts w:ascii="Sylfaen" w:eastAsiaTheme="minorHAnsi" w:hAnsi="Sylfaen" w:cs="Sylfaen"/>
          <w:b/>
          <w:bCs/>
          <w:color w:val="000000"/>
          <w:lang w:val="ka-GE"/>
        </w:rPr>
        <w:t>ას</w:t>
      </w:r>
      <w:r w:rsidRPr="00DD1F40">
        <w:rPr>
          <w:rFonts w:ascii="Sylfaen" w:eastAsiaTheme="minorHAnsi" w:hAnsi="Sylfaen" w:cs="Sylfaen"/>
          <w:b/>
          <w:bCs/>
          <w:color w:val="000000"/>
          <w:lang w:val="ka-GE"/>
        </w:rPr>
        <w:t>;</w:t>
      </w:r>
    </w:p>
    <w:p w14:paraId="3F8A8289" w14:textId="387B038B"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lang w:val="en-US"/>
        </w:rPr>
        <w:tab/>
        <w:t>(</w:t>
      </w:r>
      <w:r w:rsidRPr="00DD1F40">
        <w:rPr>
          <w:rFonts w:ascii="Sylfaen" w:eastAsiaTheme="minorHAnsi" w:hAnsi="Sylfaen" w:cs="Sylfaen"/>
          <w:b/>
          <w:bCs/>
          <w:color w:val="000000"/>
          <w:lang w:val="ka-GE"/>
        </w:rPr>
        <w:t>ბ</w:t>
      </w:r>
      <w:r w:rsidRPr="00DD1F40">
        <w:rPr>
          <w:rFonts w:ascii="Sylfaen" w:eastAsiaTheme="minorHAnsi" w:hAnsi="Sylfaen" w:cs="Arial"/>
          <w:b/>
          <w:bCs/>
          <w:color w:val="000000"/>
          <w:lang w:val="en-US"/>
        </w:rPr>
        <w:t>)</w:t>
      </w:r>
      <w:r w:rsidRPr="00DD1F40">
        <w:rPr>
          <w:rFonts w:ascii="Sylfaen" w:eastAsiaTheme="minorHAnsi" w:hAnsi="Sylfaen" w:cs="Arial"/>
          <w:b/>
          <w:bCs/>
          <w:color w:val="000000"/>
          <w:lang w:val="en-US"/>
        </w:rPr>
        <w:tab/>
      </w:r>
      <w:r w:rsidR="00857355" w:rsidRPr="00DD1F40">
        <w:rPr>
          <w:rFonts w:ascii="Sylfaen" w:eastAsiaTheme="minorHAnsi" w:hAnsi="Sylfaen" w:cs="Sylfaen"/>
          <w:b/>
          <w:bCs/>
          <w:color w:val="000000"/>
          <w:lang w:val="ka-GE"/>
        </w:rPr>
        <w:t xml:space="preserve">შშმ პირთა ორგანიზაციების აქტიური მონაწილეობით </w:t>
      </w:r>
      <w:r w:rsidRPr="00DD1F40">
        <w:rPr>
          <w:rFonts w:ascii="Sylfaen" w:eastAsiaTheme="minorHAnsi" w:hAnsi="Sylfaen" w:cs="Sylfaen"/>
          <w:b/>
          <w:bCs/>
          <w:color w:val="000000"/>
          <w:lang w:val="ka-GE"/>
        </w:rPr>
        <w:t>შემუშავდეს და დაინერგოს დეინსტიტუციონალიზაციის სტრატეგია მკაფიოდ გაწერილ</w:t>
      </w:r>
      <w:r w:rsidR="00857355" w:rsidRPr="00DD1F40">
        <w:rPr>
          <w:rFonts w:ascii="Sylfaen" w:eastAsiaTheme="minorHAnsi" w:hAnsi="Sylfaen" w:cs="Sylfaen"/>
          <w:b/>
          <w:bCs/>
          <w:color w:val="000000"/>
          <w:lang w:val="ka-GE"/>
        </w:rPr>
        <w:t>ი</w:t>
      </w:r>
      <w:r w:rsidRPr="00DD1F40">
        <w:rPr>
          <w:rFonts w:ascii="Sylfaen" w:eastAsiaTheme="minorHAnsi" w:hAnsi="Sylfaen" w:cs="Sylfaen"/>
          <w:b/>
          <w:bCs/>
          <w:color w:val="000000"/>
          <w:lang w:val="ka-GE"/>
        </w:rPr>
        <w:t xml:space="preserve"> ვადებითა და ბიუჯეტით; აღნიშნული სტრატეგია გავრცელდეს ყველა შშმ პირზე ასაკის, გენდერის ან შეზღუდვის ტიპის მიუხედავად; სტრატეგიამ მოიცვას </w:t>
      </w:r>
      <w:r w:rsidRPr="00DD1F40">
        <w:rPr>
          <w:rFonts w:ascii="Sylfaen" w:eastAsiaTheme="minorHAnsi" w:hAnsi="Sylfaen" w:cs="Sylfaen"/>
          <w:b/>
          <w:bCs/>
          <w:color w:val="000000"/>
          <w:lang w:val="ka-GE"/>
        </w:rPr>
        <w:lastRenderedPageBreak/>
        <w:t xml:space="preserve">ზომები დამოუკიდებლად ცხოვრების უნარების განვითარების და </w:t>
      </w:r>
      <w:r w:rsidR="00FB6C46" w:rsidRPr="00DD1F40">
        <w:rPr>
          <w:rFonts w:ascii="Sylfaen" w:eastAsiaTheme="minorHAnsi" w:hAnsi="Sylfaen" w:cs="Sylfaen"/>
          <w:b/>
          <w:bCs/>
          <w:color w:val="000000"/>
          <w:lang w:val="ka-GE"/>
        </w:rPr>
        <w:t xml:space="preserve">ინსტიტუციური გარემოდან საზოგადოებაში </w:t>
      </w:r>
      <w:r w:rsidRPr="00DD1F40">
        <w:rPr>
          <w:rFonts w:ascii="Sylfaen" w:eastAsiaTheme="minorHAnsi" w:hAnsi="Sylfaen" w:cs="Sylfaen"/>
          <w:b/>
          <w:bCs/>
          <w:color w:val="000000"/>
          <w:lang w:val="ka-GE"/>
        </w:rPr>
        <w:t>ტრანზიციის</w:t>
      </w:r>
      <w:r w:rsidR="00FB6C46">
        <w:rPr>
          <w:rFonts w:ascii="Sylfaen" w:eastAsiaTheme="minorHAnsi" w:hAnsi="Sylfaen" w:cs="Sylfaen"/>
          <w:b/>
          <w:bCs/>
          <w:color w:val="000000"/>
          <w:lang w:val="ka-GE"/>
        </w:rPr>
        <w:t xml:space="preserve"> </w:t>
      </w:r>
      <w:r w:rsidRPr="00DD1F40">
        <w:rPr>
          <w:rFonts w:ascii="Sylfaen" w:eastAsiaTheme="minorHAnsi" w:hAnsi="Sylfaen" w:cs="Sylfaen"/>
          <w:b/>
          <w:bCs/>
          <w:color w:val="000000"/>
          <w:lang w:val="ka-GE"/>
        </w:rPr>
        <w:t>ხელშეწყობისთვის</w:t>
      </w:r>
      <w:r w:rsidRPr="00DD1F40">
        <w:rPr>
          <w:rFonts w:ascii="Sylfaen" w:eastAsiaTheme="minorHAnsi" w:hAnsi="Sylfaen" w:cs="Sylfaen"/>
          <w:b/>
          <w:bCs/>
          <w:color w:val="000000"/>
          <w:lang w:val="en-US"/>
        </w:rPr>
        <w:t>/</w:t>
      </w:r>
      <w:r w:rsidRPr="00DD1F40">
        <w:rPr>
          <w:rFonts w:ascii="Sylfaen" w:eastAsiaTheme="minorHAnsi" w:hAnsi="Sylfaen" w:cs="Sylfaen"/>
          <w:b/>
          <w:bCs/>
          <w:color w:val="000000"/>
          <w:lang w:val="ka-GE"/>
        </w:rPr>
        <w:t>გამარტივებისთვის;</w:t>
      </w:r>
    </w:p>
    <w:p w14:paraId="35963017" w14:textId="68CE30EC" w:rsidR="00B61629" w:rsidRDefault="00D867A7" w:rsidP="00F65F2C">
      <w:pPr>
        <w:autoSpaceDE w:val="0"/>
        <w:autoSpaceDN w:val="0"/>
        <w:adjustRightInd w:val="0"/>
        <w:spacing w:after="120"/>
        <w:ind w:left="1134" w:right="1134"/>
        <w:jc w:val="both"/>
        <w:rPr>
          <w:rFonts w:ascii="Sylfaen" w:eastAsiaTheme="minorHAnsi" w:hAnsi="Sylfaen" w:cs="Sylfaen"/>
          <w:b/>
          <w:bCs/>
          <w:color w:val="000000"/>
          <w:lang w:val="ka-GE"/>
        </w:rPr>
      </w:pPr>
      <w:r>
        <w:rPr>
          <w:rFonts w:ascii="Sylfaen" w:eastAsiaTheme="minorHAnsi" w:hAnsi="Sylfaen" w:cs="Arial"/>
          <w:b/>
          <w:bCs/>
          <w:color w:val="000000"/>
          <w:lang w:val="ka-GE"/>
        </w:rPr>
        <w:t xml:space="preserve">          </w:t>
      </w:r>
      <w:r w:rsidR="003A786B" w:rsidRPr="00DD1F40">
        <w:rPr>
          <w:rFonts w:ascii="Sylfaen" w:eastAsiaTheme="minorHAnsi" w:hAnsi="Sylfaen" w:cs="Arial"/>
          <w:b/>
          <w:bCs/>
          <w:color w:val="000000"/>
          <w:lang w:val="en-US"/>
        </w:rPr>
        <w:t>(</w:t>
      </w:r>
      <w:r w:rsidR="003A786B" w:rsidRPr="00DD1F40">
        <w:rPr>
          <w:rFonts w:ascii="Sylfaen" w:eastAsiaTheme="minorHAnsi" w:hAnsi="Sylfaen" w:cs="Sylfaen"/>
          <w:b/>
          <w:bCs/>
          <w:color w:val="000000"/>
          <w:lang w:val="ka-GE"/>
        </w:rPr>
        <w:t>გ</w:t>
      </w:r>
      <w:r w:rsidR="003A786B" w:rsidRPr="00DD1F40">
        <w:rPr>
          <w:rFonts w:ascii="Sylfaen" w:eastAsiaTheme="minorHAnsi" w:hAnsi="Sylfaen" w:cs="Arial"/>
          <w:b/>
          <w:bCs/>
          <w:color w:val="000000"/>
          <w:lang w:val="en-US"/>
        </w:rPr>
        <w:t>)</w:t>
      </w:r>
      <w:r w:rsidR="003A786B" w:rsidRPr="00DD1F40">
        <w:rPr>
          <w:rFonts w:ascii="Sylfaen" w:eastAsiaTheme="minorHAnsi" w:hAnsi="Sylfaen" w:cs="Arial"/>
          <w:b/>
          <w:bCs/>
          <w:color w:val="000000"/>
          <w:lang w:val="en-US"/>
        </w:rPr>
        <w:tab/>
      </w:r>
      <w:r w:rsidR="003A786B" w:rsidRPr="00DD1F40">
        <w:rPr>
          <w:rFonts w:ascii="Sylfaen" w:eastAsiaTheme="minorHAnsi" w:hAnsi="Sylfaen" w:cs="Sylfaen"/>
          <w:b/>
          <w:bCs/>
          <w:color w:val="000000"/>
          <w:lang w:val="ka-GE"/>
        </w:rPr>
        <w:t xml:space="preserve">გაძლიერდეს </w:t>
      </w:r>
      <w:r w:rsidR="00B61629">
        <w:rPr>
          <w:rFonts w:ascii="Sylfaen" w:eastAsiaTheme="minorHAnsi" w:hAnsi="Sylfaen" w:cs="Sylfaen"/>
          <w:b/>
          <w:bCs/>
          <w:color w:val="000000"/>
          <w:lang w:val="ka-GE"/>
        </w:rPr>
        <w:t xml:space="preserve">ზომები, რათა განვითარდეს </w:t>
      </w:r>
      <w:r w:rsidR="003A786B" w:rsidRPr="00DD1F40">
        <w:rPr>
          <w:rFonts w:ascii="Sylfaen" w:eastAsiaTheme="minorHAnsi" w:hAnsi="Sylfaen" w:cs="Sylfaen"/>
          <w:b/>
          <w:bCs/>
          <w:color w:val="000000"/>
          <w:lang w:val="ka-GE"/>
        </w:rPr>
        <w:t>სათემო სერვისები და ინდივიდუალიზებული მხარდაჭერის ფორმებ</w:t>
      </w:r>
      <w:r w:rsidR="00B61629">
        <w:rPr>
          <w:rFonts w:ascii="Sylfaen" w:eastAsiaTheme="minorHAnsi" w:hAnsi="Sylfaen" w:cs="Sylfaen"/>
          <w:b/>
          <w:bCs/>
          <w:color w:val="000000"/>
          <w:lang w:val="ka-GE"/>
        </w:rPr>
        <w:t xml:space="preserve">ი, აუცილებელია, მხარდაჭერის ყველა ზომა, </w:t>
      </w:r>
      <w:r w:rsidR="00B61629" w:rsidRPr="00DD1F40">
        <w:rPr>
          <w:rFonts w:ascii="Sylfaen" w:eastAsiaTheme="minorHAnsi" w:hAnsi="Sylfaen" w:cs="Sylfaen"/>
          <w:b/>
          <w:bCs/>
          <w:color w:val="000000"/>
          <w:lang w:val="ka-GE"/>
        </w:rPr>
        <w:t>მათ შორის თანასწორთა მხარდაჭერის ჯგუფები ან თანხის გადარიცხვები/პირადი ბიუჯეტის განსაზღვრა</w:t>
      </w:r>
      <w:r w:rsidR="00B61629">
        <w:rPr>
          <w:rFonts w:ascii="Sylfaen" w:eastAsiaTheme="minorHAnsi" w:hAnsi="Sylfaen" w:cs="Sylfaen"/>
          <w:b/>
          <w:bCs/>
          <w:color w:val="000000"/>
          <w:lang w:val="ka-GE"/>
        </w:rPr>
        <w:t>, გეოგრაფიულად მისაწვდომი იყოს ყველასთვის</w:t>
      </w:r>
      <w:r w:rsidR="003A786B" w:rsidRPr="00DD1F40">
        <w:rPr>
          <w:rFonts w:ascii="Sylfaen" w:eastAsiaTheme="minorHAnsi" w:hAnsi="Sylfaen" w:cs="Sylfaen"/>
          <w:b/>
          <w:bCs/>
          <w:color w:val="000000"/>
          <w:lang w:val="ka-GE"/>
        </w:rPr>
        <w:t>;</w:t>
      </w:r>
    </w:p>
    <w:p w14:paraId="0B11A7A1" w14:textId="04F35F42"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lang w:val="en-US"/>
        </w:rPr>
        <w:tab/>
        <w:t>(</w:t>
      </w:r>
      <w:r w:rsidRPr="00DD1F40">
        <w:rPr>
          <w:rFonts w:ascii="Sylfaen" w:eastAsiaTheme="minorHAnsi" w:hAnsi="Sylfaen" w:cs="Sylfaen"/>
          <w:b/>
          <w:bCs/>
          <w:color w:val="000000"/>
          <w:lang w:val="ka-GE"/>
        </w:rPr>
        <w:t>დ</w:t>
      </w:r>
      <w:r w:rsidRPr="00DD1F40">
        <w:rPr>
          <w:rFonts w:ascii="Sylfaen" w:eastAsiaTheme="minorHAnsi" w:hAnsi="Sylfaen" w:cs="Arial"/>
          <w:b/>
          <w:bCs/>
          <w:color w:val="000000"/>
          <w:lang w:val="en-US"/>
        </w:rPr>
        <w:t>)</w:t>
      </w:r>
      <w:r w:rsidRPr="00DD1F40">
        <w:rPr>
          <w:rFonts w:ascii="Sylfaen" w:eastAsiaTheme="minorHAnsi" w:hAnsi="Sylfaen" w:cs="Arial"/>
          <w:b/>
          <w:bCs/>
          <w:color w:val="000000"/>
          <w:lang w:val="en-US"/>
        </w:rPr>
        <w:tab/>
      </w:r>
      <w:r w:rsidRPr="00DD1F40">
        <w:rPr>
          <w:rFonts w:ascii="Sylfaen" w:eastAsiaTheme="minorHAnsi" w:hAnsi="Sylfaen" w:cs="Sylfaen"/>
          <w:b/>
          <w:bCs/>
          <w:color w:val="000000"/>
          <w:lang w:val="ka-GE"/>
        </w:rPr>
        <w:t>ჩამოყალიბდეს საზოგადოებაში ცხოვრებისთვის ხელმისაწვდომი საცხოვრისის სტრატეგია, მათ შორის გამოიყოს რესურსები საცხოვრებელი ინფრასტრუქტურის ადაპტირებისთვის რეგიონებსა და ქალაქებში, რომელიც შშმ პირებს</w:t>
      </w:r>
      <w:r w:rsidR="00287C81" w:rsidRPr="00DD1F40">
        <w:rPr>
          <w:rFonts w:ascii="Sylfaen" w:eastAsiaTheme="minorHAnsi" w:hAnsi="Sylfaen" w:cs="Sylfaen"/>
          <w:b/>
          <w:bCs/>
          <w:color w:val="000000"/>
          <w:lang w:val="ka-GE"/>
        </w:rPr>
        <w:t>, სხვათა თანასწორად,</w:t>
      </w:r>
      <w:r w:rsidRPr="00DD1F40">
        <w:rPr>
          <w:rFonts w:ascii="Sylfaen" w:eastAsiaTheme="minorHAnsi" w:hAnsi="Sylfaen" w:cs="Sylfaen"/>
          <w:b/>
          <w:bCs/>
          <w:color w:val="000000"/>
          <w:lang w:val="ka-GE"/>
        </w:rPr>
        <w:t xml:space="preserve"> საცხოვრებელი ადგილისა და იმ პირის შერჩევის შესაძლებლობას მისცემს, ვისთანაც სურთ ცხოვრება; თავიდან იქნას აცილებული მცირე ზომის ერთობლივი საცხოვრებელი პირობები. დამტკიცდეს მონიტორინგის სტრატეგია, რომელშიც გაწერილი იქნება საცხოვრისის პროგრამის პროგრესის შეფასების ორიენტირები;</w:t>
      </w:r>
    </w:p>
    <w:p w14:paraId="3F5876B9" w14:textId="34594CA4"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lang w:val="en-US"/>
        </w:rPr>
        <w:t>(</w:t>
      </w:r>
      <w:r w:rsidRPr="00DD1F40">
        <w:rPr>
          <w:rFonts w:ascii="Sylfaen" w:eastAsiaTheme="minorHAnsi" w:hAnsi="Sylfaen" w:cs="Sylfaen"/>
          <w:b/>
          <w:bCs/>
          <w:color w:val="000000"/>
          <w:lang w:val="ka-GE"/>
        </w:rPr>
        <w:t>ე</w:t>
      </w:r>
      <w:r w:rsidRPr="00DD1F40">
        <w:rPr>
          <w:rFonts w:ascii="Sylfaen" w:eastAsiaTheme="minorHAnsi" w:hAnsi="Sylfaen" w:cs="Arial"/>
          <w:b/>
          <w:bCs/>
          <w:color w:val="000000"/>
          <w:lang w:val="en-US"/>
        </w:rPr>
        <w:t>)</w:t>
      </w:r>
      <w:r w:rsidRPr="00DD1F40">
        <w:rPr>
          <w:rFonts w:ascii="Sylfaen" w:eastAsiaTheme="minorHAnsi" w:hAnsi="Sylfaen" w:cs="Arial"/>
          <w:color w:val="000000"/>
          <w:lang w:val="en-US"/>
        </w:rPr>
        <w:tab/>
      </w:r>
      <w:r w:rsidRPr="00DD1F40">
        <w:rPr>
          <w:rFonts w:ascii="Sylfaen" w:eastAsiaTheme="minorHAnsi" w:hAnsi="Sylfaen" w:cs="Sylfaen"/>
          <w:b/>
          <w:bCs/>
          <w:color w:val="000000"/>
          <w:lang w:val="ka-GE"/>
        </w:rPr>
        <w:t xml:space="preserve">აუცილებელია საზოგადოებაში არსებული სერვისების ფინანსური და ფიზიკური მისაწვდომობის, მოქნილობის უზრუნველყოფა, მათ შორის განათლებაში, ჯანდაცვაში, პოლიტიკურ და საჯარო ცხოვრებაში მონაწილეობის კუთხით და რებილიტაციაში; </w:t>
      </w:r>
      <w:r w:rsidR="00287C81" w:rsidRPr="00DD1F40">
        <w:rPr>
          <w:rFonts w:ascii="Sylfaen" w:eastAsiaTheme="minorHAnsi" w:hAnsi="Sylfaen" w:cs="Sylfaen"/>
          <w:b/>
          <w:bCs/>
          <w:color w:val="000000"/>
          <w:lang w:val="ka-GE"/>
        </w:rPr>
        <w:t>ამასთან</w:t>
      </w:r>
      <w:r w:rsidRPr="00DD1F40">
        <w:rPr>
          <w:rFonts w:ascii="Sylfaen" w:eastAsiaTheme="minorHAnsi" w:hAnsi="Sylfaen" w:cs="Sylfaen"/>
          <w:b/>
          <w:bCs/>
          <w:color w:val="000000"/>
          <w:lang w:val="ka-GE"/>
        </w:rPr>
        <w:t xml:space="preserve"> აღმოიფხვრას სეგრეგირებული სერვისები.</w:t>
      </w:r>
    </w:p>
    <w:p w14:paraId="0ACD73C9" w14:textId="3E854346" w:rsidR="00DF7070" w:rsidRPr="00DD1F40" w:rsidRDefault="00DF7070" w:rsidP="00DF7070">
      <w:pPr>
        <w:pStyle w:val="H23G"/>
        <w:outlineLvl w:val="2"/>
        <w:rPr>
          <w:rFonts w:ascii="Sylfaen" w:hAnsi="Sylfaen"/>
        </w:rPr>
      </w:pPr>
      <w:r w:rsidRPr="00DD1F40">
        <w:rPr>
          <w:rFonts w:ascii="Sylfaen" w:hAnsi="Sylfaen"/>
        </w:rPr>
        <w:tab/>
      </w:r>
      <w:r w:rsidRPr="00DD1F40">
        <w:rPr>
          <w:rFonts w:ascii="Sylfaen" w:hAnsi="Sylfaen"/>
        </w:rPr>
        <w:tab/>
      </w:r>
      <w:r w:rsidR="003A786B" w:rsidRPr="00DD1F40">
        <w:rPr>
          <w:rFonts w:ascii="Sylfaen" w:hAnsi="Sylfaen"/>
          <w:lang w:val="ka-GE"/>
        </w:rPr>
        <w:t>ინდივიდუალური მობილობა (მუხლ. 20)</w:t>
      </w:r>
    </w:p>
    <w:p w14:paraId="145FA546" w14:textId="3D95AC5A" w:rsidR="003A786B" w:rsidRPr="00DD1F40" w:rsidRDefault="003A786B" w:rsidP="003A786B">
      <w:pPr>
        <w:autoSpaceDE w:val="0"/>
        <w:autoSpaceDN w:val="0"/>
        <w:adjustRightInd w:val="0"/>
        <w:spacing w:after="120"/>
        <w:ind w:left="1134" w:right="1134"/>
        <w:jc w:val="both"/>
        <w:rPr>
          <w:rFonts w:ascii="Sylfaen" w:eastAsiaTheme="minorHAnsi" w:hAnsi="Sylfaen" w:cs="Sylfaen"/>
          <w:lang w:val="ka-GE"/>
        </w:rPr>
      </w:pPr>
      <w:r w:rsidRPr="00DD1F40">
        <w:rPr>
          <w:rFonts w:ascii="Sylfaen" w:eastAsiaTheme="minorHAnsi" w:hAnsi="Sylfaen" w:cs="Arial"/>
        </w:rPr>
        <w:t>41.</w:t>
      </w:r>
      <w:r w:rsidRPr="00DD1F40">
        <w:rPr>
          <w:rFonts w:ascii="Sylfaen" w:eastAsiaTheme="minorHAnsi" w:hAnsi="Sylfaen" w:cs="Arial"/>
        </w:rPr>
        <w:tab/>
      </w:r>
      <w:r w:rsidR="00287C81" w:rsidRPr="00DD1F40">
        <w:rPr>
          <w:rFonts w:ascii="Sylfaen" w:eastAsiaTheme="minorHAnsi" w:hAnsi="Sylfaen" w:cs="Arial"/>
          <w:lang w:val="ka-GE"/>
        </w:rPr>
        <w:t xml:space="preserve">სახეზეა </w:t>
      </w:r>
      <w:r w:rsidRPr="00DD1F40">
        <w:rPr>
          <w:rFonts w:ascii="Sylfaen" w:eastAsiaTheme="minorHAnsi" w:hAnsi="Sylfaen" w:cs="Sylfaen"/>
          <w:lang w:val="ka-GE"/>
        </w:rPr>
        <w:t xml:space="preserve">ხელმისაწვდომი დამხმარე ხელსაწყოების და შესაბამისი მხარდაჭერის სერვისების სიმწირე ყველა შშმ პირისათვის. კერძოდ, აღსანიშნავია "მხარდამჭერი აღჭურვილობით უზრუნველყოფის" ქვეპროგრამის ფარგლებში ეტლისთვის განკუთვნილი ვაუჩერის სქემის </w:t>
      </w:r>
      <w:r w:rsidR="00287C81" w:rsidRPr="00DD1F40">
        <w:rPr>
          <w:rFonts w:ascii="Sylfaen" w:eastAsiaTheme="minorHAnsi" w:hAnsi="Sylfaen" w:cs="Sylfaen"/>
          <w:lang w:val="ka-GE"/>
        </w:rPr>
        <w:t>მოქმედების შეზღუდული არეალი</w:t>
      </w:r>
      <w:r w:rsidRPr="00DD1F40">
        <w:rPr>
          <w:rFonts w:ascii="Sylfaen" w:eastAsiaTheme="minorHAnsi" w:hAnsi="Sylfaen" w:cs="Sylfaen"/>
          <w:lang w:val="ka-GE"/>
        </w:rPr>
        <w:t>, რომელიც შემოიფარგლება მხოლოდ ერთი ტიპის ავტობუსის სატრანსპოტო ორგანიზაციით და მისაწვდომია მხოლოდ ერთი ტიპის ეტლისთვის. ამასთან, საჯარო ტრანსპორტში მხედველობის და სმენის შეზღუდვის მქონე პირთა ინდივიდუალური მობილობა არ არის უზრუნველყოფილი.</w:t>
      </w:r>
    </w:p>
    <w:p w14:paraId="34542667" w14:textId="79FBE12B" w:rsidR="003A786B" w:rsidRPr="00DD1F40" w:rsidRDefault="003A786B" w:rsidP="003A786B">
      <w:pPr>
        <w:autoSpaceDE w:val="0"/>
        <w:autoSpaceDN w:val="0"/>
        <w:adjustRightInd w:val="0"/>
        <w:spacing w:after="120"/>
        <w:ind w:left="1134" w:right="1134" w:firstLine="567"/>
        <w:jc w:val="both"/>
        <w:rPr>
          <w:rFonts w:ascii="Sylfaen" w:eastAsiaTheme="minorHAnsi" w:hAnsi="Sylfaen" w:cs="Arial"/>
          <w:b/>
          <w:bCs/>
          <w:color w:val="000000"/>
        </w:rPr>
      </w:pPr>
      <w:r w:rsidRPr="00DD1F40">
        <w:rPr>
          <w:rFonts w:ascii="Sylfaen" w:eastAsiaTheme="minorHAnsi" w:hAnsi="Sylfaen" w:cs="Arial"/>
          <w:color w:val="000000"/>
        </w:rPr>
        <w:t>42.</w:t>
      </w:r>
      <w:r w:rsidRPr="00DD1F40">
        <w:rPr>
          <w:rFonts w:ascii="Sylfaen" w:eastAsiaTheme="minorHAnsi" w:hAnsi="Sylfaen" w:cs="Arial"/>
          <w:color w:val="000000"/>
        </w:rPr>
        <w:tab/>
      </w:r>
      <w:r w:rsidRPr="00DD1F40">
        <w:rPr>
          <w:rFonts w:ascii="Sylfaen" w:eastAsiaTheme="minorHAnsi" w:hAnsi="Sylfaen" w:cs="Sylfaen"/>
          <w:b/>
          <w:bCs/>
          <w:color w:val="000000"/>
          <w:lang w:val="ka-GE"/>
        </w:rPr>
        <w:t xml:space="preserve">კომიტეტის რეკომენდაციები სახელმწიფო მხარეს: </w:t>
      </w:r>
    </w:p>
    <w:p w14:paraId="1B520B32" w14:textId="6C90D884"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rPr>
        <w:t>(</w:t>
      </w:r>
      <w:r w:rsidRPr="00DD1F40">
        <w:rPr>
          <w:rFonts w:ascii="Sylfaen" w:eastAsiaTheme="minorHAnsi" w:hAnsi="Sylfaen" w:cs="Sylfaen"/>
          <w:b/>
          <w:bCs/>
          <w:color w:val="000000"/>
          <w:lang w:val="ka-GE"/>
        </w:rPr>
        <w:t>ა</w:t>
      </w:r>
      <w:r w:rsidRPr="00DD1F40">
        <w:rPr>
          <w:rFonts w:ascii="Sylfaen" w:eastAsiaTheme="minorHAnsi" w:hAnsi="Sylfaen" w:cs="Arial"/>
          <w:b/>
          <w:bCs/>
          <w:color w:val="000000"/>
        </w:rPr>
        <w:t>)</w:t>
      </w:r>
      <w:r w:rsidRPr="00DD1F40">
        <w:rPr>
          <w:rFonts w:ascii="Sylfaen" w:eastAsiaTheme="minorHAnsi" w:hAnsi="Sylfaen" w:cs="Arial"/>
          <w:b/>
          <w:bCs/>
          <w:color w:val="000000"/>
        </w:rPr>
        <w:tab/>
      </w:r>
      <w:r w:rsidRPr="00DD1F40">
        <w:rPr>
          <w:rFonts w:ascii="Sylfaen" w:eastAsiaTheme="minorHAnsi" w:hAnsi="Sylfaen" w:cs="Sylfaen"/>
          <w:b/>
          <w:bCs/>
          <w:color w:val="000000"/>
          <w:lang w:val="ka-GE"/>
        </w:rPr>
        <w:t xml:space="preserve">გაძლიერდეს ზომები, რომელიც უზრუნველყოფს, რომ კერძო სამართალსუბიექტებმა დანერგონ რიგი ზომებისა, </w:t>
      </w:r>
      <w:r w:rsidR="00544507" w:rsidRPr="00DD1F40">
        <w:rPr>
          <w:rFonts w:ascii="Sylfaen" w:eastAsiaTheme="minorHAnsi" w:hAnsi="Sylfaen" w:cs="Sylfaen"/>
          <w:b/>
          <w:bCs/>
          <w:color w:val="000000"/>
          <w:lang w:val="ka-GE"/>
        </w:rPr>
        <w:t>როგორიცაა მეგზური ძაღლები, მობილობის დამხმარე აღჭურვილობა, ხელსაწყოები და ასისტირება</w:t>
      </w:r>
      <w:r w:rsidR="00544507">
        <w:rPr>
          <w:rFonts w:ascii="Sylfaen" w:eastAsiaTheme="minorHAnsi" w:hAnsi="Sylfaen" w:cs="Sylfaen"/>
          <w:b/>
          <w:bCs/>
          <w:color w:val="000000"/>
          <w:lang w:val="ka-GE"/>
        </w:rPr>
        <w:t xml:space="preserve">, </w:t>
      </w:r>
      <w:r w:rsidRPr="00DD1F40">
        <w:rPr>
          <w:rFonts w:ascii="Sylfaen" w:eastAsiaTheme="minorHAnsi" w:hAnsi="Sylfaen" w:cs="Sylfaen"/>
          <w:b/>
          <w:bCs/>
          <w:color w:val="000000"/>
          <w:lang w:val="ka-GE"/>
        </w:rPr>
        <w:t>რომელიც ხელს შეუწყობს ინდივიდუალურ მობილობას;</w:t>
      </w:r>
    </w:p>
    <w:p w14:paraId="35844579" w14:textId="59C0F3A4"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ბ</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შემუშავდეს საჯარო პოლიტიკა როგორც ეროვნულ, ისე მუნიციპალურ დონეზე</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რომელიც უზრუნველყოფს, რომ დამხმარე ხელსაწყოები ყველა შშმ პირისთვის იყოს ხელმისაწვდომი</w:t>
      </w:r>
      <w:r w:rsidR="00544507">
        <w:rPr>
          <w:rFonts w:ascii="Sylfaen" w:eastAsiaTheme="minorHAnsi" w:hAnsi="Sylfaen" w:cs="Sylfaen"/>
          <w:b/>
          <w:bCs/>
          <w:lang w:val="en-US"/>
        </w:rPr>
        <w:t xml:space="preserve"> </w:t>
      </w:r>
      <w:r w:rsidR="00544507">
        <w:rPr>
          <w:rFonts w:ascii="Sylfaen" w:eastAsiaTheme="minorHAnsi" w:hAnsi="Sylfaen" w:cs="Sylfaen"/>
          <w:b/>
          <w:bCs/>
          <w:lang w:val="ka-GE"/>
        </w:rPr>
        <w:t>და</w:t>
      </w:r>
      <w:r w:rsidRPr="00DD1F40">
        <w:rPr>
          <w:rFonts w:ascii="Sylfaen" w:eastAsiaTheme="minorHAnsi" w:hAnsi="Sylfaen" w:cs="Sylfaen"/>
          <w:b/>
          <w:bCs/>
          <w:lang w:val="ka-GE"/>
        </w:rPr>
        <w:t xml:space="preserve"> თანაბრად გადანაწილებული</w:t>
      </w:r>
      <w:r w:rsidR="00B61629">
        <w:rPr>
          <w:rFonts w:ascii="Sylfaen" w:eastAsiaTheme="minorHAnsi" w:hAnsi="Sylfaen" w:cs="Sylfaen"/>
          <w:b/>
          <w:bCs/>
          <w:lang w:val="ka-GE"/>
        </w:rPr>
        <w:t>; განხორციელდეს</w:t>
      </w:r>
      <w:r w:rsidRPr="00DD1F40">
        <w:rPr>
          <w:rFonts w:ascii="Sylfaen" w:eastAsiaTheme="minorHAnsi" w:hAnsi="Sylfaen" w:cs="Sylfaen"/>
          <w:b/>
          <w:bCs/>
          <w:lang w:val="ka-GE"/>
        </w:rPr>
        <w:t xml:space="preserve"> შშმ ბავშვების მობილობის უნარების განვითარების მხარდაჭერა.</w:t>
      </w:r>
    </w:p>
    <w:p w14:paraId="5A95DA71" w14:textId="7BE4D22B" w:rsidR="00DF7070" w:rsidRPr="00DD1F40" w:rsidRDefault="00DF7070" w:rsidP="00770FF5">
      <w:pPr>
        <w:pStyle w:val="SingleTxtG"/>
        <w:ind w:firstLine="567"/>
        <w:rPr>
          <w:rFonts w:ascii="Sylfaen" w:hAnsi="Sylfaen"/>
          <w:b/>
          <w:bCs/>
        </w:rPr>
      </w:pPr>
    </w:p>
    <w:p w14:paraId="1937DC5D" w14:textId="741C5486" w:rsidR="00C83E3A" w:rsidRPr="00DD1F40" w:rsidRDefault="00C83E3A" w:rsidP="00C83E3A">
      <w:pPr>
        <w:pStyle w:val="H23G"/>
        <w:outlineLvl w:val="2"/>
        <w:rPr>
          <w:rFonts w:ascii="Sylfaen" w:hAnsi="Sylfaen"/>
        </w:rPr>
      </w:pPr>
      <w:r w:rsidRPr="00DD1F40">
        <w:rPr>
          <w:rFonts w:ascii="Sylfaen" w:hAnsi="Sylfaen"/>
        </w:rPr>
        <w:tab/>
      </w:r>
      <w:r w:rsidRPr="00DD1F40">
        <w:rPr>
          <w:rFonts w:ascii="Sylfaen" w:hAnsi="Sylfaen"/>
        </w:rPr>
        <w:tab/>
      </w:r>
      <w:r w:rsidR="003A786B" w:rsidRPr="00DD1F40">
        <w:rPr>
          <w:rFonts w:ascii="Sylfaen" w:hAnsi="Sylfaen"/>
          <w:lang w:val="ka-GE"/>
        </w:rPr>
        <w:t>აზრის გამოხატვის თავისუფლება და ინფორმაციაზე მისაწვდომობა (მუხლ. 21)</w:t>
      </w:r>
    </w:p>
    <w:p w14:paraId="23144CA4" w14:textId="2FB77B41" w:rsidR="003A786B" w:rsidRPr="00DD1F40" w:rsidRDefault="003A786B" w:rsidP="003A786B">
      <w:pPr>
        <w:autoSpaceDE w:val="0"/>
        <w:autoSpaceDN w:val="0"/>
        <w:adjustRightInd w:val="0"/>
        <w:spacing w:after="120"/>
        <w:ind w:left="1134" w:right="1134"/>
        <w:jc w:val="both"/>
        <w:rPr>
          <w:rFonts w:ascii="Sylfaen" w:eastAsiaTheme="minorHAnsi" w:hAnsi="Sylfaen" w:cs="Arial"/>
          <w:lang w:val="en-US"/>
        </w:rPr>
      </w:pPr>
      <w:r w:rsidRPr="00DD1F40">
        <w:rPr>
          <w:rFonts w:ascii="Sylfaen" w:eastAsiaTheme="minorHAnsi" w:hAnsi="Sylfaen" w:cs="Arial"/>
          <w:lang w:val="en-US"/>
        </w:rPr>
        <w:t>43.</w:t>
      </w:r>
      <w:r w:rsidRPr="00DD1F40">
        <w:rPr>
          <w:rFonts w:ascii="Sylfaen" w:eastAsiaTheme="minorHAnsi" w:hAnsi="Sylfaen" w:cs="Arial"/>
          <w:lang w:val="en-US"/>
        </w:rPr>
        <w:tab/>
      </w:r>
      <w:r w:rsidR="005936DA">
        <w:rPr>
          <w:rFonts w:ascii="Sylfaen" w:eastAsiaTheme="minorHAnsi" w:hAnsi="Sylfaen" w:cs="Sylfaen"/>
          <w:lang w:val="ka-GE"/>
        </w:rPr>
        <w:t>კომიტეტი შეშფოთებით აღნიშნავს:</w:t>
      </w:r>
    </w:p>
    <w:p w14:paraId="5CCCE573" w14:textId="4937AE77" w:rsidR="003A786B" w:rsidRPr="00DD1F40" w:rsidRDefault="003A786B" w:rsidP="003A786B">
      <w:pPr>
        <w:autoSpaceDE w:val="0"/>
        <w:autoSpaceDN w:val="0"/>
        <w:adjustRightInd w:val="0"/>
        <w:spacing w:after="120"/>
        <w:ind w:left="1134" w:right="1134" w:firstLine="567"/>
        <w:jc w:val="both"/>
        <w:rPr>
          <w:rFonts w:ascii="Sylfaen" w:eastAsiaTheme="minorHAnsi" w:hAnsi="Sylfaen"/>
        </w:rPr>
      </w:pPr>
      <w:r w:rsidRPr="00DD1F40">
        <w:rPr>
          <w:rFonts w:ascii="Sylfaen" w:eastAsiaTheme="minorHAnsi" w:hAnsi="Sylfaen" w:cs="Arial"/>
        </w:rPr>
        <w:tab/>
      </w:r>
      <w:r w:rsidRPr="00DD1F40">
        <w:rPr>
          <w:rFonts w:ascii="Sylfaen" w:eastAsiaTheme="minorHAnsi" w:hAnsi="Sylfaen"/>
        </w:rPr>
        <w:t>(</w:t>
      </w:r>
      <w:r w:rsidRPr="00DD1F40">
        <w:rPr>
          <w:rFonts w:ascii="Sylfaen" w:eastAsiaTheme="minorHAnsi" w:hAnsi="Sylfaen" w:cs="Sylfaen"/>
          <w:lang w:val="ka-GE"/>
        </w:rPr>
        <w:t>ა</w:t>
      </w:r>
      <w:r w:rsidRPr="00DD1F40">
        <w:rPr>
          <w:rFonts w:ascii="Sylfaen" w:eastAsiaTheme="minorHAnsi" w:hAnsi="Sylfaen"/>
        </w:rPr>
        <w:t>)</w:t>
      </w:r>
      <w:r w:rsidRPr="00DD1F40">
        <w:rPr>
          <w:rFonts w:ascii="Sylfaen" w:eastAsiaTheme="minorHAnsi" w:hAnsi="Sylfaen"/>
        </w:rPr>
        <w:tab/>
      </w:r>
      <w:r w:rsidR="00287C81" w:rsidRPr="00DD1F40">
        <w:rPr>
          <w:rFonts w:ascii="Sylfaen" w:eastAsiaTheme="minorHAnsi" w:hAnsi="Sylfaen"/>
          <w:lang w:val="ka-GE"/>
        </w:rPr>
        <w:t xml:space="preserve">არ არსებობს </w:t>
      </w:r>
      <w:r w:rsidRPr="00DD1F40">
        <w:rPr>
          <w:rFonts w:ascii="Sylfaen" w:eastAsiaTheme="minorHAnsi" w:hAnsi="Sylfaen" w:cs="Sylfaen"/>
          <w:lang w:val="ka-GE"/>
        </w:rPr>
        <w:t>ინფორმაციაზე მისაწვდომობის ეროვნული სტანდარტი და ეფექტიანი მონიტორინგი</w:t>
      </w:r>
      <w:r w:rsidR="00287C81" w:rsidRPr="00DD1F40">
        <w:rPr>
          <w:rFonts w:ascii="Sylfaen" w:eastAsiaTheme="minorHAnsi" w:hAnsi="Sylfaen" w:cs="Sylfaen"/>
          <w:lang w:val="ka-GE"/>
        </w:rPr>
        <w:t>ს მექანიზმი</w:t>
      </w:r>
      <w:r w:rsidRPr="00DD1F40">
        <w:rPr>
          <w:rFonts w:ascii="Sylfaen" w:eastAsiaTheme="minorHAnsi" w:hAnsi="Sylfaen" w:cs="Sylfaen"/>
          <w:lang w:val="ka-GE"/>
        </w:rPr>
        <w:t>, რასაც მივყავართ ხელმისაწვდომი წერილობითი, ვერბალური და ელექტრონული კომუნიკაციის სიმწირემდე; ინფორმაციი</w:t>
      </w:r>
      <w:r w:rsidR="00930AE3">
        <w:rPr>
          <w:rFonts w:ascii="Sylfaen" w:eastAsiaTheme="minorHAnsi" w:hAnsi="Sylfaen" w:cs="Sylfaen"/>
          <w:lang w:val="ka-GE"/>
        </w:rPr>
        <w:t>ს</w:t>
      </w:r>
      <w:r w:rsidRPr="00DD1F40">
        <w:rPr>
          <w:rFonts w:ascii="Sylfaen" w:eastAsiaTheme="minorHAnsi" w:hAnsi="Sylfaen" w:cs="Sylfaen"/>
          <w:lang w:val="ka-GE"/>
        </w:rPr>
        <w:t xml:space="preserve">, მუნიციპალიტეტებში სამართლებრივი დოკუმენტების და საჯარო ინფორმაციის მშობლიურ ენაზე და მისაწვდომ ფორმატებში თარგმნისათვის </w:t>
      </w:r>
      <w:r w:rsidR="00930AE3">
        <w:rPr>
          <w:rFonts w:ascii="Sylfaen" w:eastAsiaTheme="minorHAnsi" w:hAnsi="Sylfaen" w:cs="Sylfaen"/>
          <w:lang w:val="ka-GE"/>
        </w:rPr>
        <w:lastRenderedPageBreak/>
        <w:t>არსებული მწირი რესურსები</w:t>
      </w:r>
      <w:r w:rsidRPr="00DD1F40">
        <w:rPr>
          <w:rFonts w:ascii="Sylfaen" w:eastAsiaTheme="minorHAnsi" w:hAnsi="Sylfaen" w:cs="Sylfaen"/>
          <w:lang w:val="ka-GE"/>
        </w:rPr>
        <w:t xml:space="preserve"> ბარიერებს ქმნის</w:t>
      </w:r>
      <w:r w:rsidR="00930AE3">
        <w:rPr>
          <w:rFonts w:ascii="Sylfaen" w:eastAsiaTheme="minorHAnsi" w:hAnsi="Sylfaen" w:cs="Sylfaen"/>
          <w:lang w:val="ka-GE"/>
        </w:rPr>
        <w:t xml:space="preserve"> იმ შშმ პირებისა</w:t>
      </w:r>
      <w:r w:rsidR="00D867A7">
        <w:rPr>
          <w:rFonts w:ascii="Sylfaen" w:eastAsiaTheme="minorHAnsi" w:hAnsi="Sylfaen" w:cs="Sylfaen"/>
          <w:lang w:val="ka-GE"/>
        </w:rPr>
        <w:t>თ</w:t>
      </w:r>
      <w:r w:rsidR="00930AE3">
        <w:rPr>
          <w:rFonts w:ascii="Sylfaen" w:eastAsiaTheme="minorHAnsi" w:hAnsi="Sylfaen" w:cs="Sylfaen"/>
          <w:lang w:val="ka-GE"/>
        </w:rPr>
        <w:t>ვის, რომლებიც</w:t>
      </w:r>
      <w:r w:rsidRPr="00DD1F40">
        <w:rPr>
          <w:rFonts w:ascii="Sylfaen" w:eastAsiaTheme="minorHAnsi" w:hAnsi="Sylfaen" w:cs="Sylfaen"/>
          <w:lang w:val="ka-GE"/>
        </w:rPr>
        <w:t xml:space="preserve"> ეთნიკურ</w:t>
      </w:r>
      <w:r w:rsidR="00930AE3">
        <w:rPr>
          <w:rFonts w:ascii="Sylfaen" w:eastAsiaTheme="minorHAnsi" w:hAnsi="Sylfaen" w:cs="Sylfaen"/>
          <w:lang w:val="ka-GE"/>
        </w:rPr>
        <w:t xml:space="preserve"> უმცირესობებს წარმოადგენენ;</w:t>
      </w:r>
    </w:p>
    <w:p w14:paraId="3B8B5D9F" w14:textId="5A4FBF5B"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lang w:val="en-US"/>
        </w:rPr>
        <w:t>(</w:t>
      </w:r>
      <w:r w:rsidRPr="00DD1F40">
        <w:rPr>
          <w:rFonts w:ascii="Sylfaen" w:eastAsiaTheme="minorHAnsi" w:hAnsi="Sylfaen" w:cs="Sylfaen"/>
          <w:lang w:val="ka-GE"/>
        </w:rPr>
        <w:t>ბ</w:t>
      </w:r>
      <w:r w:rsidRPr="00DD1F40">
        <w:rPr>
          <w:rFonts w:ascii="Sylfaen" w:eastAsiaTheme="minorHAnsi" w:hAnsi="Sylfaen"/>
          <w:lang w:val="en-US"/>
        </w:rPr>
        <w:t>)</w:t>
      </w:r>
      <w:r w:rsidRPr="00DD1F40">
        <w:rPr>
          <w:rFonts w:ascii="Sylfaen" w:eastAsiaTheme="minorHAnsi" w:hAnsi="Sylfaen"/>
          <w:lang w:val="en-US"/>
        </w:rPr>
        <w:tab/>
      </w:r>
      <w:r w:rsidRPr="00DD1F40">
        <w:rPr>
          <w:rFonts w:ascii="Sylfaen" w:eastAsiaTheme="minorHAnsi" w:hAnsi="Sylfaen" w:cs="Sylfaen"/>
          <w:lang w:val="ka-GE"/>
        </w:rPr>
        <w:t xml:space="preserve">შეზღუდულია ფინანსური რესურსები ქართული ჟესტური ენის </w:t>
      </w:r>
      <w:r w:rsidR="00930AE3">
        <w:rPr>
          <w:rFonts w:ascii="Sylfaen" w:eastAsiaTheme="minorHAnsi" w:hAnsi="Sylfaen" w:cs="Sylfaen"/>
          <w:lang w:val="ka-GE"/>
        </w:rPr>
        <w:t>დანერგვისთვის</w:t>
      </w:r>
      <w:r w:rsidRPr="00DD1F40">
        <w:rPr>
          <w:rFonts w:ascii="Sylfaen" w:eastAsiaTheme="minorHAnsi" w:hAnsi="Sylfaen" w:cs="Sylfaen"/>
          <w:lang w:val="ka-GE"/>
        </w:rPr>
        <w:t xml:space="preserve"> და ჟესტური ენის </w:t>
      </w:r>
      <w:r w:rsidR="00287C81" w:rsidRPr="00DD1F40">
        <w:rPr>
          <w:rFonts w:ascii="Sylfaen" w:eastAsiaTheme="minorHAnsi" w:hAnsi="Sylfaen" w:cs="Sylfaen"/>
          <w:lang w:val="ka-GE"/>
        </w:rPr>
        <w:t>თარჯიმანთა</w:t>
      </w:r>
      <w:r w:rsidRPr="00DD1F40">
        <w:rPr>
          <w:rFonts w:ascii="Sylfaen" w:eastAsiaTheme="minorHAnsi" w:hAnsi="Sylfaen" w:cs="Sylfaen"/>
          <w:lang w:val="ka-GE"/>
        </w:rPr>
        <w:t xml:space="preserve"> მომზადება ყველა რეგიონში ძალზე ლიმიტირებულია </w:t>
      </w:r>
      <w:r w:rsidR="00930AE3">
        <w:rPr>
          <w:rFonts w:ascii="Sylfaen" w:eastAsiaTheme="minorHAnsi" w:hAnsi="Sylfaen" w:cs="Sylfaen"/>
          <w:lang w:val="ka-GE"/>
        </w:rPr>
        <w:t>(ხოლო ზოგან</w:t>
      </w:r>
      <w:r w:rsidRPr="00DD1F40">
        <w:rPr>
          <w:rFonts w:ascii="Sylfaen" w:eastAsiaTheme="minorHAnsi" w:hAnsi="Sylfaen" w:cs="Sylfaen"/>
          <w:lang w:val="ka-GE"/>
        </w:rPr>
        <w:t xml:space="preserve"> </w:t>
      </w:r>
      <w:r w:rsidR="00930AE3">
        <w:rPr>
          <w:rFonts w:ascii="Sylfaen" w:eastAsiaTheme="minorHAnsi" w:hAnsi="Sylfaen" w:cs="Sylfaen"/>
          <w:lang w:val="ka-GE"/>
        </w:rPr>
        <w:t xml:space="preserve">მომზადება </w:t>
      </w:r>
      <w:r w:rsidRPr="00DD1F40">
        <w:rPr>
          <w:rFonts w:ascii="Sylfaen" w:eastAsiaTheme="minorHAnsi" w:hAnsi="Sylfaen" w:cs="Sylfaen"/>
          <w:lang w:val="ka-GE"/>
        </w:rPr>
        <w:t>საერთოდ</w:t>
      </w:r>
      <w:r w:rsidR="00930AE3">
        <w:rPr>
          <w:rFonts w:ascii="Sylfaen" w:eastAsiaTheme="minorHAnsi" w:hAnsi="Sylfaen" w:cs="Sylfaen"/>
          <w:lang w:val="ka-GE"/>
        </w:rPr>
        <w:t xml:space="preserve"> არ</w:t>
      </w:r>
      <w:r w:rsidRPr="00DD1F40">
        <w:rPr>
          <w:rFonts w:ascii="Sylfaen" w:eastAsiaTheme="minorHAnsi" w:hAnsi="Sylfaen" w:cs="Sylfaen"/>
          <w:lang w:val="ka-GE"/>
        </w:rPr>
        <w:t xml:space="preserve"> </w:t>
      </w:r>
      <w:r w:rsidR="00930AE3">
        <w:rPr>
          <w:rFonts w:ascii="Sylfaen" w:eastAsiaTheme="minorHAnsi" w:hAnsi="Sylfaen" w:cs="Sylfaen"/>
          <w:lang w:val="ka-GE"/>
        </w:rPr>
        <w:t>ხდება),</w:t>
      </w:r>
      <w:r w:rsidRPr="00DD1F40">
        <w:rPr>
          <w:rFonts w:ascii="Sylfaen" w:eastAsiaTheme="minorHAnsi" w:hAnsi="Sylfaen" w:cs="Sylfaen"/>
          <w:lang w:val="ka-GE"/>
        </w:rPr>
        <w:t xml:space="preserve"> </w:t>
      </w:r>
      <w:r w:rsidR="00914EA5" w:rsidRPr="00DD1F40">
        <w:rPr>
          <w:rFonts w:ascii="Sylfaen" w:eastAsiaTheme="minorHAnsi" w:hAnsi="Sylfaen" w:cs="Sylfaen"/>
          <w:lang w:val="ka-GE"/>
        </w:rPr>
        <w:t xml:space="preserve">აგრეთვე </w:t>
      </w:r>
      <w:r w:rsidR="00287C81" w:rsidRPr="00DD1F40">
        <w:rPr>
          <w:rFonts w:ascii="Sylfaen" w:eastAsiaTheme="minorHAnsi" w:hAnsi="Sylfaen" w:cs="Sylfaen"/>
          <w:lang w:val="ka-GE"/>
        </w:rPr>
        <w:t>ჩვეულებრივ სკოლებსა</w:t>
      </w:r>
      <w:r w:rsidRPr="00DD1F40">
        <w:rPr>
          <w:rFonts w:ascii="Sylfaen" w:eastAsiaTheme="minorHAnsi" w:hAnsi="Sylfaen" w:cs="Sylfaen"/>
          <w:lang w:val="ka-GE"/>
        </w:rPr>
        <w:t xml:space="preserve"> და უფასო იურიდიული დახმარების სერვისებში;</w:t>
      </w:r>
    </w:p>
    <w:p w14:paraId="6C93655D" w14:textId="74F755ED"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Sylfaen"/>
          <w:lang w:val="ka-GE"/>
        </w:rPr>
        <w:t xml:space="preserve"> </w:t>
      </w:r>
      <w:r w:rsidRPr="00DD1F40">
        <w:rPr>
          <w:rFonts w:ascii="Sylfaen" w:eastAsiaTheme="minorHAnsi" w:hAnsi="Sylfaen" w:cs="Arial"/>
          <w:lang w:val="en-US"/>
        </w:rPr>
        <w:tab/>
      </w:r>
      <w:r w:rsidRPr="00DD1F40">
        <w:rPr>
          <w:rFonts w:ascii="Sylfaen" w:eastAsiaTheme="minorHAnsi" w:hAnsi="Sylfaen"/>
          <w:lang w:val="en-US"/>
        </w:rPr>
        <w:t>(</w:t>
      </w:r>
      <w:r w:rsidRPr="00DD1F40">
        <w:rPr>
          <w:rFonts w:ascii="Sylfaen" w:eastAsiaTheme="minorHAnsi" w:hAnsi="Sylfaen" w:cs="Sylfaen"/>
          <w:lang w:val="ka-GE"/>
        </w:rPr>
        <w:t>გ</w:t>
      </w:r>
      <w:r w:rsidRPr="00DD1F40">
        <w:rPr>
          <w:rFonts w:ascii="Sylfaen" w:eastAsiaTheme="minorHAnsi" w:hAnsi="Sylfaen"/>
          <w:lang w:val="en-US"/>
        </w:rPr>
        <w:t>)</w:t>
      </w:r>
      <w:r w:rsidRPr="00DD1F40">
        <w:rPr>
          <w:rFonts w:ascii="Sylfaen" w:eastAsiaTheme="minorHAnsi" w:hAnsi="Sylfaen"/>
          <w:lang w:val="en-US"/>
        </w:rPr>
        <w:tab/>
      </w:r>
      <w:r w:rsidRPr="00DD1F40">
        <w:rPr>
          <w:rFonts w:ascii="Sylfaen" w:eastAsiaTheme="minorHAnsi" w:hAnsi="Sylfaen" w:cs="Sylfaen"/>
          <w:lang w:val="ka-GE"/>
        </w:rPr>
        <w:t xml:space="preserve">ჟესტური ენის </w:t>
      </w:r>
      <w:r w:rsidR="00914EA5" w:rsidRPr="00DD1F40">
        <w:rPr>
          <w:rFonts w:ascii="Sylfaen" w:eastAsiaTheme="minorHAnsi" w:hAnsi="Sylfaen" w:cs="Sylfaen"/>
          <w:lang w:val="ka-GE"/>
        </w:rPr>
        <w:t>თარჯიმნების</w:t>
      </w:r>
      <w:r w:rsidRPr="00DD1F40">
        <w:rPr>
          <w:rFonts w:ascii="Sylfaen" w:eastAsiaTheme="minorHAnsi" w:hAnsi="Sylfaen" w:cs="Sylfaen"/>
          <w:lang w:val="ka-GE"/>
        </w:rPr>
        <w:t xml:space="preserve"> </w:t>
      </w:r>
      <w:r w:rsidR="00914EA5" w:rsidRPr="00DD1F40">
        <w:rPr>
          <w:rFonts w:ascii="Sylfaen" w:eastAsiaTheme="minorHAnsi" w:hAnsi="Sylfaen" w:cs="Sylfaen"/>
          <w:lang w:val="ka-GE"/>
        </w:rPr>
        <w:t xml:space="preserve">ანაზღაურება დაბალია, ხოლო </w:t>
      </w:r>
      <w:r w:rsidRPr="00DD1F40">
        <w:rPr>
          <w:rFonts w:ascii="Sylfaen" w:eastAsiaTheme="minorHAnsi" w:hAnsi="Sylfaen" w:cs="Sylfaen"/>
          <w:lang w:val="ka-GE"/>
        </w:rPr>
        <w:t>ლიცენზირების სტანდარტი არ</w:t>
      </w:r>
      <w:r w:rsidR="00914EA5" w:rsidRPr="00DD1F40">
        <w:rPr>
          <w:rFonts w:ascii="Sylfaen" w:eastAsiaTheme="minorHAnsi" w:hAnsi="Sylfaen" w:cs="Sylfaen"/>
          <w:lang w:val="ka-GE"/>
        </w:rPr>
        <w:t xml:space="preserve"> </w:t>
      </w:r>
      <w:r w:rsidRPr="00DD1F40">
        <w:rPr>
          <w:rFonts w:ascii="Sylfaen" w:eastAsiaTheme="minorHAnsi" w:hAnsi="Sylfaen" w:cs="Sylfaen"/>
          <w:lang w:val="ka-GE"/>
        </w:rPr>
        <w:t>არსებობ</w:t>
      </w:r>
      <w:r w:rsidR="00914EA5" w:rsidRPr="00DD1F40">
        <w:rPr>
          <w:rFonts w:ascii="Sylfaen" w:eastAsiaTheme="minorHAnsi" w:hAnsi="Sylfaen" w:cs="Sylfaen"/>
          <w:lang w:val="ka-GE"/>
        </w:rPr>
        <w:t>ს</w:t>
      </w:r>
      <w:r w:rsidRPr="00DD1F40">
        <w:rPr>
          <w:rFonts w:ascii="Sylfaen" w:eastAsiaTheme="minorHAnsi" w:hAnsi="Sylfaen" w:cs="Sylfaen"/>
          <w:lang w:val="ka-GE"/>
        </w:rPr>
        <w:t>;</w:t>
      </w:r>
    </w:p>
    <w:p w14:paraId="6DA4A15C" w14:textId="029E27E6"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highlight w:val="yellow"/>
          <w:lang w:val="ka-GE"/>
        </w:rPr>
      </w:pPr>
      <w:r w:rsidRPr="00DD1F40">
        <w:rPr>
          <w:rFonts w:ascii="Sylfaen" w:eastAsiaTheme="minorHAnsi" w:hAnsi="Sylfaen" w:cs="Arial"/>
          <w:lang w:val="en-US"/>
        </w:rPr>
        <w:tab/>
      </w:r>
      <w:r w:rsidRPr="00DD1F40">
        <w:rPr>
          <w:rFonts w:ascii="Sylfaen" w:eastAsiaTheme="minorHAnsi" w:hAnsi="Sylfaen"/>
          <w:lang w:val="en-US"/>
        </w:rPr>
        <w:t>(</w:t>
      </w:r>
      <w:r w:rsidRPr="00DD1F40">
        <w:rPr>
          <w:rFonts w:ascii="Sylfaen" w:eastAsiaTheme="minorHAnsi" w:hAnsi="Sylfaen" w:cs="Sylfaen"/>
          <w:lang w:val="ka-GE"/>
        </w:rPr>
        <w:t>დ</w:t>
      </w:r>
      <w:r w:rsidRPr="00DD1F40">
        <w:rPr>
          <w:rFonts w:ascii="Sylfaen" w:eastAsiaTheme="minorHAnsi" w:hAnsi="Sylfaen"/>
          <w:lang w:val="en-US"/>
        </w:rPr>
        <w:t>)</w:t>
      </w:r>
      <w:r w:rsidRPr="00DD1F40">
        <w:rPr>
          <w:rFonts w:ascii="Sylfaen" w:eastAsiaTheme="minorHAnsi" w:hAnsi="Sylfaen"/>
          <w:lang w:val="en-US"/>
        </w:rPr>
        <w:tab/>
      </w:r>
      <w:r w:rsidRPr="00DD1F40">
        <w:rPr>
          <w:rFonts w:ascii="Sylfaen" w:eastAsiaTheme="minorHAnsi" w:hAnsi="Sylfaen" w:cs="Sylfaen"/>
          <w:lang w:val="ka-GE"/>
        </w:rPr>
        <w:t xml:space="preserve">საჯარო და კერძო სამართალსუბიექტების ვებ-გვერდებზე წვდომის ხელშეწყობის </w:t>
      </w:r>
      <w:r w:rsidR="00E21B41" w:rsidRPr="00DD1F40">
        <w:rPr>
          <w:rFonts w:ascii="Sylfaen" w:eastAsiaTheme="minorHAnsi" w:hAnsi="Sylfaen" w:cs="Sylfaen"/>
          <w:lang w:val="ka-GE"/>
        </w:rPr>
        <w:t>მიმართულებით მნიშვნელოვანი წინსვლა არ შეინიშნება;</w:t>
      </w:r>
    </w:p>
    <w:p w14:paraId="5FCF3AEF" w14:textId="77777777" w:rsidR="003A786B" w:rsidRPr="00DD1F40" w:rsidRDefault="003A786B" w:rsidP="003A786B">
      <w:pPr>
        <w:autoSpaceDE w:val="0"/>
        <w:autoSpaceDN w:val="0"/>
        <w:adjustRightInd w:val="0"/>
        <w:spacing w:after="120"/>
        <w:ind w:left="1134" w:right="1134"/>
        <w:jc w:val="both"/>
        <w:rPr>
          <w:rFonts w:ascii="Sylfaen" w:eastAsiaTheme="minorHAnsi" w:hAnsi="Sylfaen"/>
          <w:b/>
          <w:bCs/>
        </w:rPr>
      </w:pPr>
      <w:r w:rsidRPr="00DD1F40">
        <w:rPr>
          <w:rFonts w:ascii="Sylfaen" w:eastAsiaTheme="minorHAnsi" w:hAnsi="Sylfaen"/>
        </w:rPr>
        <w:t>44.</w:t>
      </w:r>
      <w:r w:rsidRPr="00DD1F40">
        <w:rPr>
          <w:rFonts w:ascii="Sylfaen" w:eastAsiaTheme="minorHAnsi" w:hAnsi="Sylfaen"/>
        </w:rPr>
        <w:tab/>
      </w:r>
      <w:r w:rsidRPr="00DD1F40">
        <w:rPr>
          <w:rFonts w:ascii="Sylfaen" w:eastAsiaTheme="minorHAnsi" w:hAnsi="Sylfaen" w:cs="Sylfaen"/>
          <w:b/>
          <w:bCs/>
          <w:lang w:val="ka-GE"/>
        </w:rPr>
        <w:t xml:space="preserve">კომიტეტის რეკომენდაციები სახელმწიფო მხარეს: </w:t>
      </w:r>
    </w:p>
    <w:p w14:paraId="2C14CE0C" w14:textId="56C5560E"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ab/>
      </w:r>
      <w:r w:rsidRPr="00DD1F40">
        <w:rPr>
          <w:rFonts w:ascii="Sylfaen" w:eastAsiaTheme="minorHAnsi" w:hAnsi="Sylfaen"/>
          <w:b/>
          <w:bCs/>
        </w:rPr>
        <w:t>(</w:t>
      </w:r>
      <w:r w:rsidRPr="00DD1F40">
        <w:rPr>
          <w:rFonts w:ascii="Sylfaen" w:eastAsiaTheme="minorHAnsi" w:hAnsi="Sylfaen" w:cs="Sylfaen"/>
          <w:b/>
          <w:bCs/>
          <w:lang w:val="ka-GE"/>
        </w:rPr>
        <w:t>ა</w:t>
      </w:r>
      <w:r w:rsidRPr="00DD1F40">
        <w:rPr>
          <w:rFonts w:ascii="Sylfaen" w:eastAsiaTheme="minorHAnsi" w:hAnsi="Sylfaen"/>
          <w:b/>
          <w:bCs/>
        </w:rPr>
        <w:t>)</w:t>
      </w:r>
      <w:r w:rsidRPr="00DD1F40">
        <w:rPr>
          <w:rFonts w:ascii="Sylfaen" w:eastAsiaTheme="minorHAnsi" w:hAnsi="Sylfaen"/>
          <w:b/>
          <w:bCs/>
        </w:rPr>
        <w:tab/>
      </w:r>
      <w:r w:rsidRPr="00DD1F40">
        <w:rPr>
          <w:rFonts w:ascii="Sylfaen" w:eastAsiaTheme="minorHAnsi" w:hAnsi="Sylfaen" w:cs="Sylfaen"/>
          <w:b/>
          <w:bCs/>
          <w:lang w:val="ka-GE"/>
        </w:rPr>
        <w:t xml:space="preserve"> საერთაშორისო სტანდარტებზე დაყრდნობით შემუშავდეს და დაინერგოს მისაწვდომობის ერთიანი სტანდარტი, რათა ფართო საზოგადოებისთვის განკუთვნილი ინფორმაცია </w:t>
      </w:r>
      <w:r w:rsidR="00E21B41" w:rsidRPr="00DD1F40">
        <w:rPr>
          <w:rFonts w:ascii="Sylfaen" w:eastAsiaTheme="minorHAnsi" w:hAnsi="Sylfaen" w:cs="Sylfaen"/>
          <w:b/>
          <w:bCs/>
          <w:lang w:val="ka-GE"/>
        </w:rPr>
        <w:t>დროულად და დამატებითი ხარჯების გარეშე გახდეს ხელმისაწვდომი ყველა შშმ პირისთვის,</w:t>
      </w:r>
      <w:r w:rsidRPr="00DD1F40">
        <w:rPr>
          <w:rFonts w:ascii="Sylfaen" w:eastAsiaTheme="minorHAnsi" w:hAnsi="Sylfaen" w:cs="Sylfaen"/>
          <w:b/>
          <w:bCs/>
          <w:lang w:val="ka-GE"/>
        </w:rPr>
        <w:t xml:space="preserve"> </w:t>
      </w:r>
      <w:r w:rsidR="00E21B41" w:rsidRPr="00DD1F40">
        <w:rPr>
          <w:rFonts w:ascii="Sylfaen" w:eastAsiaTheme="minorHAnsi" w:hAnsi="Sylfaen" w:cs="Sylfaen"/>
          <w:b/>
          <w:bCs/>
          <w:lang w:val="ka-GE"/>
        </w:rPr>
        <w:t xml:space="preserve">მისაწვდომ ფორმატებში და </w:t>
      </w:r>
      <w:r w:rsidR="00930AE3">
        <w:rPr>
          <w:rFonts w:ascii="Sylfaen" w:eastAsiaTheme="minorHAnsi" w:hAnsi="Sylfaen" w:cs="Sylfaen"/>
          <w:b/>
          <w:bCs/>
          <w:lang w:val="ka-GE"/>
        </w:rPr>
        <w:t xml:space="preserve">მისაწვდომი </w:t>
      </w:r>
      <w:r w:rsidR="00E21B41" w:rsidRPr="00DD1F40">
        <w:rPr>
          <w:rFonts w:ascii="Sylfaen" w:eastAsiaTheme="minorHAnsi" w:hAnsi="Sylfaen" w:cs="Sylfaen"/>
          <w:b/>
          <w:bCs/>
          <w:lang w:val="ka-GE"/>
        </w:rPr>
        <w:t>ტექნოლოგიების საშუალებით</w:t>
      </w:r>
      <w:r w:rsidRPr="00DD1F40">
        <w:rPr>
          <w:rFonts w:ascii="Sylfaen" w:eastAsiaTheme="minorHAnsi" w:hAnsi="Sylfaen" w:cs="Sylfaen"/>
          <w:b/>
          <w:bCs/>
          <w:lang w:val="ka-GE"/>
        </w:rPr>
        <w:t>;</w:t>
      </w:r>
    </w:p>
    <w:p w14:paraId="3531796D" w14:textId="2951966A"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b/>
          <w:bCs/>
        </w:rPr>
        <w:t>(</w:t>
      </w:r>
      <w:r w:rsidRPr="00DD1F40">
        <w:rPr>
          <w:rFonts w:ascii="Sylfaen" w:eastAsiaTheme="minorHAnsi" w:hAnsi="Sylfaen" w:cs="Sylfaen"/>
          <w:b/>
          <w:bCs/>
          <w:lang w:val="ka-GE"/>
        </w:rPr>
        <w:t>ბ</w:t>
      </w:r>
      <w:r w:rsidRPr="00DD1F40">
        <w:rPr>
          <w:rFonts w:ascii="Sylfaen" w:eastAsiaTheme="minorHAnsi" w:hAnsi="Sylfaen"/>
          <w:b/>
          <w:bCs/>
        </w:rPr>
        <w:t>)</w:t>
      </w:r>
      <w:r w:rsidRPr="00DD1F40">
        <w:rPr>
          <w:rFonts w:ascii="Sylfaen" w:eastAsiaTheme="minorHAnsi" w:hAnsi="Sylfaen"/>
          <w:b/>
          <w:bCs/>
        </w:rPr>
        <w:tab/>
        <w:t xml:space="preserve"> </w:t>
      </w:r>
      <w:r w:rsidRPr="00DD1F40">
        <w:rPr>
          <w:rFonts w:ascii="Sylfaen" w:eastAsiaTheme="minorHAnsi" w:hAnsi="Sylfaen" w:cs="Sylfaen"/>
          <w:b/>
          <w:bCs/>
          <w:lang w:val="ka-GE"/>
        </w:rPr>
        <w:t xml:space="preserve">შეიქმნას და დაინერგოს მისაწვდომობის პროექტების მონიტორინგი და შეფასება და მოხდეს შშმ პირების, მათ შორის ეთნიკური უმცირესობის წევრი შშმ პირების უფასო, პროფესიონალი თარჯიმნის სერვისით უზრუნველყოფა ადმინისტრაციულ პროცედურებში </w:t>
      </w:r>
      <w:r w:rsidR="00E21B41" w:rsidRPr="00DD1F40">
        <w:rPr>
          <w:rFonts w:ascii="Sylfaen" w:eastAsiaTheme="minorHAnsi" w:hAnsi="Sylfaen" w:cs="Sylfaen"/>
          <w:b/>
          <w:bCs/>
          <w:lang w:val="ka-GE"/>
        </w:rPr>
        <w:t xml:space="preserve">როგორც </w:t>
      </w:r>
      <w:r w:rsidRPr="00DD1F40">
        <w:rPr>
          <w:rFonts w:ascii="Sylfaen" w:eastAsiaTheme="minorHAnsi" w:hAnsi="Sylfaen" w:cs="Sylfaen"/>
          <w:b/>
          <w:bCs/>
          <w:lang w:val="ka-GE"/>
        </w:rPr>
        <w:t>სახელმ</w:t>
      </w:r>
      <w:r w:rsidR="00E21B41" w:rsidRPr="00DD1F40">
        <w:rPr>
          <w:rFonts w:ascii="Sylfaen" w:eastAsiaTheme="minorHAnsi" w:hAnsi="Sylfaen" w:cs="Sylfaen"/>
          <w:b/>
          <w:bCs/>
          <w:lang w:val="ka-GE"/>
        </w:rPr>
        <w:t>წ</w:t>
      </w:r>
      <w:r w:rsidRPr="00DD1F40">
        <w:rPr>
          <w:rFonts w:ascii="Sylfaen" w:eastAsiaTheme="minorHAnsi" w:hAnsi="Sylfaen" w:cs="Sylfaen"/>
          <w:b/>
          <w:bCs/>
          <w:lang w:val="ka-GE"/>
        </w:rPr>
        <w:t>იფო ორგანოებთან</w:t>
      </w:r>
      <w:r w:rsidR="00E21B41" w:rsidRPr="00DD1F40">
        <w:rPr>
          <w:rFonts w:ascii="Sylfaen" w:eastAsiaTheme="minorHAnsi" w:hAnsi="Sylfaen" w:cs="Sylfaen"/>
          <w:b/>
          <w:bCs/>
          <w:lang w:val="ka-GE"/>
        </w:rPr>
        <w:t>,</w:t>
      </w:r>
      <w:r w:rsidRPr="00DD1F40">
        <w:rPr>
          <w:rFonts w:ascii="Sylfaen" w:eastAsiaTheme="minorHAnsi" w:hAnsi="Sylfaen" w:cs="Sylfaen"/>
          <w:b/>
          <w:bCs/>
          <w:lang w:val="ka-GE"/>
        </w:rPr>
        <w:t xml:space="preserve"> ისე სოციალურ მუშაკებთან ურთიერთობისას;</w:t>
      </w:r>
    </w:p>
    <w:p w14:paraId="460C26FC" w14:textId="4A823094" w:rsidR="003A786B" w:rsidRPr="00DD1F40" w:rsidRDefault="003A786B" w:rsidP="003A786B">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ab/>
      </w:r>
      <w:r w:rsidRPr="00DD1F40">
        <w:rPr>
          <w:rFonts w:ascii="Sylfaen" w:eastAsiaTheme="minorHAnsi" w:hAnsi="Sylfaen"/>
          <w:b/>
          <w:bCs/>
        </w:rPr>
        <w:t>(</w:t>
      </w:r>
      <w:r w:rsidRPr="00DD1F40">
        <w:rPr>
          <w:rFonts w:ascii="Sylfaen" w:eastAsiaTheme="minorHAnsi" w:hAnsi="Sylfaen" w:cs="Sylfaen"/>
          <w:b/>
          <w:bCs/>
          <w:lang w:val="ka-GE"/>
        </w:rPr>
        <w:t>გ</w:t>
      </w:r>
      <w:r w:rsidRPr="00DD1F40">
        <w:rPr>
          <w:rFonts w:ascii="Sylfaen" w:eastAsiaTheme="minorHAnsi" w:hAnsi="Sylfaen"/>
          <w:b/>
          <w:bCs/>
        </w:rPr>
        <w:t>)</w:t>
      </w:r>
      <w:r w:rsidRPr="00DD1F40">
        <w:rPr>
          <w:rFonts w:ascii="Sylfaen" w:eastAsiaTheme="minorHAnsi" w:hAnsi="Sylfaen"/>
          <w:b/>
          <w:bCs/>
        </w:rPr>
        <w:tab/>
      </w:r>
      <w:r w:rsidRPr="00DD1F40">
        <w:rPr>
          <w:rFonts w:ascii="Sylfaen" w:eastAsiaTheme="minorHAnsi" w:hAnsi="Sylfaen" w:cs="Sylfaen"/>
          <w:b/>
          <w:bCs/>
          <w:lang w:val="ka-GE"/>
        </w:rPr>
        <w:t>გამოიყოს საკმარისი დაფინანსება ჟესტური ენის თარჯიმანთა მომზადებისა და დასაქმებისთვის და განისაზღვროს ლიცენზირების სტანდარტები</w:t>
      </w:r>
      <w:r w:rsidR="00E21B41" w:rsidRPr="00DD1F40">
        <w:rPr>
          <w:rFonts w:ascii="Sylfaen" w:eastAsiaTheme="minorHAnsi" w:hAnsi="Sylfaen" w:cs="Sylfaen"/>
          <w:b/>
          <w:bCs/>
          <w:lang w:val="ka-GE"/>
        </w:rPr>
        <w:t>;</w:t>
      </w:r>
      <w:r w:rsidRPr="00DD1F40">
        <w:rPr>
          <w:rFonts w:ascii="Sylfaen" w:eastAsiaTheme="minorHAnsi" w:hAnsi="Sylfaen" w:cs="Sylfaen"/>
          <w:b/>
          <w:bCs/>
          <w:lang w:val="ka-GE"/>
        </w:rPr>
        <w:t xml:space="preserve"> დადგინდეს სამოქმედო გეგმა</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რომელიც უზრუნველყოფს ჟესტური ენის თარჯიმნების ადეკვატურ რაოდენობას</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კერძოდ სკოლებსა და საჯარო სერვისებში;</w:t>
      </w:r>
    </w:p>
    <w:p w14:paraId="5B4069F6" w14:textId="5A6752F3" w:rsidR="003A786B" w:rsidRPr="00DD1F40" w:rsidRDefault="003A786B" w:rsidP="003A786B">
      <w:pPr>
        <w:autoSpaceDE w:val="0"/>
        <w:autoSpaceDN w:val="0"/>
        <w:adjustRightInd w:val="0"/>
        <w:spacing w:after="120"/>
        <w:ind w:left="1134" w:right="1134" w:firstLine="567"/>
        <w:jc w:val="both"/>
        <w:rPr>
          <w:rFonts w:ascii="Sylfaen" w:eastAsiaTheme="minorHAnsi" w:hAnsi="Sylfaen"/>
          <w:b/>
          <w:bCs/>
        </w:rPr>
      </w:pPr>
      <w:r w:rsidRPr="00DD1F40">
        <w:rPr>
          <w:rFonts w:ascii="Sylfaen" w:eastAsiaTheme="minorHAnsi" w:hAnsi="Sylfaen"/>
          <w:b/>
          <w:bCs/>
        </w:rPr>
        <w:tab/>
        <w:t>(</w:t>
      </w:r>
      <w:r w:rsidR="00E21B41" w:rsidRPr="00DD1F40">
        <w:rPr>
          <w:rFonts w:ascii="Sylfaen" w:eastAsiaTheme="minorHAnsi" w:hAnsi="Sylfaen"/>
          <w:b/>
          <w:bCs/>
          <w:lang w:val="ka-GE"/>
        </w:rPr>
        <w:t>დ</w:t>
      </w:r>
      <w:r w:rsidRPr="00DD1F40">
        <w:rPr>
          <w:rFonts w:ascii="Sylfaen" w:eastAsiaTheme="minorHAnsi" w:hAnsi="Sylfaen"/>
          <w:b/>
          <w:bCs/>
        </w:rPr>
        <w:t>)</w:t>
      </w:r>
      <w:r w:rsidRPr="00DD1F40">
        <w:rPr>
          <w:rFonts w:ascii="Sylfaen" w:eastAsiaTheme="minorHAnsi" w:hAnsi="Sylfaen" w:cs="Arial"/>
        </w:rPr>
        <w:tab/>
      </w:r>
      <w:r w:rsidRPr="00DD1F40">
        <w:rPr>
          <w:rFonts w:ascii="Sylfaen" w:eastAsiaTheme="minorHAnsi" w:hAnsi="Sylfaen" w:cs="Sylfaen"/>
          <w:b/>
          <w:bCs/>
          <w:lang w:val="ka-GE"/>
        </w:rPr>
        <w:t xml:space="preserve">მოხდეს </w:t>
      </w:r>
      <w:r w:rsidR="00E21B41" w:rsidRPr="00DD1F40">
        <w:rPr>
          <w:rFonts w:ascii="Sylfaen" w:eastAsiaTheme="minorHAnsi" w:hAnsi="Sylfaen" w:cs="Sylfaen"/>
          <w:b/>
          <w:bCs/>
          <w:lang w:val="ka-GE"/>
        </w:rPr>
        <w:t>„</w:t>
      </w:r>
      <w:r w:rsidRPr="00DD1F40">
        <w:rPr>
          <w:rFonts w:ascii="Sylfaen" w:eastAsiaTheme="minorHAnsi" w:hAnsi="Sylfaen" w:cs="Sylfaen"/>
          <w:b/>
          <w:bCs/>
          <w:lang w:val="ka-GE"/>
        </w:rPr>
        <w:t xml:space="preserve">ვებ და მობლიური აპლიკაციების მისაწვდომობის </w:t>
      </w:r>
      <w:r w:rsidR="005936DA" w:rsidRPr="00DD1F40">
        <w:rPr>
          <w:rFonts w:ascii="Sylfaen" w:eastAsiaTheme="minorHAnsi" w:hAnsi="Sylfaen" w:cs="Sylfaen"/>
          <w:b/>
          <w:bCs/>
          <w:lang w:val="ka-GE"/>
        </w:rPr>
        <w:t>შესახებ“</w:t>
      </w:r>
      <w:r w:rsidR="005936DA">
        <w:rPr>
          <w:rFonts w:ascii="Sylfaen" w:eastAsiaTheme="minorHAnsi" w:hAnsi="Sylfaen" w:cs="Sylfaen"/>
          <w:b/>
          <w:bCs/>
          <w:lang w:val="ka-GE"/>
        </w:rPr>
        <w:t xml:space="preserve"> </w:t>
      </w:r>
      <w:r w:rsidR="005936DA" w:rsidRPr="00DD1F40">
        <w:rPr>
          <w:rFonts w:ascii="Sylfaen" w:eastAsiaTheme="minorHAnsi" w:hAnsi="Sylfaen" w:cs="Sylfaen"/>
          <w:b/>
          <w:bCs/>
          <w:lang w:val="ka-GE"/>
        </w:rPr>
        <w:t>კანონის</w:t>
      </w:r>
      <w:r w:rsidRPr="00DD1F40">
        <w:rPr>
          <w:rFonts w:ascii="Sylfaen" w:eastAsiaTheme="minorHAnsi" w:hAnsi="Sylfaen" w:cs="Sylfaen"/>
          <w:b/>
          <w:bCs/>
          <w:lang w:val="ka-GE"/>
        </w:rPr>
        <w:t xml:space="preserve"> მიღება და იმპლემენტაცია, რომელიც ინტერნეტში ინფორმაციის განმთავსებლებს დაავალდებულებს, გახადონ მათი მომსახურება შშმ პირებისთვის მისაწვდომი.</w:t>
      </w:r>
    </w:p>
    <w:p w14:paraId="2C5F16F1" w14:textId="04A0ACDD" w:rsidR="00C83E3A" w:rsidRPr="00DD1F40" w:rsidRDefault="000E4CB1" w:rsidP="00D73A1E">
      <w:pPr>
        <w:pStyle w:val="SingleTxtG"/>
        <w:ind w:firstLine="567"/>
        <w:rPr>
          <w:rFonts w:ascii="Sylfaen" w:eastAsia="Calibri" w:hAnsi="Sylfaen"/>
          <w:b/>
          <w:bCs/>
        </w:rPr>
      </w:pPr>
      <w:r w:rsidRPr="00DD1F40">
        <w:rPr>
          <w:rFonts w:ascii="Sylfaen" w:eastAsia="Calibri" w:hAnsi="Sylfaen"/>
          <w:b/>
          <w:bCs/>
        </w:rPr>
        <w:t xml:space="preserve"> </w:t>
      </w:r>
    </w:p>
    <w:p w14:paraId="2AC9391F" w14:textId="6B6BF4D7" w:rsidR="00C83E3A" w:rsidRPr="00DD1F40" w:rsidRDefault="00D73A1E" w:rsidP="00D73A1E">
      <w:pPr>
        <w:pStyle w:val="H23G"/>
        <w:rPr>
          <w:rFonts w:ascii="Sylfaen" w:hAnsi="Sylfaen"/>
          <w:lang w:val="ka-GE"/>
        </w:rPr>
      </w:pPr>
      <w:r w:rsidRPr="00DD1F40">
        <w:rPr>
          <w:rFonts w:ascii="Sylfaen" w:hAnsi="Sylfaen"/>
        </w:rPr>
        <w:tab/>
      </w:r>
      <w:r w:rsidRPr="00DD1F40">
        <w:rPr>
          <w:rFonts w:ascii="Sylfaen" w:hAnsi="Sylfaen"/>
        </w:rPr>
        <w:tab/>
      </w:r>
      <w:r w:rsidR="003A786B" w:rsidRPr="00DD1F40">
        <w:rPr>
          <w:rFonts w:ascii="Sylfaen" w:hAnsi="Sylfaen"/>
          <w:lang w:val="ka-GE"/>
        </w:rPr>
        <w:t xml:space="preserve">პირადი ცხოვრების ხელშეუხებლობა (მუხლ. 22) </w:t>
      </w:r>
    </w:p>
    <w:p w14:paraId="2B6CF4C2" w14:textId="782CF82C" w:rsidR="00AE0EC4" w:rsidRPr="00DD1F40" w:rsidRDefault="00AE0EC4" w:rsidP="00AE0EC4">
      <w:pPr>
        <w:autoSpaceDE w:val="0"/>
        <w:autoSpaceDN w:val="0"/>
        <w:adjustRightInd w:val="0"/>
        <w:spacing w:after="120"/>
        <w:ind w:left="1134" w:right="1134"/>
        <w:jc w:val="both"/>
        <w:rPr>
          <w:rFonts w:ascii="Sylfaen" w:eastAsiaTheme="minorHAnsi" w:hAnsi="Sylfaen" w:cs="Sylfaen"/>
          <w:lang w:val="ka-GE"/>
        </w:rPr>
      </w:pPr>
      <w:r w:rsidRPr="00DD1F40">
        <w:rPr>
          <w:rFonts w:ascii="Sylfaen" w:eastAsiaTheme="minorHAnsi" w:hAnsi="Sylfaen"/>
        </w:rPr>
        <w:t>45</w:t>
      </w:r>
      <w:r w:rsidRPr="00DD1F40">
        <w:rPr>
          <w:rFonts w:ascii="Sylfaen" w:eastAsiaTheme="minorHAnsi" w:hAnsi="Sylfaen" w:cs="Arial"/>
        </w:rPr>
        <w:t>.</w:t>
      </w:r>
      <w:r w:rsidRPr="00DD1F40">
        <w:rPr>
          <w:rFonts w:ascii="Sylfaen" w:eastAsiaTheme="minorHAnsi" w:hAnsi="Sylfaen" w:cs="Arial"/>
          <w:b/>
          <w:bCs/>
        </w:rPr>
        <w:tab/>
      </w:r>
      <w:r w:rsidRPr="00DD1F40">
        <w:rPr>
          <w:rFonts w:ascii="Sylfaen" w:eastAsiaTheme="minorHAnsi" w:hAnsi="Sylfaen" w:cs="Sylfaen"/>
          <w:lang w:val="ka-GE"/>
        </w:rPr>
        <w:t>კომიტეტი შეშფოთებას გამოთქვამს ჰოსპიტლებსა და შშმ პირებისთვის განკუთვნილ ინსტიტუციებში მონაცემთა დაცვისა და პირადი ცხოვრების დაცვის პრაქტიკების უზრ</w:t>
      </w:r>
      <w:r w:rsidR="00D867A7">
        <w:rPr>
          <w:rFonts w:ascii="Sylfaen" w:eastAsiaTheme="minorHAnsi" w:hAnsi="Sylfaen" w:cs="Sylfaen"/>
          <w:lang w:val="ka-GE"/>
        </w:rPr>
        <w:t>უ</w:t>
      </w:r>
      <w:r w:rsidRPr="00DD1F40">
        <w:rPr>
          <w:rFonts w:ascii="Sylfaen" w:eastAsiaTheme="minorHAnsi" w:hAnsi="Sylfaen" w:cs="Sylfaen"/>
          <w:lang w:val="ka-GE"/>
        </w:rPr>
        <w:t>ნველსაყოფად არსებული ყოვლისმომცველი ზომების</w:t>
      </w:r>
      <w:r w:rsidRPr="00DD1F40">
        <w:rPr>
          <w:rFonts w:ascii="Sylfaen" w:eastAsiaTheme="minorHAnsi" w:hAnsi="Sylfaen"/>
        </w:rPr>
        <w:t xml:space="preserve"> </w:t>
      </w:r>
      <w:r w:rsidRPr="00DD1F40">
        <w:rPr>
          <w:rFonts w:ascii="Sylfaen" w:eastAsiaTheme="minorHAnsi" w:hAnsi="Sylfaen" w:cs="Sylfaen"/>
          <w:lang w:val="ka-GE"/>
        </w:rPr>
        <w:t>სიმწირის გამო.</w:t>
      </w:r>
    </w:p>
    <w:p w14:paraId="0DF6847B" w14:textId="1C5FAEE1" w:rsidR="00AE0EC4" w:rsidRPr="00DD1F40" w:rsidRDefault="00AE0EC4" w:rsidP="00AE0EC4">
      <w:pPr>
        <w:autoSpaceDE w:val="0"/>
        <w:autoSpaceDN w:val="0"/>
        <w:adjustRightInd w:val="0"/>
        <w:spacing w:after="120"/>
        <w:ind w:left="1134" w:right="1134"/>
        <w:jc w:val="both"/>
        <w:rPr>
          <w:rFonts w:ascii="Sylfaen" w:eastAsiaTheme="minorHAnsi" w:hAnsi="Sylfaen" w:cs="Arial"/>
          <w:b/>
          <w:bCs/>
        </w:rPr>
      </w:pPr>
      <w:r w:rsidRPr="00DD1F40">
        <w:rPr>
          <w:rFonts w:ascii="Sylfaen" w:eastAsiaTheme="minorHAnsi" w:hAnsi="Sylfaen"/>
        </w:rPr>
        <w:t>46.</w:t>
      </w:r>
      <w:r w:rsidRPr="00DD1F40">
        <w:rPr>
          <w:rFonts w:ascii="Sylfaen" w:eastAsiaTheme="minorHAnsi" w:hAnsi="Sylfaen"/>
        </w:rPr>
        <w:tab/>
      </w:r>
      <w:r w:rsidRPr="00DD1F40">
        <w:rPr>
          <w:rFonts w:ascii="Sylfaen" w:eastAsiaTheme="minorHAnsi" w:hAnsi="Sylfaen" w:cs="Sylfaen"/>
          <w:b/>
          <w:bCs/>
          <w:lang w:val="ka-GE"/>
        </w:rPr>
        <w:t>კომიტეტი სახელმწიფო მხარეს რეკომენდაციას აძლევს</w:t>
      </w:r>
      <w:r w:rsidR="00E21B41" w:rsidRPr="00DD1F40">
        <w:rPr>
          <w:rFonts w:ascii="Sylfaen" w:eastAsiaTheme="minorHAnsi" w:hAnsi="Sylfaen" w:cs="Sylfaen"/>
          <w:b/>
          <w:bCs/>
          <w:lang w:val="ka-GE"/>
        </w:rPr>
        <w:t>,</w:t>
      </w:r>
      <w:r w:rsidRPr="00DD1F40">
        <w:rPr>
          <w:rFonts w:ascii="Sylfaen" w:eastAsiaTheme="minorHAnsi" w:hAnsi="Sylfaen" w:cs="Sylfaen"/>
          <w:b/>
          <w:bCs/>
          <w:lang w:val="ka-GE"/>
        </w:rPr>
        <w:t xml:space="preserve"> გადასინჯოს და დახვეწოს </w:t>
      </w:r>
      <w:r w:rsidR="00E21B41" w:rsidRPr="00DD1F40">
        <w:rPr>
          <w:rFonts w:ascii="Sylfaen" w:eastAsiaTheme="minorHAnsi" w:hAnsi="Sylfaen" w:cs="Sylfaen"/>
          <w:b/>
          <w:bCs/>
          <w:lang w:val="ka-GE"/>
        </w:rPr>
        <w:t>„</w:t>
      </w:r>
      <w:r w:rsidRPr="00DD1F40">
        <w:rPr>
          <w:rFonts w:ascii="Sylfaen" w:eastAsiaTheme="minorHAnsi" w:hAnsi="Sylfaen" w:cs="Sylfaen"/>
          <w:b/>
          <w:bCs/>
          <w:lang w:val="ka-GE"/>
        </w:rPr>
        <w:t>კანონი პერსონალური მონაცემების დაცვის შესახებ</w:t>
      </w:r>
      <w:r w:rsidR="00E21B41" w:rsidRPr="00DD1F40">
        <w:rPr>
          <w:rFonts w:ascii="Sylfaen" w:eastAsiaTheme="minorHAnsi" w:hAnsi="Sylfaen" w:cs="Sylfaen"/>
          <w:b/>
          <w:bCs/>
          <w:lang w:val="ka-GE"/>
        </w:rPr>
        <w:t>“,</w:t>
      </w:r>
      <w:r w:rsidRPr="00DD1F40">
        <w:rPr>
          <w:rFonts w:ascii="Sylfaen" w:eastAsiaTheme="minorHAnsi" w:hAnsi="Sylfaen" w:cs="Sylfaen"/>
          <w:b/>
          <w:bCs/>
          <w:lang w:val="ka-GE"/>
        </w:rPr>
        <w:t xml:space="preserve"> შეიტანოს </w:t>
      </w:r>
      <w:r w:rsidR="00E21B41" w:rsidRPr="00DD1F40">
        <w:rPr>
          <w:rFonts w:ascii="Sylfaen" w:eastAsiaTheme="minorHAnsi" w:hAnsi="Sylfaen" w:cs="Sylfaen"/>
          <w:b/>
          <w:bCs/>
          <w:lang w:val="ka-GE"/>
        </w:rPr>
        <w:t xml:space="preserve">მასში </w:t>
      </w:r>
      <w:r w:rsidRPr="00DD1F40">
        <w:rPr>
          <w:rFonts w:ascii="Sylfaen" w:eastAsiaTheme="minorHAnsi" w:hAnsi="Sylfaen" w:cs="Sylfaen"/>
          <w:b/>
          <w:bCs/>
          <w:lang w:val="ka-GE"/>
        </w:rPr>
        <w:t>ჰოსპიტლებისა და ინსტიტუციების მონაცემთა დაცვა და პირადი ცხოვრების დაცვის პრაქტიკები</w:t>
      </w:r>
      <w:r w:rsidR="0051091B">
        <w:rPr>
          <w:rFonts w:ascii="Sylfaen" w:eastAsiaTheme="minorHAnsi" w:hAnsi="Sylfaen" w:cs="Sylfaen"/>
          <w:b/>
          <w:bCs/>
          <w:lang w:val="ka-GE"/>
        </w:rPr>
        <w:t>; დანერგოს</w:t>
      </w:r>
      <w:r w:rsidRPr="00DD1F40">
        <w:rPr>
          <w:rFonts w:ascii="Sylfaen" w:eastAsiaTheme="minorHAnsi" w:hAnsi="Sylfaen" w:cs="Sylfaen"/>
          <w:b/>
          <w:bCs/>
          <w:lang w:val="ka-GE"/>
        </w:rPr>
        <w:t xml:space="preserve"> მონაცემთა დაცვის პროტოკოლები როგორც ჯანდაცვის, ისე სხვა შშმ პირთა ინსტიტუციებში, რომელიც უზრუნველყოფს შშმ პირთა პირადი, ჯანმრთელობისა და რეაბილიტაციის შესახებ ინფორმაციის კონფიდენციალურობას </w:t>
      </w:r>
      <w:r w:rsidR="00E21B41" w:rsidRPr="00DD1F40">
        <w:rPr>
          <w:rFonts w:ascii="Sylfaen" w:eastAsiaTheme="minorHAnsi" w:hAnsi="Sylfaen" w:cs="Sylfaen"/>
          <w:b/>
          <w:bCs/>
          <w:lang w:val="ka-GE"/>
        </w:rPr>
        <w:t>სხვათა თანასწორად</w:t>
      </w:r>
      <w:r w:rsidRPr="00DD1F40">
        <w:rPr>
          <w:rFonts w:ascii="Sylfaen" w:eastAsiaTheme="minorHAnsi" w:hAnsi="Sylfaen" w:cs="Sylfaen"/>
          <w:b/>
          <w:bCs/>
          <w:lang w:val="ka-GE"/>
        </w:rPr>
        <w:t>.</w:t>
      </w:r>
    </w:p>
    <w:p w14:paraId="3C6C2FBD" w14:textId="363FB263" w:rsidR="00C83E3A" w:rsidRPr="00DD1F40" w:rsidRDefault="00D73A1E" w:rsidP="00D73A1E">
      <w:pPr>
        <w:pStyle w:val="H23G"/>
        <w:rPr>
          <w:rFonts w:ascii="Sylfaen" w:hAnsi="Sylfaen"/>
        </w:rPr>
      </w:pPr>
      <w:r w:rsidRPr="00DD1F40">
        <w:rPr>
          <w:rFonts w:ascii="Sylfaen" w:hAnsi="Sylfaen"/>
        </w:rPr>
        <w:tab/>
      </w:r>
      <w:r w:rsidRPr="00DD1F40">
        <w:rPr>
          <w:rFonts w:ascii="Sylfaen" w:hAnsi="Sylfaen"/>
        </w:rPr>
        <w:tab/>
      </w:r>
      <w:r w:rsidR="00AE0EC4" w:rsidRPr="00DD1F40">
        <w:rPr>
          <w:rFonts w:ascii="Sylfaen" w:hAnsi="Sylfaen"/>
          <w:lang w:val="ka-GE"/>
        </w:rPr>
        <w:t>საცხოვრებლისა და ოჯახური ცხოვრების პატივისცემა (მუხლ. 23)</w:t>
      </w:r>
    </w:p>
    <w:p w14:paraId="04090AC5" w14:textId="71AD97F5" w:rsidR="00AE0EC4" w:rsidRPr="00DD1F40" w:rsidRDefault="00AE0EC4" w:rsidP="00AE0EC4">
      <w:pPr>
        <w:autoSpaceDE w:val="0"/>
        <w:autoSpaceDN w:val="0"/>
        <w:adjustRightInd w:val="0"/>
        <w:spacing w:after="120"/>
        <w:ind w:left="1134" w:right="1134"/>
        <w:jc w:val="both"/>
        <w:rPr>
          <w:rFonts w:ascii="Sylfaen" w:eastAsiaTheme="minorHAnsi" w:hAnsi="Sylfaen"/>
        </w:rPr>
      </w:pPr>
      <w:r w:rsidRPr="00DD1F40">
        <w:rPr>
          <w:rFonts w:ascii="Sylfaen" w:eastAsiaTheme="minorHAnsi" w:hAnsi="Sylfaen"/>
        </w:rPr>
        <w:t>47</w:t>
      </w:r>
      <w:r w:rsidRPr="00DD1F40">
        <w:rPr>
          <w:rFonts w:ascii="Sylfaen" w:eastAsiaTheme="minorHAnsi" w:hAnsi="Sylfaen" w:cs="Arial"/>
        </w:rPr>
        <w:t>.</w:t>
      </w:r>
      <w:r w:rsidRPr="00DD1F40">
        <w:rPr>
          <w:rFonts w:ascii="Sylfaen" w:eastAsiaTheme="minorHAnsi" w:hAnsi="Sylfaen" w:cs="Arial"/>
        </w:rPr>
        <w:tab/>
      </w:r>
      <w:r w:rsidR="005936DA">
        <w:rPr>
          <w:rFonts w:ascii="Sylfaen" w:eastAsiaTheme="minorHAnsi" w:hAnsi="Sylfaen" w:cs="Sylfaen"/>
          <w:lang w:val="ka-GE"/>
        </w:rPr>
        <w:t>კომიტეტი შეშფოთებით აღნიშნავს:</w:t>
      </w:r>
    </w:p>
    <w:p w14:paraId="69EEECDF" w14:textId="1550A260"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lastRenderedPageBreak/>
        <w:tab/>
      </w:r>
      <w:r w:rsidRPr="00DD1F40">
        <w:rPr>
          <w:rFonts w:ascii="Sylfaen" w:eastAsiaTheme="minorHAnsi" w:hAnsi="Sylfaen"/>
        </w:rPr>
        <w:t>(</w:t>
      </w:r>
      <w:r w:rsidRPr="00DD1F40">
        <w:rPr>
          <w:rFonts w:ascii="Sylfaen" w:eastAsiaTheme="minorHAnsi" w:hAnsi="Sylfaen" w:cs="Sylfaen"/>
          <w:lang w:val="ka-GE"/>
        </w:rPr>
        <w:t>ა</w:t>
      </w:r>
      <w:r w:rsidRPr="00DD1F40">
        <w:rPr>
          <w:rFonts w:ascii="Sylfaen" w:eastAsiaTheme="minorHAnsi" w:hAnsi="Sylfaen"/>
        </w:rPr>
        <w:t>)</w:t>
      </w:r>
      <w:r w:rsidRPr="00DD1F40">
        <w:rPr>
          <w:rFonts w:ascii="Sylfaen" w:eastAsiaTheme="minorHAnsi" w:hAnsi="Sylfaen"/>
        </w:rPr>
        <w:tab/>
      </w:r>
      <w:r w:rsidRPr="00DD1F40">
        <w:rPr>
          <w:rFonts w:ascii="Sylfaen" w:eastAsiaTheme="minorHAnsi" w:hAnsi="Sylfaen" w:cs="Sylfaen"/>
          <w:lang w:val="ka-GE"/>
        </w:rPr>
        <w:t>ფსიქოსოციალური შეზღუდვის მქონე პირების მშობლის უფლებ</w:t>
      </w:r>
      <w:r w:rsidR="00E21B41" w:rsidRPr="00DD1F40">
        <w:rPr>
          <w:rFonts w:ascii="Sylfaen" w:eastAsiaTheme="minorHAnsi" w:hAnsi="Sylfaen" w:cs="Sylfaen"/>
          <w:lang w:val="ka-GE"/>
        </w:rPr>
        <w:t>ები</w:t>
      </w:r>
      <w:r w:rsidRPr="00DD1F40">
        <w:rPr>
          <w:rFonts w:ascii="Sylfaen" w:eastAsiaTheme="minorHAnsi" w:hAnsi="Sylfaen" w:cs="Sylfaen"/>
          <w:lang w:val="ka-GE"/>
        </w:rPr>
        <w:t xml:space="preserve"> </w:t>
      </w:r>
      <w:r w:rsidR="00E21B41" w:rsidRPr="00DD1F40">
        <w:rPr>
          <w:rFonts w:ascii="Sylfaen" w:eastAsiaTheme="minorHAnsi" w:hAnsi="Sylfaen" w:cs="Sylfaen"/>
          <w:lang w:val="ka-GE"/>
        </w:rPr>
        <w:t>იზღუდება</w:t>
      </w:r>
      <w:r w:rsidRPr="00DD1F40">
        <w:rPr>
          <w:rFonts w:ascii="Sylfaen" w:eastAsiaTheme="minorHAnsi" w:hAnsi="Sylfaen" w:cs="Sylfaen"/>
          <w:lang w:val="ka-GE"/>
        </w:rPr>
        <w:t xml:space="preserve"> მხოლოდ და მხოლოდ სამედიცინო შეფასების საფუძველზე, რასაც მოჰყვება საკუთარი შვილებისგან განცალკევება, </w:t>
      </w:r>
      <w:r w:rsidR="0051091B">
        <w:rPr>
          <w:rFonts w:ascii="Sylfaen" w:eastAsiaTheme="minorHAnsi" w:hAnsi="Sylfaen" w:cs="Sylfaen"/>
          <w:lang w:val="ka-GE"/>
        </w:rPr>
        <w:t>კონკრეტულად</w:t>
      </w:r>
      <w:r w:rsidRPr="00DD1F40">
        <w:rPr>
          <w:rFonts w:ascii="Sylfaen" w:eastAsiaTheme="minorHAnsi" w:hAnsi="Sylfaen" w:cs="Sylfaen"/>
          <w:lang w:val="ka-GE"/>
        </w:rPr>
        <w:t xml:space="preserve"> ეს შეეხება ინსტიტუციებში მცხოვრებ ქალებს;</w:t>
      </w:r>
    </w:p>
    <w:p w14:paraId="0E0227E4" w14:textId="66DC4E8F"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Sylfaen"/>
          <w:lang w:val="ka-GE"/>
        </w:rPr>
        <w:t xml:space="preserve">  </w:t>
      </w:r>
      <w:r w:rsidRPr="00DD1F40">
        <w:rPr>
          <w:rFonts w:ascii="Sylfaen" w:eastAsiaTheme="minorHAnsi" w:hAnsi="Sylfaen"/>
        </w:rPr>
        <w:t>(</w:t>
      </w:r>
      <w:r w:rsidRPr="00DD1F40">
        <w:rPr>
          <w:rFonts w:ascii="Sylfaen" w:eastAsiaTheme="minorHAnsi" w:hAnsi="Sylfaen" w:cs="Sylfaen"/>
          <w:lang w:val="ka-GE"/>
        </w:rPr>
        <w:t>ბ</w:t>
      </w:r>
      <w:r w:rsidRPr="00DD1F40">
        <w:rPr>
          <w:rFonts w:ascii="Sylfaen" w:eastAsiaTheme="minorHAnsi" w:hAnsi="Sylfaen"/>
        </w:rPr>
        <w:t>)</w:t>
      </w:r>
      <w:r w:rsidRPr="00DD1F40">
        <w:rPr>
          <w:rFonts w:ascii="Sylfaen" w:eastAsiaTheme="minorHAnsi" w:hAnsi="Sylfaen"/>
        </w:rPr>
        <w:tab/>
      </w:r>
      <w:r w:rsidRPr="00DD1F40">
        <w:rPr>
          <w:rFonts w:ascii="Sylfaen" w:eastAsiaTheme="minorHAnsi" w:hAnsi="Sylfaen" w:cs="Sylfaen"/>
          <w:lang w:val="ka-GE"/>
        </w:rPr>
        <w:t xml:space="preserve">შშმ ბავშვების და მათი ოჯახების საზოგადოებაში ინკლუზიისთვის განკუთვნილი პროგრამების </w:t>
      </w:r>
      <w:r w:rsidR="00E21B41" w:rsidRPr="00DD1F40">
        <w:rPr>
          <w:rFonts w:ascii="Sylfaen" w:eastAsiaTheme="minorHAnsi" w:hAnsi="Sylfaen" w:cs="Sylfaen"/>
          <w:lang w:val="ka-GE"/>
        </w:rPr>
        <w:t>მოქმედების არეალი</w:t>
      </w:r>
      <w:r w:rsidRPr="00DD1F40">
        <w:rPr>
          <w:rFonts w:ascii="Sylfaen" w:eastAsiaTheme="minorHAnsi" w:hAnsi="Sylfaen" w:cs="Sylfaen"/>
          <w:lang w:val="ka-GE"/>
        </w:rPr>
        <w:t xml:space="preserve"> შეზღუდულია, რასაც შედეგად</w:t>
      </w:r>
      <w:r w:rsidRPr="00DD1F40">
        <w:rPr>
          <w:rFonts w:ascii="Sylfaen" w:eastAsiaTheme="minorHAnsi" w:hAnsi="Sylfaen" w:cs="Sylfaen"/>
          <w:lang w:val="en-US"/>
        </w:rPr>
        <w:t xml:space="preserve"> </w:t>
      </w:r>
      <w:r w:rsidRPr="00DD1F40">
        <w:rPr>
          <w:rFonts w:ascii="Sylfaen" w:eastAsiaTheme="minorHAnsi" w:hAnsi="Sylfaen" w:cs="Sylfaen"/>
          <w:lang w:val="ka-GE"/>
        </w:rPr>
        <w:t>მოჰყვება</w:t>
      </w:r>
      <w:r w:rsidR="002C33F2" w:rsidRPr="00DD1F40">
        <w:rPr>
          <w:rFonts w:ascii="Sylfaen" w:eastAsiaTheme="minorHAnsi" w:hAnsi="Sylfaen" w:cs="Sylfaen"/>
          <w:lang w:val="ka-GE"/>
        </w:rPr>
        <w:t xml:space="preserve"> მათი</w:t>
      </w:r>
      <w:r w:rsidRPr="00DD1F40">
        <w:rPr>
          <w:rFonts w:ascii="Sylfaen" w:eastAsiaTheme="minorHAnsi" w:hAnsi="Sylfaen" w:cs="Sylfaen"/>
          <w:lang w:val="ka-GE"/>
        </w:rPr>
        <w:t xml:space="preserve"> უგულებელყოფის და ინსტიტუციონალიზაციის გაზრდილი რისკ</w:t>
      </w:r>
      <w:r w:rsidR="00E21B41" w:rsidRPr="00DD1F40">
        <w:rPr>
          <w:rFonts w:ascii="Sylfaen" w:eastAsiaTheme="minorHAnsi" w:hAnsi="Sylfaen" w:cs="Sylfaen"/>
          <w:lang w:val="ka-GE"/>
        </w:rPr>
        <w:t>ი;</w:t>
      </w:r>
    </w:p>
    <w:p w14:paraId="2C924462" w14:textId="32DE3716" w:rsidR="0051091B" w:rsidRPr="00DD1F40" w:rsidRDefault="00AE0EC4" w:rsidP="0051091B">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tab/>
      </w:r>
      <w:r w:rsidRPr="00DD1F40">
        <w:rPr>
          <w:rFonts w:ascii="Sylfaen" w:eastAsiaTheme="minorHAnsi" w:hAnsi="Sylfaen"/>
        </w:rPr>
        <w:t>(</w:t>
      </w:r>
      <w:r w:rsidRPr="00DD1F40">
        <w:rPr>
          <w:rFonts w:ascii="Sylfaen" w:eastAsiaTheme="minorHAnsi" w:hAnsi="Sylfaen" w:cs="Sylfaen"/>
          <w:lang w:val="ka-GE"/>
        </w:rPr>
        <w:t>გ</w:t>
      </w:r>
      <w:r w:rsidRPr="00DD1F40">
        <w:rPr>
          <w:rFonts w:ascii="Sylfaen" w:eastAsiaTheme="minorHAnsi" w:hAnsi="Sylfaen"/>
        </w:rPr>
        <w:t>)</w:t>
      </w:r>
      <w:r w:rsidRPr="00DD1F40">
        <w:rPr>
          <w:rFonts w:ascii="Sylfaen" w:eastAsiaTheme="minorHAnsi" w:hAnsi="Sylfaen"/>
        </w:rPr>
        <w:tab/>
      </w:r>
      <w:r w:rsidRPr="00DD1F40">
        <w:rPr>
          <w:rFonts w:ascii="Sylfaen" w:eastAsiaTheme="minorHAnsi" w:hAnsi="Sylfaen" w:cs="Sylfaen"/>
          <w:lang w:val="ka-GE"/>
        </w:rPr>
        <w:t>ბა</w:t>
      </w:r>
      <w:r w:rsidR="00D867A7">
        <w:rPr>
          <w:rFonts w:ascii="Sylfaen" w:eastAsiaTheme="minorHAnsi" w:hAnsi="Sylfaen" w:cs="Sylfaen"/>
          <w:lang w:val="ka-GE"/>
        </w:rPr>
        <w:t>ვ</w:t>
      </w:r>
      <w:r w:rsidRPr="00DD1F40">
        <w:rPr>
          <w:rFonts w:ascii="Sylfaen" w:eastAsiaTheme="minorHAnsi" w:hAnsi="Sylfaen" w:cs="Sylfaen"/>
          <w:lang w:val="ka-GE"/>
        </w:rPr>
        <w:t>შვთა რეაბილიტაციის და ბავშვებზე ზრუნვისთვის შექმნილ</w:t>
      </w:r>
      <w:r w:rsidR="0051091B">
        <w:rPr>
          <w:rFonts w:ascii="Sylfaen" w:eastAsiaTheme="minorHAnsi" w:hAnsi="Sylfaen" w:cs="Sylfaen"/>
          <w:lang w:val="ka-GE"/>
        </w:rPr>
        <w:t>ი</w:t>
      </w:r>
      <w:r w:rsidRPr="00DD1F40">
        <w:rPr>
          <w:rFonts w:ascii="Sylfaen" w:eastAsiaTheme="minorHAnsi" w:hAnsi="Sylfaen" w:cs="Sylfaen"/>
          <w:lang w:val="ka-GE"/>
        </w:rPr>
        <w:t xml:space="preserve"> პროგრამებ</w:t>
      </w:r>
      <w:r w:rsidR="0051091B">
        <w:rPr>
          <w:rFonts w:ascii="Sylfaen" w:eastAsiaTheme="minorHAnsi" w:hAnsi="Sylfaen" w:cs="Sylfaen"/>
          <w:lang w:val="ka-GE"/>
        </w:rPr>
        <w:t>ი</w:t>
      </w:r>
      <w:r w:rsidRPr="00DD1F40">
        <w:rPr>
          <w:rFonts w:ascii="Sylfaen" w:eastAsiaTheme="minorHAnsi" w:hAnsi="Sylfaen" w:cs="Sylfaen"/>
          <w:lang w:val="ka-GE"/>
        </w:rPr>
        <w:t xml:space="preserve"> და ქვეპროგრამებ</w:t>
      </w:r>
      <w:r w:rsidR="0051091B">
        <w:rPr>
          <w:rFonts w:ascii="Sylfaen" w:eastAsiaTheme="minorHAnsi" w:hAnsi="Sylfaen" w:cs="Sylfaen"/>
          <w:lang w:val="ka-GE"/>
        </w:rPr>
        <w:t>ი არ მოიცავს საკმარის ზომებს შშმ მშობელთა მხარდაჭერისათვის, რათა მათ შეძლონ ბავშვის აღზრდის პასუხისმგებლობების შესრულება.</w:t>
      </w:r>
      <w:r w:rsidR="0079774A" w:rsidRPr="00DD1F40">
        <w:rPr>
          <w:rFonts w:ascii="Sylfaen" w:eastAsiaTheme="minorHAnsi" w:hAnsi="Sylfaen" w:cs="Sylfaen"/>
          <w:lang w:val="ka-GE"/>
        </w:rPr>
        <w:t xml:space="preserve"> </w:t>
      </w:r>
    </w:p>
    <w:p w14:paraId="3FD96656" w14:textId="77777777" w:rsidR="00E21B41" w:rsidRPr="00DD1F40" w:rsidRDefault="00E21B41" w:rsidP="00AE0EC4">
      <w:pPr>
        <w:autoSpaceDE w:val="0"/>
        <w:autoSpaceDN w:val="0"/>
        <w:adjustRightInd w:val="0"/>
        <w:spacing w:after="120"/>
        <w:ind w:left="1134" w:right="1134" w:firstLine="567"/>
        <w:jc w:val="both"/>
        <w:rPr>
          <w:rFonts w:ascii="Sylfaen" w:eastAsiaTheme="minorHAnsi" w:hAnsi="Sylfaen" w:cs="Sylfaen"/>
          <w:lang w:val="ka-GE"/>
        </w:rPr>
      </w:pPr>
    </w:p>
    <w:p w14:paraId="21FBAB13" w14:textId="77777777" w:rsidR="00AE0EC4" w:rsidRPr="00DD1F40" w:rsidRDefault="00AE0EC4" w:rsidP="00AE0EC4">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Sylfaen"/>
          <w:lang w:val="ka-GE"/>
        </w:rPr>
        <w:t xml:space="preserve"> </w:t>
      </w:r>
      <w:r w:rsidRPr="00DD1F40">
        <w:rPr>
          <w:rFonts w:ascii="Sylfaen" w:eastAsiaTheme="minorHAnsi" w:hAnsi="Sylfaen"/>
        </w:rPr>
        <w:t>48</w:t>
      </w:r>
      <w:r w:rsidRPr="00DD1F40">
        <w:rPr>
          <w:rFonts w:ascii="Sylfaen" w:eastAsiaTheme="minorHAnsi" w:hAnsi="Sylfaen" w:cs="Arial"/>
        </w:rPr>
        <w:t>.</w:t>
      </w:r>
      <w:r w:rsidRPr="00DD1F40">
        <w:rPr>
          <w:rFonts w:ascii="Sylfaen" w:eastAsiaTheme="minorHAnsi" w:hAnsi="Sylfaen" w:cs="Arial"/>
        </w:rPr>
        <w:tab/>
      </w:r>
      <w:r w:rsidRPr="00DD1F40">
        <w:rPr>
          <w:rFonts w:ascii="Sylfaen" w:eastAsiaTheme="minorHAnsi" w:hAnsi="Sylfaen" w:cs="Sylfaen"/>
          <w:b/>
          <w:bCs/>
          <w:lang w:val="ka-GE"/>
        </w:rPr>
        <w:t>კომიტეტი სახელმწიფო მხარეს მოუწოდებს:</w:t>
      </w:r>
    </w:p>
    <w:p w14:paraId="4EDEC980" w14:textId="2DD1CC96"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ab/>
      </w:r>
      <w:r w:rsidRPr="00DD1F40">
        <w:rPr>
          <w:rFonts w:ascii="Sylfaen" w:eastAsiaTheme="minorHAnsi" w:hAnsi="Sylfaen"/>
          <w:b/>
          <w:bCs/>
        </w:rPr>
        <w:t>(</w:t>
      </w:r>
      <w:r w:rsidRPr="00DD1F40">
        <w:rPr>
          <w:rFonts w:ascii="Sylfaen" w:eastAsiaTheme="minorHAnsi" w:hAnsi="Sylfaen" w:cs="Sylfaen"/>
          <w:b/>
          <w:bCs/>
          <w:lang w:val="ka-GE"/>
        </w:rPr>
        <w:t>ა</w:t>
      </w:r>
      <w:r w:rsidRPr="00DD1F40">
        <w:rPr>
          <w:rFonts w:ascii="Sylfaen" w:eastAsiaTheme="minorHAnsi" w:hAnsi="Sylfaen"/>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გაიწვიოს კონონმდებლობა და პრაქტიკები, რომელიც ზღუდავს იმ შშმ პირთა მშობლის უფლებებს, რომლთა სამართლებრივი ქმედუნარიანობაც შეზღუდულია და აღსრულდეს ბავშის უფლებათა კოდექსის დებულებები, რომელიც კრძალავს ბავშვების მშობლებისგან </w:t>
      </w:r>
      <w:r w:rsidR="0079774A" w:rsidRPr="00DD1F40">
        <w:rPr>
          <w:rFonts w:ascii="Sylfaen" w:eastAsiaTheme="minorHAnsi" w:hAnsi="Sylfaen" w:cs="Sylfaen"/>
          <w:b/>
          <w:bCs/>
          <w:lang w:val="ka-GE"/>
        </w:rPr>
        <w:t>განცალკევებას</w:t>
      </w:r>
      <w:r w:rsidRPr="00DD1F40">
        <w:rPr>
          <w:rFonts w:ascii="Sylfaen" w:eastAsiaTheme="minorHAnsi" w:hAnsi="Sylfaen" w:cs="Sylfaen"/>
          <w:b/>
          <w:bCs/>
          <w:lang w:val="ka-GE"/>
        </w:rPr>
        <w:t xml:space="preserve"> ბავშვისა თუ მშობლის შეზღუდული შესაძლებლობის საფუძველზე, როგორც სახელმწიფო მხარე </w:t>
      </w:r>
      <w:r w:rsidR="00930AE3">
        <w:rPr>
          <w:rFonts w:ascii="Sylfaen" w:eastAsiaTheme="minorHAnsi" w:hAnsi="Sylfaen" w:cs="Sylfaen"/>
          <w:b/>
          <w:bCs/>
          <w:lang w:val="ka-GE"/>
        </w:rPr>
        <w:t>მიუთითებს</w:t>
      </w:r>
      <w:r w:rsidRPr="00DD1F40">
        <w:rPr>
          <w:rFonts w:ascii="Sylfaen" w:eastAsiaTheme="minorHAnsi" w:hAnsi="Sylfaen" w:cs="Sylfaen"/>
          <w:b/>
          <w:bCs/>
          <w:lang w:val="ka-GE"/>
        </w:rPr>
        <w:t xml:space="preserve"> კომიტეტის მიერ წარდგენილ საკითხებ</w:t>
      </w:r>
      <w:r w:rsidR="0079774A" w:rsidRPr="00DD1F40">
        <w:rPr>
          <w:rFonts w:ascii="Sylfaen" w:eastAsiaTheme="minorHAnsi" w:hAnsi="Sylfaen" w:cs="Sylfaen"/>
          <w:b/>
          <w:bCs/>
          <w:lang w:val="ka-GE"/>
        </w:rPr>
        <w:t>ზე</w:t>
      </w:r>
      <w:r w:rsidRPr="00DD1F40">
        <w:rPr>
          <w:rFonts w:ascii="Sylfaen" w:eastAsiaTheme="minorHAnsi" w:hAnsi="Sylfaen" w:cs="Sylfaen"/>
          <w:b/>
          <w:bCs/>
          <w:lang w:val="ka-GE"/>
        </w:rPr>
        <w:t xml:space="preserve"> </w:t>
      </w:r>
      <w:r w:rsidR="0079774A" w:rsidRPr="00DD1F40">
        <w:rPr>
          <w:rFonts w:ascii="Sylfaen" w:eastAsiaTheme="minorHAnsi" w:hAnsi="Sylfaen" w:cs="Sylfaen"/>
          <w:b/>
          <w:bCs/>
          <w:lang w:val="ka-GE"/>
        </w:rPr>
        <w:t>საპასუხოდ</w:t>
      </w:r>
      <w:r w:rsidRPr="00DD1F40">
        <w:rPr>
          <w:rFonts w:ascii="Sylfaen" w:eastAsiaTheme="minorHAnsi" w:hAnsi="Sylfaen" w:cs="Sylfaen"/>
          <w:b/>
          <w:bCs/>
          <w:lang w:val="ka-GE"/>
        </w:rPr>
        <w:t xml:space="preserve"> (</w:t>
      </w:r>
      <w:r w:rsidRPr="00DD1F40">
        <w:rPr>
          <w:rFonts w:ascii="Sylfaen" w:eastAsiaTheme="minorHAnsi" w:hAnsi="Sylfaen"/>
          <w:b/>
          <w:bCs/>
        </w:rPr>
        <w:t>CRPD/C/GEO/RQ/1, para. 115</w:t>
      </w:r>
      <w:r w:rsidRPr="00DD1F40">
        <w:rPr>
          <w:rFonts w:ascii="Sylfaen" w:eastAsiaTheme="minorHAnsi" w:hAnsi="Sylfaen" w:cs="Sylfaen"/>
          <w:b/>
          <w:bCs/>
          <w:lang w:val="ka-GE"/>
        </w:rPr>
        <w:t>);</w:t>
      </w:r>
    </w:p>
    <w:p w14:paraId="53E505EC" w14:textId="4EDA0608"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Sylfaen"/>
          <w:b/>
          <w:bCs/>
          <w:lang w:val="ka-GE"/>
        </w:rPr>
        <w:t xml:space="preserve"> </w:t>
      </w:r>
      <w:r w:rsidRPr="00DD1F40">
        <w:rPr>
          <w:rFonts w:ascii="Sylfaen" w:eastAsiaTheme="minorHAnsi" w:hAnsi="Sylfaen" w:cs="Arial"/>
          <w:b/>
          <w:bCs/>
        </w:rPr>
        <w:tab/>
      </w:r>
      <w:r w:rsidRPr="00DD1F40">
        <w:rPr>
          <w:rFonts w:ascii="Sylfaen" w:eastAsiaTheme="minorHAnsi" w:hAnsi="Sylfaen"/>
          <w:b/>
          <w:bCs/>
        </w:rPr>
        <w:t>(</w:t>
      </w:r>
      <w:r w:rsidRPr="00DD1F40">
        <w:rPr>
          <w:rFonts w:ascii="Sylfaen" w:eastAsiaTheme="minorHAnsi" w:hAnsi="Sylfaen" w:cs="Sylfaen"/>
          <w:b/>
          <w:bCs/>
          <w:lang w:val="ka-GE"/>
        </w:rPr>
        <w:t>ბ</w:t>
      </w:r>
      <w:r w:rsidRPr="00DD1F40">
        <w:rPr>
          <w:rFonts w:ascii="Sylfaen" w:eastAsiaTheme="minorHAnsi" w:hAnsi="Sylfaen"/>
          <w:b/>
          <w:bCs/>
        </w:rPr>
        <w:t>)</w:t>
      </w:r>
      <w:r w:rsidRPr="00DD1F40">
        <w:rPr>
          <w:rFonts w:ascii="Sylfaen" w:eastAsiaTheme="minorHAnsi" w:hAnsi="Sylfaen"/>
          <w:b/>
          <w:bCs/>
        </w:rPr>
        <w:tab/>
      </w:r>
      <w:r w:rsidRPr="00DD1F40">
        <w:rPr>
          <w:rFonts w:ascii="Sylfaen" w:eastAsiaTheme="minorHAnsi" w:hAnsi="Sylfaen" w:cs="Sylfaen"/>
          <w:b/>
          <w:bCs/>
          <w:lang w:val="ka-GE"/>
        </w:rPr>
        <w:t>შშმ პირთა</w:t>
      </w:r>
      <w:r w:rsidR="00470676" w:rsidRPr="00DD1F40">
        <w:rPr>
          <w:rFonts w:ascii="Sylfaen" w:eastAsiaTheme="minorHAnsi" w:hAnsi="Sylfaen" w:cs="Sylfaen"/>
          <w:b/>
          <w:bCs/>
          <w:lang w:val="en-US"/>
        </w:rPr>
        <w:t>,</w:t>
      </w:r>
      <w:r w:rsidRPr="00DD1F40">
        <w:rPr>
          <w:rFonts w:ascii="Sylfaen" w:eastAsiaTheme="minorHAnsi" w:hAnsi="Sylfaen" w:cs="Sylfaen"/>
          <w:b/>
          <w:bCs/>
          <w:lang w:val="ka-GE"/>
        </w:rPr>
        <w:t xml:space="preserve">  მათ შორის შშმ ბავშვ</w:t>
      </w:r>
      <w:r w:rsidR="00470676" w:rsidRPr="00DD1F40">
        <w:rPr>
          <w:rFonts w:ascii="Sylfaen" w:eastAsiaTheme="minorHAnsi" w:hAnsi="Sylfaen" w:cs="Sylfaen"/>
          <w:b/>
          <w:bCs/>
          <w:lang w:val="ka-GE"/>
        </w:rPr>
        <w:t>თა</w:t>
      </w:r>
      <w:r w:rsidR="0079774A" w:rsidRPr="00DD1F40">
        <w:rPr>
          <w:rFonts w:ascii="Sylfaen" w:eastAsiaTheme="minorHAnsi" w:hAnsi="Sylfaen" w:cs="Sylfaen"/>
          <w:b/>
          <w:bCs/>
          <w:lang w:val="ka-GE"/>
        </w:rPr>
        <w:t xml:space="preserve"> ორგანიზაციებთან</w:t>
      </w:r>
      <w:r w:rsidRPr="00DD1F40">
        <w:rPr>
          <w:rFonts w:ascii="Sylfaen" w:eastAsiaTheme="minorHAnsi" w:hAnsi="Sylfaen" w:cs="Sylfaen"/>
          <w:b/>
          <w:bCs/>
          <w:lang w:val="ka-GE"/>
        </w:rPr>
        <w:t xml:space="preserve"> </w:t>
      </w:r>
      <w:r w:rsidR="0079774A" w:rsidRPr="00DD1F40">
        <w:rPr>
          <w:rFonts w:ascii="Sylfaen" w:eastAsiaTheme="minorHAnsi" w:hAnsi="Sylfaen" w:cs="Sylfaen"/>
          <w:b/>
          <w:bCs/>
          <w:lang w:val="ka-GE"/>
        </w:rPr>
        <w:t>ეროვნულ</w:t>
      </w:r>
      <w:r w:rsidRPr="00DD1F40">
        <w:rPr>
          <w:rFonts w:ascii="Sylfaen" w:eastAsiaTheme="minorHAnsi" w:hAnsi="Sylfaen" w:cs="Sylfaen"/>
          <w:b/>
          <w:bCs/>
          <w:lang w:val="ka-GE"/>
        </w:rPr>
        <w:t xml:space="preserve"> და მუნიციპალურ დონეზე </w:t>
      </w:r>
      <w:r w:rsidR="0079774A" w:rsidRPr="00DD1F40">
        <w:rPr>
          <w:rFonts w:ascii="Sylfaen" w:eastAsiaTheme="minorHAnsi" w:hAnsi="Sylfaen" w:cs="Sylfaen"/>
          <w:b/>
          <w:bCs/>
          <w:lang w:val="ka-GE"/>
        </w:rPr>
        <w:t xml:space="preserve">ჩატარდეს კონსულტაციები, </w:t>
      </w:r>
      <w:r w:rsidRPr="00DD1F40">
        <w:rPr>
          <w:rFonts w:ascii="Sylfaen" w:eastAsiaTheme="minorHAnsi" w:hAnsi="Sylfaen" w:cs="Sylfaen"/>
          <w:b/>
          <w:bCs/>
          <w:lang w:val="ka-GE"/>
        </w:rPr>
        <w:t>რათა შემუშავდეს როგორც მოკლე</w:t>
      </w:r>
      <w:r w:rsidR="0079774A" w:rsidRPr="00DD1F40">
        <w:rPr>
          <w:rFonts w:ascii="Sylfaen" w:eastAsiaTheme="minorHAnsi" w:hAnsi="Sylfaen" w:cs="Sylfaen"/>
          <w:b/>
          <w:bCs/>
          <w:lang w:val="ka-GE"/>
        </w:rPr>
        <w:t>,</w:t>
      </w:r>
      <w:r w:rsidRPr="00DD1F40">
        <w:rPr>
          <w:rFonts w:ascii="Sylfaen" w:eastAsiaTheme="minorHAnsi" w:hAnsi="Sylfaen" w:cs="Sylfaen"/>
          <w:b/>
          <w:bCs/>
          <w:lang w:val="ka-GE"/>
        </w:rPr>
        <w:t xml:space="preserve"> ისე გრძელვადიანი სტრატეგია, რომელიც მიმართული იქნება საზოგადოებაში შშმ ბავშვებისა და მათი ოჯახები</w:t>
      </w:r>
      <w:r w:rsidR="0079774A" w:rsidRPr="00DD1F40">
        <w:rPr>
          <w:rFonts w:ascii="Sylfaen" w:eastAsiaTheme="minorHAnsi" w:hAnsi="Sylfaen" w:cs="Sylfaen"/>
          <w:b/>
          <w:bCs/>
          <w:lang w:val="ka-GE"/>
        </w:rPr>
        <w:t>ს</w:t>
      </w:r>
      <w:r w:rsidRPr="00DD1F40">
        <w:rPr>
          <w:rFonts w:ascii="Sylfaen" w:eastAsiaTheme="minorHAnsi" w:hAnsi="Sylfaen" w:cs="Sylfaen"/>
          <w:b/>
          <w:bCs/>
          <w:lang w:val="ka-GE"/>
        </w:rPr>
        <w:t xml:space="preserve"> მხარდაჭერი</w:t>
      </w:r>
      <w:r w:rsidR="0079774A" w:rsidRPr="00DD1F40">
        <w:rPr>
          <w:rFonts w:ascii="Sylfaen" w:eastAsiaTheme="minorHAnsi" w:hAnsi="Sylfaen" w:cs="Sylfaen"/>
          <w:b/>
          <w:bCs/>
          <w:lang w:val="ka-GE"/>
        </w:rPr>
        <w:t>თა</w:t>
      </w:r>
      <w:r w:rsidRPr="00DD1F40">
        <w:rPr>
          <w:rFonts w:ascii="Sylfaen" w:eastAsiaTheme="minorHAnsi" w:hAnsi="Sylfaen" w:cs="Sylfaen"/>
          <w:b/>
          <w:bCs/>
          <w:lang w:val="ka-GE"/>
        </w:rPr>
        <w:t xml:space="preserve"> და სერვისები</w:t>
      </w:r>
      <w:r w:rsidR="0079774A" w:rsidRPr="00DD1F40">
        <w:rPr>
          <w:rFonts w:ascii="Sylfaen" w:eastAsiaTheme="minorHAnsi" w:hAnsi="Sylfaen" w:cs="Sylfaen"/>
          <w:b/>
          <w:bCs/>
          <w:lang w:val="ka-GE"/>
        </w:rPr>
        <w:t>თ</w:t>
      </w:r>
      <w:r w:rsidRPr="00DD1F40">
        <w:rPr>
          <w:rFonts w:ascii="Sylfaen" w:eastAsiaTheme="minorHAnsi" w:hAnsi="Sylfaen" w:cs="Sylfaen"/>
          <w:b/>
          <w:bCs/>
          <w:lang w:val="ka-GE"/>
        </w:rPr>
        <w:t xml:space="preserve"> უზრუნვ</w:t>
      </w:r>
      <w:r w:rsidR="0079774A" w:rsidRPr="00DD1F40">
        <w:rPr>
          <w:rFonts w:ascii="Sylfaen" w:eastAsiaTheme="minorHAnsi" w:hAnsi="Sylfaen" w:cs="Sylfaen"/>
          <w:b/>
          <w:bCs/>
          <w:lang w:val="ka-GE"/>
        </w:rPr>
        <w:t>ელყოფაზე;</w:t>
      </w:r>
      <w:r w:rsidRPr="00DD1F40">
        <w:rPr>
          <w:rFonts w:ascii="Sylfaen" w:eastAsiaTheme="minorHAnsi" w:hAnsi="Sylfaen" w:cs="Sylfaen"/>
          <w:b/>
          <w:bCs/>
          <w:lang w:val="ka-GE"/>
        </w:rPr>
        <w:t xml:space="preserve"> მათ შორის </w:t>
      </w:r>
      <w:r w:rsidR="00470676" w:rsidRPr="00DD1F40">
        <w:rPr>
          <w:rFonts w:ascii="Sylfaen" w:eastAsiaTheme="minorHAnsi" w:hAnsi="Sylfaen" w:cs="Sylfaen"/>
          <w:b/>
          <w:bCs/>
          <w:lang w:val="ka-GE"/>
        </w:rPr>
        <w:t xml:space="preserve">უზრუნველყოფილ იქნას </w:t>
      </w:r>
      <w:r w:rsidR="0079774A" w:rsidRPr="00DD1F40">
        <w:rPr>
          <w:rFonts w:ascii="Sylfaen" w:eastAsiaTheme="minorHAnsi" w:hAnsi="Sylfaen" w:cs="Sylfaen"/>
          <w:b/>
          <w:bCs/>
          <w:lang w:val="ka-GE"/>
        </w:rPr>
        <w:t xml:space="preserve">ტრენინგი </w:t>
      </w:r>
      <w:r w:rsidRPr="00DD1F40">
        <w:rPr>
          <w:rFonts w:ascii="Sylfaen" w:eastAsiaTheme="minorHAnsi" w:hAnsi="Sylfaen" w:cs="Sylfaen"/>
          <w:b/>
          <w:bCs/>
          <w:lang w:val="ka-GE"/>
        </w:rPr>
        <w:t>მშობლის უნარების განვითარებაზე, საინფორმაციო ცენტრებ</w:t>
      </w:r>
      <w:r w:rsidR="00470676" w:rsidRPr="00DD1F40">
        <w:rPr>
          <w:rFonts w:ascii="Sylfaen" w:eastAsiaTheme="minorHAnsi" w:hAnsi="Sylfaen" w:cs="Sylfaen"/>
          <w:b/>
          <w:bCs/>
          <w:lang w:val="ka-GE"/>
        </w:rPr>
        <w:t>ი</w:t>
      </w:r>
      <w:r w:rsidRPr="00DD1F40">
        <w:rPr>
          <w:rFonts w:ascii="Sylfaen" w:eastAsiaTheme="minorHAnsi" w:hAnsi="Sylfaen" w:cs="Sylfaen"/>
          <w:b/>
          <w:bCs/>
          <w:lang w:val="ka-GE"/>
        </w:rPr>
        <w:t xml:space="preserve"> და ხელსაწყოები </w:t>
      </w:r>
      <w:r w:rsidR="00470676" w:rsidRPr="00DD1F40">
        <w:rPr>
          <w:rFonts w:ascii="Sylfaen" w:eastAsiaTheme="minorHAnsi" w:hAnsi="Sylfaen" w:cs="Sylfaen"/>
          <w:b/>
          <w:bCs/>
          <w:lang w:val="ka-GE"/>
        </w:rPr>
        <w:t xml:space="preserve">მშობლის უნარების განვითარებისთვის </w:t>
      </w:r>
      <w:r w:rsidRPr="00DD1F40">
        <w:rPr>
          <w:rFonts w:ascii="Sylfaen" w:eastAsiaTheme="minorHAnsi" w:hAnsi="Sylfaen" w:cs="Sylfaen"/>
          <w:b/>
          <w:bCs/>
          <w:lang w:val="ka-GE"/>
        </w:rPr>
        <w:t>ადვილად საკითხავ ფორმატში</w:t>
      </w:r>
      <w:r w:rsidR="00470676" w:rsidRPr="00DD1F40">
        <w:rPr>
          <w:rFonts w:ascii="Sylfaen" w:eastAsiaTheme="minorHAnsi" w:hAnsi="Sylfaen" w:cs="Sylfaen"/>
          <w:b/>
          <w:bCs/>
          <w:lang w:val="ka-GE"/>
        </w:rPr>
        <w:t>,</w:t>
      </w:r>
      <w:r w:rsidRPr="00DD1F40">
        <w:rPr>
          <w:rFonts w:ascii="Sylfaen" w:eastAsiaTheme="minorHAnsi" w:hAnsi="Sylfaen" w:cs="Sylfaen"/>
          <w:b/>
          <w:bCs/>
          <w:lang w:val="ka-GE"/>
        </w:rPr>
        <w:t xml:space="preserve"> შემოსავლის სათანადო დონ</w:t>
      </w:r>
      <w:r w:rsidR="00470676" w:rsidRPr="00DD1F40">
        <w:rPr>
          <w:rFonts w:ascii="Sylfaen" w:eastAsiaTheme="minorHAnsi" w:hAnsi="Sylfaen" w:cs="Sylfaen"/>
          <w:b/>
          <w:bCs/>
          <w:lang w:val="ka-GE"/>
        </w:rPr>
        <w:t>ე</w:t>
      </w:r>
      <w:r w:rsidRPr="00DD1F40">
        <w:rPr>
          <w:rFonts w:ascii="Sylfaen" w:eastAsiaTheme="minorHAnsi" w:hAnsi="Sylfaen" w:cs="Sylfaen"/>
          <w:b/>
          <w:bCs/>
          <w:lang w:val="ka-GE"/>
        </w:rPr>
        <w:t xml:space="preserve">, კონსულტირება, ბინაზე მოვლით მხარდაჭერა, აღნიშნული სერვისების შესახებ ინფორმაციის ხელმისაწვდომ ფორმატებში მიწოდება; </w:t>
      </w:r>
    </w:p>
    <w:p w14:paraId="14210115" w14:textId="7039B43B" w:rsidR="00AE0EC4" w:rsidRPr="00DD1F40" w:rsidRDefault="00470676"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b/>
          <w:bCs/>
        </w:rPr>
        <w:t xml:space="preserve"> </w:t>
      </w:r>
      <w:r w:rsidR="00AE0EC4" w:rsidRPr="00DD1F40">
        <w:rPr>
          <w:rFonts w:ascii="Sylfaen" w:eastAsiaTheme="minorHAnsi" w:hAnsi="Sylfaen"/>
          <w:b/>
          <w:bCs/>
        </w:rPr>
        <w:t>(</w:t>
      </w:r>
      <w:r w:rsidR="00AE0EC4" w:rsidRPr="00DD1F40">
        <w:rPr>
          <w:rFonts w:ascii="Sylfaen" w:eastAsiaTheme="minorHAnsi" w:hAnsi="Sylfaen" w:cs="Sylfaen"/>
          <w:b/>
          <w:bCs/>
          <w:lang w:val="ka-GE"/>
        </w:rPr>
        <w:t>გ</w:t>
      </w:r>
      <w:r w:rsidR="00AE0EC4" w:rsidRPr="00DD1F40">
        <w:rPr>
          <w:rFonts w:ascii="Sylfaen" w:eastAsiaTheme="minorHAnsi" w:hAnsi="Sylfaen"/>
          <w:b/>
          <w:bCs/>
        </w:rPr>
        <w:t>)</w:t>
      </w:r>
      <w:r w:rsidR="00AE0EC4" w:rsidRPr="00DD1F40">
        <w:rPr>
          <w:rFonts w:ascii="Sylfaen" w:eastAsiaTheme="minorHAnsi" w:hAnsi="Sylfaen"/>
          <w:b/>
          <w:bCs/>
        </w:rPr>
        <w:tab/>
      </w:r>
      <w:r w:rsidR="00AE0EC4" w:rsidRPr="00DD1F40">
        <w:rPr>
          <w:rFonts w:ascii="Sylfaen" w:eastAsiaTheme="minorHAnsi" w:hAnsi="Sylfaen" w:cs="Sylfaen"/>
          <w:b/>
          <w:bCs/>
          <w:lang w:val="ka-GE"/>
        </w:rPr>
        <w:t>აუცილებელია შშმ პირების მხარდაჭერა ბავშვის აღზრდის პასუხისმგებლობებთან დაკავშირებით, აგრეთვე იმ პრ</w:t>
      </w:r>
      <w:r w:rsidR="00D867A7">
        <w:rPr>
          <w:rFonts w:ascii="Sylfaen" w:eastAsiaTheme="minorHAnsi" w:hAnsi="Sylfaen" w:cs="Sylfaen"/>
          <w:b/>
          <w:bCs/>
          <w:lang w:val="ka-GE"/>
        </w:rPr>
        <w:t>ო</w:t>
      </w:r>
      <w:r w:rsidR="00AE0EC4" w:rsidRPr="00DD1F40">
        <w:rPr>
          <w:rFonts w:ascii="Sylfaen" w:eastAsiaTheme="minorHAnsi" w:hAnsi="Sylfaen" w:cs="Sylfaen"/>
          <w:b/>
          <w:bCs/>
          <w:lang w:val="ka-GE"/>
        </w:rPr>
        <w:t>გრამებისა და ქვეპროგრამების პერიოდული მონიტორინგი, რომ</w:t>
      </w:r>
      <w:r w:rsidR="0051091B">
        <w:rPr>
          <w:rFonts w:ascii="Sylfaen" w:eastAsiaTheme="minorHAnsi" w:hAnsi="Sylfaen" w:cs="Sylfaen"/>
          <w:b/>
          <w:bCs/>
          <w:lang w:val="ka-GE"/>
        </w:rPr>
        <w:t>ე</w:t>
      </w:r>
      <w:r w:rsidR="00AE0EC4" w:rsidRPr="00DD1F40">
        <w:rPr>
          <w:rFonts w:ascii="Sylfaen" w:eastAsiaTheme="minorHAnsi" w:hAnsi="Sylfaen" w:cs="Sylfaen"/>
          <w:b/>
          <w:bCs/>
          <w:lang w:val="ka-GE"/>
        </w:rPr>
        <w:t>ლიც მიმართულია ბავშვთა რეაბილიტაციასა და ზრუნვაზე; აღნიშნულ პროგრამებსა და ქვეპროგრამებში განხორციელდეს საჭირო შესწორებები.</w:t>
      </w:r>
    </w:p>
    <w:p w14:paraId="7223C110" w14:textId="272F1F00" w:rsidR="00047354" w:rsidRPr="00DD1F40" w:rsidRDefault="00047354" w:rsidP="00047354">
      <w:pPr>
        <w:pStyle w:val="H23G"/>
        <w:outlineLvl w:val="2"/>
        <w:rPr>
          <w:rFonts w:ascii="Sylfaen" w:hAnsi="Sylfaen"/>
        </w:rPr>
      </w:pPr>
      <w:r w:rsidRPr="00DD1F40">
        <w:rPr>
          <w:rFonts w:ascii="Sylfaen" w:hAnsi="Sylfaen"/>
        </w:rPr>
        <w:tab/>
      </w:r>
      <w:r w:rsidRPr="00DD1F40">
        <w:rPr>
          <w:rFonts w:ascii="Sylfaen" w:hAnsi="Sylfaen"/>
        </w:rPr>
        <w:tab/>
      </w:r>
      <w:r w:rsidR="00AE0EC4" w:rsidRPr="00DD1F40">
        <w:rPr>
          <w:rFonts w:ascii="Sylfaen" w:hAnsi="Sylfaen"/>
          <w:lang w:val="ka-GE"/>
        </w:rPr>
        <w:t>განათლება (მუხლ. 24)</w:t>
      </w:r>
    </w:p>
    <w:p w14:paraId="4AC3DD57" w14:textId="491B6758" w:rsidR="00AE0EC4" w:rsidRPr="00DD1F40" w:rsidRDefault="00AE0EC4" w:rsidP="00AE0EC4">
      <w:pPr>
        <w:autoSpaceDE w:val="0"/>
        <w:autoSpaceDN w:val="0"/>
        <w:adjustRightInd w:val="0"/>
        <w:spacing w:after="120"/>
        <w:ind w:left="1134" w:right="1134"/>
        <w:jc w:val="both"/>
        <w:rPr>
          <w:rFonts w:ascii="Sylfaen" w:eastAsiaTheme="minorHAnsi" w:hAnsi="Sylfaen" w:cs="Arial"/>
        </w:rPr>
      </w:pPr>
      <w:r w:rsidRPr="00DD1F40">
        <w:rPr>
          <w:rFonts w:ascii="Sylfaen" w:eastAsiaTheme="minorHAnsi" w:hAnsi="Sylfaen" w:cs="Arial"/>
        </w:rPr>
        <w:t>49.</w:t>
      </w:r>
      <w:r w:rsidRPr="00DD1F40">
        <w:rPr>
          <w:rFonts w:ascii="Sylfaen" w:eastAsiaTheme="minorHAnsi" w:hAnsi="Sylfaen" w:cs="Arial"/>
        </w:rPr>
        <w:tab/>
      </w:r>
      <w:r w:rsidR="005936DA">
        <w:rPr>
          <w:rFonts w:ascii="Sylfaen" w:eastAsiaTheme="minorHAnsi" w:hAnsi="Sylfaen" w:cs="Sylfaen"/>
          <w:lang w:val="ka-GE"/>
        </w:rPr>
        <w:t>კომიტეტი შეშფოთებით აღნიშნავს:</w:t>
      </w:r>
    </w:p>
    <w:p w14:paraId="78158117" w14:textId="77643FD9" w:rsidR="004F3F88" w:rsidRPr="00DD1F40" w:rsidRDefault="00AE0EC4" w:rsidP="00173F8A">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t>(</w:t>
      </w:r>
      <w:r w:rsidRPr="00DD1F40">
        <w:rPr>
          <w:rFonts w:ascii="Sylfaen" w:eastAsiaTheme="minorHAnsi" w:hAnsi="Sylfaen" w:cs="Sylfaen"/>
          <w:lang w:val="ka-GE"/>
        </w:rPr>
        <w:t>ა</w:t>
      </w:r>
      <w:r w:rsidRPr="00DD1F40">
        <w:rPr>
          <w:rFonts w:ascii="Sylfaen" w:eastAsiaTheme="minorHAnsi" w:hAnsi="Sylfaen" w:cs="Arial"/>
        </w:rPr>
        <w:t>)</w:t>
      </w:r>
      <w:r w:rsidRPr="00DD1F40">
        <w:rPr>
          <w:rFonts w:ascii="Sylfaen" w:eastAsiaTheme="minorHAnsi" w:hAnsi="Sylfaen" w:cs="Arial"/>
        </w:rPr>
        <w:tab/>
      </w:r>
      <w:r w:rsidRPr="00DD1F40">
        <w:rPr>
          <w:rFonts w:ascii="Sylfaen" w:eastAsiaTheme="minorHAnsi" w:hAnsi="Sylfaen" w:cs="Sylfaen"/>
          <w:lang w:val="ka-GE"/>
        </w:rPr>
        <w:t>საქართველოს განათლებისა და მეცნიერების ერთიანი ეროვნული სტრატეგია (</w:t>
      </w:r>
      <w:r w:rsidRPr="00DD1F40">
        <w:rPr>
          <w:rFonts w:ascii="Sylfaen" w:eastAsiaTheme="minorHAnsi" w:hAnsi="Sylfaen" w:cs="Arial"/>
        </w:rPr>
        <w:t>2022-2030</w:t>
      </w:r>
      <w:r w:rsidRPr="00DD1F40">
        <w:rPr>
          <w:rFonts w:ascii="Sylfaen" w:eastAsiaTheme="minorHAnsi" w:hAnsi="Sylfaen" w:cs="Sylfaen"/>
          <w:lang w:val="ka-GE"/>
        </w:rPr>
        <w:t>) არ მოიცავს ხარისხიან ინკლუზიურ განათლებას</w:t>
      </w:r>
      <w:r w:rsidR="004F3F88" w:rsidRPr="00DD1F40">
        <w:rPr>
          <w:rFonts w:ascii="Sylfaen" w:eastAsiaTheme="minorHAnsi" w:hAnsi="Sylfaen" w:cs="Sylfaen"/>
          <w:lang w:val="ka-GE"/>
        </w:rPr>
        <w:t>;</w:t>
      </w:r>
      <w:r w:rsidRPr="00DD1F40">
        <w:rPr>
          <w:rFonts w:ascii="Sylfaen" w:eastAsiaTheme="minorHAnsi" w:hAnsi="Sylfaen" w:cs="Sylfaen"/>
          <w:lang w:val="ka-GE"/>
        </w:rPr>
        <w:t xml:space="preserve"> </w:t>
      </w:r>
      <w:r w:rsidR="00173F8A" w:rsidRPr="00DD1F40">
        <w:rPr>
          <w:rFonts w:ascii="Sylfaen" w:eastAsiaTheme="minorHAnsi" w:hAnsi="Sylfaen" w:cs="Sylfaen"/>
          <w:lang w:val="ka-GE"/>
        </w:rPr>
        <w:t>სპეციალური განათლება ხშირად გვხვდება მთავრობის</w:t>
      </w:r>
      <w:r w:rsidR="00D968E4" w:rsidRPr="00DD1F40">
        <w:rPr>
          <w:rFonts w:ascii="Sylfaen" w:eastAsiaTheme="minorHAnsi" w:hAnsi="Sylfaen" w:cs="Sylfaen"/>
          <w:lang w:val="ka-GE"/>
        </w:rPr>
        <w:t xml:space="preserve"> მიერ შემუშავებულ პოლიტიკაში</w:t>
      </w:r>
      <w:r w:rsidRPr="00DD1F40">
        <w:rPr>
          <w:rFonts w:ascii="Sylfaen" w:eastAsiaTheme="minorHAnsi" w:hAnsi="Sylfaen" w:cs="Sylfaen"/>
          <w:lang w:val="ka-GE"/>
        </w:rPr>
        <w:t>, როგორი</w:t>
      </w:r>
      <w:r w:rsidR="00470676" w:rsidRPr="00DD1F40">
        <w:rPr>
          <w:rFonts w:ascii="Sylfaen" w:eastAsiaTheme="minorHAnsi" w:hAnsi="Sylfaen" w:cs="Sylfaen"/>
          <w:lang w:val="ka-GE"/>
        </w:rPr>
        <w:t>ც</w:t>
      </w:r>
      <w:r w:rsidRPr="00DD1F40">
        <w:rPr>
          <w:rFonts w:ascii="Sylfaen" w:eastAsiaTheme="minorHAnsi" w:hAnsi="Sylfaen" w:cs="Sylfaen"/>
          <w:lang w:val="ka-GE"/>
        </w:rPr>
        <w:t xml:space="preserve"> არის</w:t>
      </w:r>
      <w:r w:rsidR="00470676" w:rsidRPr="00DD1F40">
        <w:rPr>
          <w:rFonts w:ascii="Sylfaen" w:eastAsiaTheme="minorHAnsi" w:hAnsi="Sylfaen" w:cs="Sylfaen"/>
          <w:lang w:val="ka-GE"/>
        </w:rPr>
        <w:t xml:space="preserve"> </w:t>
      </w:r>
      <w:hyperlink r:id="rId8" w:history="1">
        <w:r w:rsidRPr="00DD1F40">
          <w:rPr>
            <w:rFonts w:ascii="Sylfaen" w:eastAsiaTheme="minorHAnsi" w:hAnsi="Sylfaen" w:cs="Arial"/>
            <w:color w:val="0000FF"/>
            <w:u w:val="single"/>
            <w:lang w:val="en-US"/>
          </w:rPr>
          <w:t> </w:t>
        </w:r>
        <w:r w:rsidR="004F3F88" w:rsidRPr="00DD1F40">
          <w:rPr>
            <w:rFonts w:ascii="Sylfaen" w:eastAsiaTheme="minorHAnsi" w:hAnsi="Sylfaen" w:cs="Arial"/>
            <w:color w:val="0000FF"/>
            <w:u w:val="single"/>
            <w:lang w:val="ka-GE"/>
          </w:rPr>
          <w:t>ბრძანებულება</w:t>
        </w:r>
        <w:r w:rsidRPr="00DD1F40">
          <w:rPr>
            <w:rFonts w:ascii="Sylfaen" w:eastAsiaTheme="minorHAnsi" w:hAnsi="Sylfaen" w:cs="Arial"/>
            <w:color w:val="0000FF"/>
            <w:u w:val="single"/>
            <w:lang w:val="en-US"/>
          </w:rPr>
          <w:t xml:space="preserve"> N05/N</w:t>
        </w:r>
      </w:hyperlink>
      <w:r w:rsidRPr="00DD1F40">
        <w:rPr>
          <w:rFonts w:ascii="Sylfaen" w:eastAsiaTheme="minorHAnsi" w:hAnsi="Sylfaen" w:cs="Sylfaen"/>
          <w:lang w:val="ka-GE"/>
        </w:rPr>
        <w:t xml:space="preserve"> ზოგადი განათლების ინსტიტუტებში </w:t>
      </w:r>
      <w:r w:rsidR="004F3F88" w:rsidRPr="00DD1F40">
        <w:rPr>
          <w:rFonts w:ascii="Sylfaen" w:eastAsiaTheme="minorHAnsi" w:hAnsi="Sylfaen" w:cs="Sylfaen"/>
          <w:lang w:val="ka-GE"/>
        </w:rPr>
        <w:t>მოსწავლეთ</w:t>
      </w:r>
      <w:r w:rsidR="00173F8A" w:rsidRPr="00DD1F40">
        <w:rPr>
          <w:rFonts w:ascii="Sylfaen" w:eastAsiaTheme="minorHAnsi" w:hAnsi="Sylfaen" w:cs="Sylfaen"/>
          <w:lang w:val="ka-GE"/>
        </w:rPr>
        <w:t>ა</w:t>
      </w:r>
      <w:r w:rsidRPr="00DD1F40">
        <w:rPr>
          <w:rFonts w:ascii="Sylfaen" w:eastAsiaTheme="minorHAnsi" w:hAnsi="Sylfaen" w:cs="Sylfaen"/>
          <w:lang w:val="ka-GE"/>
        </w:rPr>
        <w:t xml:space="preserve"> ჩარიცხვის და </w:t>
      </w:r>
      <w:r w:rsidR="004F3F88" w:rsidRPr="00DD1F40">
        <w:rPr>
          <w:rFonts w:ascii="Sylfaen" w:eastAsiaTheme="minorHAnsi" w:hAnsi="Sylfaen" w:cs="Sylfaen"/>
          <w:lang w:val="ka-GE"/>
        </w:rPr>
        <w:t xml:space="preserve">მოსწავლის </w:t>
      </w:r>
      <w:r w:rsidRPr="00DD1F40">
        <w:rPr>
          <w:rFonts w:ascii="Sylfaen" w:eastAsiaTheme="minorHAnsi" w:hAnsi="Sylfaen" w:cs="Sylfaen"/>
          <w:lang w:val="ka-GE"/>
        </w:rPr>
        <w:t>სტატუსის შეჩერების თაობაზე, სადაც შშმ ბავშვების მხარდაჭერა უმთავრესად განისაზღვრება სამედიცინო შეფასების საფუძველზე</w:t>
      </w:r>
      <w:r w:rsidR="00173F8A" w:rsidRPr="00DD1F40">
        <w:rPr>
          <w:rFonts w:ascii="Sylfaen" w:eastAsiaTheme="minorHAnsi" w:hAnsi="Sylfaen" w:cs="Sylfaen"/>
          <w:lang w:val="ka-GE"/>
        </w:rPr>
        <w:t>;</w:t>
      </w:r>
      <w:r w:rsidRPr="00DD1F40">
        <w:rPr>
          <w:rFonts w:ascii="Sylfaen" w:eastAsiaTheme="minorHAnsi" w:hAnsi="Sylfaen" w:cs="Sylfaen"/>
          <w:lang w:val="ka-GE"/>
        </w:rPr>
        <w:t xml:space="preserve"> აგრეთვე ადრეულ და სკოლამდელ განათლებაში არ არსებობს ინკლუზიური განათლების იმპლემენტაციასთან დაკავშირებული მონიტორინგის, კოორდინაციისა და ანგარიშვალდებულების მექანიზმები.</w:t>
      </w:r>
    </w:p>
    <w:p w14:paraId="7EEEE324" w14:textId="1AFFF99C"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lang w:val="en-US"/>
        </w:rPr>
        <w:lastRenderedPageBreak/>
        <w:t>(</w:t>
      </w:r>
      <w:r w:rsidRPr="00DD1F40">
        <w:rPr>
          <w:rFonts w:ascii="Sylfaen" w:eastAsiaTheme="minorHAnsi" w:hAnsi="Sylfaen" w:cs="Sylfaen"/>
          <w:lang w:val="ka-GE"/>
        </w:rPr>
        <w:t>ბ</w:t>
      </w:r>
      <w:r w:rsidRPr="00DD1F40">
        <w:rPr>
          <w:rFonts w:ascii="Sylfaen" w:eastAsiaTheme="minorHAnsi" w:hAnsi="Sylfaen" w:cs="Arial"/>
          <w:lang w:val="en-US"/>
        </w:rPr>
        <w:t>)</w:t>
      </w:r>
      <w:r w:rsidRPr="00DD1F40">
        <w:rPr>
          <w:rFonts w:ascii="Sylfaen" w:eastAsiaTheme="minorHAnsi" w:hAnsi="Sylfaen" w:cs="Arial"/>
          <w:lang w:val="en-US"/>
        </w:rPr>
        <w:tab/>
      </w:r>
      <w:r w:rsidR="00173F8A" w:rsidRPr="00DD1F40">
        <w:rPr>
          <w:rFonts w:ascii="Sylfaen" w:eastAsiaTheme="minorHAnsi" w:hAnsi="Sylfaen" w:cs="Sylfaen"/>
          <w:lang w:val="ka-GE"/>
        </w:rPr>
        <w:t>სმენის შეზღუდვის</w:t>
      </w:r>
      <w:r w:rsidRPr="00DD1F40">
        <w:rPr>
          <w:rFonts w:ascii="Sylfaen" w:eastAsiaTheme="minorHAnsi" w:hAnsi="Sylfaen" w:cs="Sylfaen"/>
          <w:lang w:val="ka-GE"/>
        </w:rPr>
        <w:t xml:space="preserve"> და აუტიზმის მქონე ბავშვები კვლავინდებურად </w:t>
      </w:r>
      <w:r w:rsidR="00173F8A" w:rsidRPr="00DD1F40">
        <w:rPr>
          <w:rFonts w:ascii="Sylfaen" w:eastAsiaTheme="minorHAnsi" w:hAnsi="Sylfaen" w:cs="Sylfaen"/>
          <w:lang w:val="ka-GE"/>
        </w:rPr>
        <w:t>ჩართულნი არიან</w:t>
      </w:r>
      <w:r w:rsidRPr="00DD1F40">
        <w:rPr>
          <w:rFonts w:ascii="Sylfaen" w:eastAsiaTheme="minorHAnsi" w:hAnsi="Sylfaen" w:cs="Sylfaen"/>
          <w:lang w:val="ka-GE"/>
        </w:rPr>
        <w:t xml:space="preserve"> სპეციალურ განათლებაში; უფრო მაღალი საჭიროებების მქონე ბავშვების ინკლუზიურ განათლებაზე </w:t>
      </w:r>
      <w:r w:rsidR="00173F8A" w:rsidRPr="00DD1F40">
        <w:rPr>
          <w:rFonts w:ascii="Sylfaen" w:eastAsiaTheme="minorHAnsi" w:hAnsi="Sylfaen" w:cs="Sylfaen"/>
          <w:lang w:val="ka-GE"/>
        </w:rPr>
        <w:t>წვდომ</w:t>
      </w:r>
      <w:r w:rsidR="00BE5CE7">
        <w:rPr>
          <w:rFonts w:ascii="Sylfaen" w:eastAsiaTheme="minorHAnsi" w:hAnsi="Sylfaen" w:cs="Sylfaen"/>
          <w:lang w:val="ka-GE"/>
        </w:rPr>
        <w:t>ის შესახებ ინფორმაცია მწირია</w:t>
      </w:r>
      <w:r w:rsidRPr="00DD1F40">
        <w:rPr>
          <w:rFonts w:ascii="Sylfaen" w:eastAsiaTheme="minorHAnsi" w:hAnsi="Sylfaen" w:cs="Sylfaen"/>
          <w:lang w:val="ka-GE"/>
        </w:rPr>
        <w:t xml:space="preserve">; </w:t>
      </w:r>
    </w:p>
    <w:p w14:paraId="2D8CC760" w14:textId="613E1EBF" w:rsidR="00AE0EC4" w:rsidRPr="00DD1F40" w:rsidRDefault="00173F8A"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t xml:space="preserve"> </w:t>
      </w:r>
      <w:r w:rsidR="00AE0EC4" w:rsidRPr="00DD1F40">
        <w:rPr>
          <w:rFonts w:ascii="Sylfaen" w:eastAsiaTheme="minorHAnsi" w:hAnsi="Sylfaen" w:cs="Arial"/>
        </w:rPr>
        <w:t>(</w:t>
      </w:r>
      <w:r w:rsidR="00AE0EC4" w:rsidRPr="00DD1F40">
        <w:rPr>
          <w:rFonts w:ascii="Sylfaen" w:eastAsiaTheme="minorHAnsi" w:hAnsi="Sylfaen" w:cs="Sylfaen"/>
          <w:lang w:val="ka-GE"/>
        </w:rPr>
        <w:t>გ</w:t>
      </w:r>
      <w:r w:rsidR="00AE0EC4" w:rsidRPr="00DD1F40">
        <w:rPr>
          <w:rFonts w:ascii="Sylfaen" w:eastAsiaTheme="minorHAnsi" w:hAnsi="Sylfaen" w:cs="Arial"/>
        </w:rPr>
        <w:t>)</w:t>
      </w:r>
      <w:r w:rsidR="00AE0EC4" w:rsidRPr="00DD1F40">
        <w:rPr>
          <w:rFonts w:ascii="Sylfaen" w:eastAsiaTheme="minorHAnsi" w:hAnsi="Sylfaen" w:cs="Arial"/>
        </w:rPr>
        <w:tab/>
      </w:r>
      <w:r w:rsidR="00AE0EC4" w:rsidRPr="00DD1F40">
        <w:rPr>
          <w:rFonts w:ascii="Sylfaen" w:eastAsiaTheme="minorHAnsi" w:hAnsi="Sylfaen" w:cs="Sylfaen"/>
          <w:lang w:val="ka-GE"/>
        </w:rPr>
        <w:t>შშმ გოგონები შშმ ბიჭებთან შედარებით იღებენ ნაკლებ ხელშეწყობას განათლებაში და აწყდებიან სტერეოტიპებს, ისევე როგორც ეთნიკური უმცირესობების წარმომადგენელი შშმ ბავშვები და სმენის შეზღუდვის მქონე ბავშვები;</w:t>
      </w:r>
    </w:p>
    <w:p w14:paraId="0CC98BEA" w14:textId="70C42C33"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Sylfaen"/>
          <w:lang w:val="ka-GE"/>
        </w:rPr>
        <w:t xml:space="preserve"> </w:t>
      </w:r>
      <w:r w:rsidRPr="00DD1F40">
        <w:rPr>
          <w:rFonts w:ascii="Sylfaen" w:eastAsiaTheme="minorHAnsi" w:hAnsi="Sylfaen" w:cs="Arial"/>
          <w:lang w:val="en-US"/>
        </w:rPr>
        <w:t>(</w:t>
      </w:r>
      <w:r w:rsidRPr="00DD1F40">
        <w:rPr>
          <w:rFonts w:ascii="Sylfaen" w:eastAsiaTheme="minorHAnsi" w:hAnsi="Sylfaen" w:cs="Sylfaen"/>
          <w:lang w:val="ka-GE"/>
        </w:rPr>
        <w:t>დ</w:t>
      </w:r>
      <w:r w:rsidRPr="00DD1F40">
        <w:rPr>
          <w:rFonts w:ascii="Sylfaen" w:eastAsiaTheme="minorHAnsi" w:hAnsi="Sylfaen" w:cs="Arial"/>
          <w:lang w:val="en-US"/>
        </w:rPr>
        <w:t>)</w:t>
      </w:r>
      <w:r w:rsidRPr="00DD1F40">
        <w:rPr>
          <w:rFonts w:ascii="Sylfaen" w:eastAsiaTheme="minorHAnsi" w:hAnsi="Sylfaen" w:cs="Arial"/>
          <w:lang w:val="en-US"/>
        </w:rPr>
        <w:tab/>
      </w:r>
      <w:r w:rsidRPr="00DD1F40">
        <w:rPr>
          <w:rFonts w:ascii="Sylfaen" w:eastAsiaTheme="minorHAnsi" w:hAnsi="Sylfaen" w:cs="Sylfaen"/>
          <w:lang w:val="ka-GE"/>
        </w:rPr>
        <w:t xml:space="preserve">შშმ სტუდენტების </w:t>
      </w:r>
      <w:r w:rsidR="00173F8A" w:rsidRPr="00DD1F40">
        <w:rPr>
          <w:rFonts w:ascii="Sylfaen" w:eastAsiaTheme="minorHAnsi" w:hAnsi="Sylfaen" w:cs="Sylfaen"/>
          <w:lang w:val="ka-GE"/>
        </w:rPr>
        <w:t>შესახებ</w:t>
      </w:r>
      <w:r w:rsidR="00BE5CE7">
        <w:rPr>
          <w:rFonts w:ascii="Sylfaen" w:eastAsiaTheme="minorHAnsi" w:hAnsi="Sylfaen" w:cs="Sylfaen"/>
          <w:lang w:val="ka-GE"/>
        </w:rPr>
        <w:t>, მათ შორის გარიცხვის მაჩვენებლის შესახებ</w:t>
      </w:r>
      <w:r w:rsidRPr="00DD1F40">
        <w:rPr>
          <w:rFonts w:ascii="Sylfaen" w:eastAsiaTheme="minorHAnsi" w:hAnsi="Sylfaen" w:cs="Sylfaen"/>
          <w:lang w:val="ka-GE"/>
        </w:rPr>
        <w:t xml:space="preserve"> სტატისტიკური მონაცემები შეზღუდულია ან არ </w:t>
      </w:r>
      <w:r w:rsidR="00173F8A" w:rsidRPr="00DD1F40">
        <w:rPr>
          <w:rFonts w:ascii="Sylfaen" w:eastAsiaTheme="minorHAnsi" w:hAnsi="Sylfaen" w:cs="Sylfaen"/>
          <w:lang w:val="ka-GE"/>
        </w:rPr>
        <w:t>მოიპოვება</w:t>
      </w:r>
      <w:r w:rsidR="00BE5CE7">
        <w:rPr>
          <w:rFonts w:ascii="Sylfaen" w:eastAsiaTheme="minorHAnsi" w:hAnsi="Sylfaen" w:cs="Sylfaen"/>
          <w:lang w:val="ka-GE"/>
        </w:rPr>
        <w:t xml:space="preserve">; </w:t>
      </w:r>
      <w:r w:rsidRPr="00DD1F40">
        <w:rPr>
          <w:rFonts w:ascii="Sylfaen" w:eastAsiaTheme="minorHAnsi" w:hAnsi="Sylfaen" w:cs="Sylfaen"/>
          <w:lang w:val="ka-GE"/>
        </w:rPr>
        <w:t>კვ</w:t>
      </w:r>
      <w:r w:rsidR="00D867A7">
        <w:rPr>
          <w:rFonts w:ascii="Sylfaen" w:eastAsiaTheme="minorHAnsi" w:hAnsi="Sylfaen" w:cs="Sylfaen"/>
          <w:lang w:val="ka-GE"/>
        </w:rPr>
        <w:t>ა</w:t>
      </w:r>
      <w:r w:rsidRPr="00DD1F40">
        <w:rPr>
          <w:rFonts w:ascii="Sylfaen" w:eastAsiaTheme="minorHAnsi" w:hAnsi="Sylfaen" w:cs="Sylfaen"/>
          <w:lang w:val="ka-GE"/>
        </w:rPr>
        <w:t>ლიფიციური პერსონალის</w:t>
      </w:r>
      <w:r w:rsidR="00BE5CE7">
        <w:rPr>
          <w:rFonts w:ascii="Sylfaen" w:eastAsiaTheme="minorHAnsi" w:hAnsi="Sylfaen" w:cs="Sylfaen"/>
          <w:lang w:val="ka-GE"/>
        </w:rPr>
        <w:t>,</w:t>
      </w:r>
      <w:r w:rsidR="00173F8A" w:rsidRPr="00DD1F40">
        <w:rPr>
          <w:rFonts w:ascii="Sylfaen" w:eastAsiaTheme="minorHAnsi" w:hAnsi="Sylfaen" w:cs="Sylfaen"/>
          <w:lang w:val="ka-GE"/>
        </w:rPr>
        <w:t xml:space="preserve"> მათ შორის მასწავლებლების</w:t>
      </w:r>
      <w:r w:rsidRPr="00DD1F40">
        <w:rPr>
          <w:rFonts w:ascii="Sylfaen" w:eastAsiaTheme="minorHAnsi" w:hAnsi="Sylfaen" w:cs="Sylfaen"/>
          <w:lang w:val="ka-GE"/>
        </w:rPr>
        <w:t xml:space="preserve"> რაოდენობ</w:t>
      </w:r>
      <w:r w:rsidR="00173F8A" w:rsidRPr="00DD1F40">
        <w:rPr>
          <w:rFonts w:ascii="Sylfaen" w:eastAsiaTheme="minorHAnsi" w:hAnsi="Sylfaen" w:cs="Sylfaen"/>
          <w:lang w:val="ka-GE"/>
        </w:rPr>
        <w:t>ა</w:t>
      </w:r>
      <w:r w:rsidRPr="00DD1F40">
        <w:rPr>
          <w:rFonts w:ascii="Sylfaen" w:eastAsiaTheme="minorHAnsi" w:hAnsi="Sylfaen" w:cs="Sylfaen"/>
          <w:lang w:val="ka-GE"/>
        </w:rPr>
        <w:t xml:space="preserve"> მწირია, საკლასო ოთახები ხშირად გადატვირთულია და ინფრასტრუქტურა </w:t>
      </w:r>
      <w:r w:rsidR="00173F8A" w:rsidRPr="00DD1F40">
        <w:rPr>
          <w:rFonts w:ascii="Sylfaen" w:eastAsiaTheme="minorHAnsi" w:hAnsi="Sylfaen" w:cs="Sylfaen"/>
          <w:lang w:val="ka-GE"/>
        </w:rPr>
        <w:t xml:space="preserve">ხშირად </w:t>
      </w:r>
      <w:r w:rsidRPr="00DD1F40">
        <w:rPr>
          <w:rFonts w:ascii="Sylfaen" w:eastAsiaTheme="minorHAnsi" w:hAnsi="Sylfaen" w:cs="Sylfaen"/>
          <w:lang w:val="ka-GE"/>
        </w:rPr>
        <w:t xml:space="preserve">არ არის უსაფრთხო, მისაწვდომი და სათანადოდ აღჭურვილი შშმ ბავშვებისთვის, </w:t>
      </w:r>
      <w:r w:rsidR="00173F8A" w:rsidRPr="00DD1F40">
        <w:rPr>
          <w:rFonts w:ascii="Sylfaen" w:eastAsiaTheme="minorHAnsi" w:hAnsi="Sylfaen" w:cs="Sylfaen"/>
          <w:lang w:val="ka-GE"/>
        </w:rPr>
        <w:t>ხოლო</w:t>
      </w:r>
      <w:r w:rsidRPr="00DD1F40">
        <w:rPr>
          <w:rFonts w:ascii="Sylfaen" w:eastAsiaTheme="minorHAnsi" w:hAnsi="Sylfaen" w:cs="Sylfaen"/>
          <w:lang w:val="ka-GE"/>
        </w:rPr>
        <w:t xml:space="preserve"> საკლასო მასალები ხშირად არახელმისაწვდომი და არასაკმარისია;</w:t>
      </w:r>
    </w:p>
    <w:p w14:paraId="2B0941E9" w14:textId="30E0889B"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Sylfaen"/>
          <w:lang w:val="ka-GE"/>
        </w:rPr>
        <w:t xml:space="preserve"> </w:t>
      </w:r>
      <w:r w:rsidRPr="00DD1F40">
        <w:rPr>
          <w:rFonts w:ascii="Sylfaen" w:eastAsiaTheme="minorHAnsi" w:hAnsi="Sylfaen" w:cs="Arial"/>
          <w:lang w:val="en-US"/>
        </w:rPr>
        <w:t>(</w:t>
      </w:r>
      <w:r w:rsidRPr="00DD1F40">
        <w:rPr>
          <w:rFonts w:ascii="Sylfaen" w:eastAsiaTheme="minorHAnsi" w:hAnsi="Sylfaen" w:cs="Sylfaen"/>
          <w:lang w:val="ka-GE"/>
        </w:rPr>
        <w:t>ე</w:t>
      </w:r>
      <w:r w:rsidRPr="00DD1F40">
        <w:rPr>
          <w:rFonts w:ascii="Sylfaen" w:eastAsiaTheme="minorHAnsi" w:hAnsi="Sylfaen" w:cs="Arial"/>
          <w:lang w:val="en-US"/>
        </w:rPr>
        <w:t>)</w:t>
      </w:r>
      <w:r w:rsidRPr="00DD1F40">
        <w:rPr>
          <w:rFonts w:ascii="Sylfaen" w:eastAsiaTheme="minorHAnsi" w:hAnsi="Sylfaen" w:cs="Arial"/>
          <w:lang w:val="en-US"/>
        </w:rPr>
        <w:tab/>
      </w:r>
      <w:r w:rsidR="00620D2B" w:rsidRPr="00DD1F40">
        <w:rPr>
          <w:rFonts w:ascii="Sylfaen" w:eastAsiaTheme="minorHAnsi" w:hAnsi="Sylfaen" w:cs="Arial"/>
          <w:lang w:val="ka-GE"/>
        </w:rPr>
        <w:t>არასაკმარისადაა უზრუნველყოფილი</w:t>
      </w:r>
      <w:r w:rsidR="00173F8A" w:rsidRPr="00DD1F40">
        <w:rPr>
          <w:rFonts w:ascii="Sylfaen" w:eastAsiaTheme="minorHAnsi" w:hAnsi="Sylfaen" w:cs="Arial"/>
          <w:lang w:val="ka-GE"/>
        </w:rPr>
        <w:t xml:space="preserve"> </w:t>
      </w:r>
      <w:r w:rsidRPr="00DD1F40">
        <w:rPr>
          <w:rFonts w:ascii="Sylfaen" w:eastAsiaTheme="minorHAnsi" w:hAnsi="Sylfaen" w:cs="Sylfaen"/>
          <w:lang w:val="ka-GE"/>
        </w:rPr>
        <w:t xml:space="preserve">შშმ პირებისა და მათი წარმომადგენელი ორგანიზაციების მონაწილეობა </w:t>
      </w:r>
      <w:hyperlink r:id="rId9" w:history="1">
        <w:r w:rsidR="00173F8A" w:rsidRPr="00DD1F40">
          <w:rPr>
            <w:rFonts w:ascii="Sylfaen" w:eastAsiaTheme="minorHAnsi" w:hAnsi="Sylfaen" w:cs="Arial"/>
            <w:color w:val="0000FF"/>
            <w:u w:val="single"/>
            <w:lang w:val="ka-GE"/>
          </w:rPr>
          <w:t>პროფესიული განათლებისა და მომზადების განვითარების სტრატეგიის</w:t>
        </w:r>
      </w:hyperlink>
      <w:r w:rsidRPr="00DD1F40">
        <w:rPr>
          <w:rFonts w:ascii="Sylfaen" w:eastAsiaTheme="minorHAnsi" w:hAnsi="Sylfaen" w:cs="Sylfaen"/>
          <w:lang w:val="ka-GE"/>
        </w:rPr>
        <w:t xml:space="preserve"> და</w:t>
      </w:r>
      <w:r w:rsidR="0080103A">
        <w:rPr>
          <w:rFonts w:ascii="Sylfaen" w:eastAsiaTheme="minorHAnsi" w:hAnsi="Sylfaen" w:cs="Sylfaen"/>
          <w:lang w:val="ka-GE"/>
        </w:rPr>
        <w:t>ე</w:t>
      </w:r>
      <w:r w:rsidRPr="00DD1F40">
        <w:rPr>
          <w:rFonts w:ascii="Sylfaen" w:eastAsiaTheme="minorHAnsi" w:hAnsi="Sylfaen" w:cs="Sylfaen"/>
          <w:lang w:val="ka-GE"/>
        </w:rPr>
        <w:t>აგმვაში, იმპლემენტაციასა და მონიტორინგში</w:t>
      </w:r>
      <w:r w:rsidRPr="00DD1F40">
        <w:rPr>
          <w:rFonts w:ascii="Sylfaen" w:eastAsiaTheme="minorHAnsi" w:hAnsi="Sylfaen" w:cs="Arial"/>
          <w:lang w:val="en-US"/>
        </w:rPr>
        <w:t>.</w:t>
      </w:r>
    </w:p>
    <w:p w14:paraId="1D326070" w14:textId="18990BC9" w:rsidR="00AE0EC4" w:rsidRPr="00DD1F40" w:rsidRDefault="00AE0EC4" w:rsidP="00AE0EC4">
      <w:pPr>
        <w:autoSpaceDE w:val="0"/>
        <w:autoSpaceDN w:val="0"/>
        <w:adjustRightInd w:val="0"/>
        <w:spacing w:after="120"/>
        <w:ind w:left="1134" w:right="1134"/>
        <w:jc w:val="both"/>
        <w:rPr>
          <w:rFonts w:ascii="Sylfaen" w:eastAsiaTheme="minorHAnsi" w:hAnsi="Sylfaen" w:cs="Arial"/>
          <w:b/>
          <w:bCs/>
        </w:rPr>
      </w:pPr>
      <w:r w:rsidRPr="00DD1F40">
        <w:rPr>
          <w:rFonts w:ascii="Sylfaen" w:eastAsiaTheme="minorHAnsi" w:hAnsi="Sylfaen" w:cs="Arial"/>
        </w:rPr>
        <w:t>50.</w:t>
      </w:r>
      <w:r w:rsidRPr="00DD1F40">
        <w:rPr>
          <w:rFonts w:ascii="Sylfaen" w:eastAsiaTheme="minorHAnsi" w:hAnsi="Sylfaen" w:cs="Arial"/>
        </w:rPr>
        <w:tab/>
      </w:r>
      <w:r w:rsidRPr="00DD1F40">
        <w:rPr>
          <w:rFonts w:ascii="Sylfaen" w:eastAsiaTheme="minorHAnsi" w:hAnsi="Sylfaen" w:cs="Sylfaen"/>
          <w:b/>
          <w:bCs/>
          <w:lang w:val="ka-GE"/>
        </w:rPr>
        <w:t xml:space="preserve">ინკლუზიური განათლების უფლების </w:t>
      </w:r>
      <w:r w:rsidR="006931B8" w:rsidRPr="00DD1F40">
        <w:rPr>
          <w:rFonts w:ascii="Sylfaen" w:eastAsiaTheme="minorHAnsi" w:hAnsi="Sylfaen" w:cs="Sylfaen"/>
          <w:b/>
          <w:bCs/>
          <w:lang w:val="ka-GE"/>
        </w:rPr>
        <w:t>შესახებ</w:t>
      </w:r>
      <w:r w:rsidRPr="00DD1F40">
        <w:rPr>
          <w:rFonts w:ascii="Sylfaen" w:eastAsiaTheme="minorHAnsi" w:hAnsi="Sylfaen" w:cs="Sylfaen"/>
          <w:b/>
          <w:bCs/>
          <w:lang w:val="ka-GE"/>
        </w:rPr>
        <w:t xml:space="preserve"> კომიტეტის მე-4 ზოგადი კომენტარის (2016) და მდგრადი განვითარების მიზნების 4.5 და 4.</w:t>
      </w:r>
      <w:r w:rsidRPr="00DD1F40">
        <w:rPr>
          <w:rFonts w:ascii="Sylfaen" w:eastAsiaTheme="minorHAnsi" w:hAnsi="Sylfaen" w:cs="Sylfaen"/>
          <w:b/>
          <w:bCs/>
          <w:lang w:val="en-US"/>
        </w:rPr>
        <w:t xml:space="preserve">a </w:t>
      </w:r>
      <w:r w:rsidRPr="00DD1F40">
        <w:rPr>
          <w:rFonts w:ascii="Sylfaen" w:eastAsiaTheme="minorHAnsi" w:hAnsi="Sylfaen" w:cs="Sylfaen"/>
          <w:b/>
          <w:bCs/>
          <w:lang w:val="ka-GE"/>
        </w:rPr>
        <w:t>ამოცან</w:t>
      </w:r>
      <w:r w:rsidR="00620D2B" w:rsidRPr="00DD1F40">
        <w:rPr>
          <w:rFonts w:ascii="Sylfaen" w:eastAsiaTheme="minorHAnsi" w:hAnsi="Sylfaen" w:cs="Sylfaen"/>
          <w:b/>
          <w:bCs/>
          <w:lang w:val="ka-GE"/>
        </w:rPr>
        <w:t>ების</w:t>
      </w:r>
      <w:r w:rsidRPr="00DD1F40">
        <w:rPr>
          <w:rFonts w:ascii="Sylfaen" w:eastAsiaTheme="minorHAnsi" w:hAnsi="Sylfaen" w:cs="Sylfaen"/>
          <w:b/>
          <w:bCs/>
          <w:lang w:val="ka-GE"/>
        </w:rPr>
        <w:t xml:space="preserve"> </w:t>
      </w:r>
      <w:r w:rsidR="00BE5CE7">
        <w:rPr>
          <w:rFonts w:ascii="Sylfaen" w:eastAsiaTheme="minorHAnsi" w:hAnsi="Sylfaen" w:cs="Sylfaen"/>
          <w:b/>
          <w:bCs/>
          <w:lang w:val="ka-GE"/>
        </w:rPr>
        <w:t xml:space="preserve">საფუძველზე </w:t>
      </w:r>
      <w:r w:rsidR="00BE5CE7" w:rsidRPr="00DD1F40">
        <w:rPr>
          <w:rFonts w:ascii="Sylfaen" w:eastAsiaTheme="minorHAnsi" w:hAnsi="Sylfaen" w:cs="Sylfaen"/>
          <w:b/>
          <w:bCs/>
          <w:lang w:val="ka-GE"/>
        </w:rPr>
        <w:t>კომიტეტის რეკომენდაციები სახელმწიფო მხარეს</w:t>
      </w:r>
      <w:r w:rsidRPr="00DD1F40">
        <w:rPr>
          <w:rFonts w:ascii="Sylfaen" w:eastAsiaTheme="minorHAnsi" w:hAnsi="Sylfaen" w:cs="Sylfaen"/>
          <w:b/>
          <w:bCs/>
          <w:lang w:val="ka-GE"/>
        </w:rPr>
        <w:t>:</w:t>
      </w:r>
    </w:p>
    <w:p w14:paraId="30AA6588" w14:textId="1C4ADB68"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ab/>
        <w:t>(</w:t>
      </w:r>
      <w:r w:rsidRPr="00DD1F40">
        <w:rPr>
          <w:rFonts w:ascii="Sylfaen" w:eastAsiaTheme="minorHAnsi" w:hAnsi="Sylfaen" w:cs="Sylfaen"/>
          <w:b/>
          <w:bCs/>
          <w:lang w:val="ka-GE"/>
        </w:rPr>
        <w:t>ა</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აუცილებელია</w:t>
      </w:r>
      <w:r w:rsidR="00620D2B" w:rsidRPr="00DD1F40">
        <w:rPr>
          <w:rFonts w:ascii="Sylfaen" w:eastAsiaTheme="minorHAnsi" w:hAnsi="Sylfaen" w:cs="Sylfaen"/>
          <w:b/>
          <w:bCs/>
          <w:lang w:val="ka-GE"/>
        </w:rPr>
        <w:t>,</w:t>
      </w:r>
      <w:r w:rsidRPr="00DD1F40">
        <w:rPr>
          <w:rFonts w:ascii="Sylfaen" w:eastAsiaTheme="minorHAnsi" w:hAnsi="Sylfaen" w:cs="Sylfaen"/>
          <w:b/>
          <w:bCs/>
          <w:lang w:val="ka-GE"/>
        </w:rPr>
        <w:t xml:space="preserve"> საქართველოს განათლებისა და მეცნიერების ერთიანი ეროვნული სტრატეგიით (</w:t>
      </w:r>
      <w:r w:rsidRPr="00DD1F40">
        <w:rPr>
          <w:rFonts w:ascii="Sylfaen" w:eastAsiaTheme="minorHAnsi" w:hAnsi="Sylfaen" w:cs="Arial"/>
          <w:b/>
          <w:bCs/>
        </w:rPr>
        <w:t>2022-2030</w:t>
      </w:r>
      <w:r w:rsidRPr="00DD1F40">
        <w:rPr>
          <w:rFonts w:ascii="Sylfaen" w:eastAsiaTheme="minorHAnsi" w:hAnsi="Sylfaen" w:cs="Sylfaen"/>
          <w:b/>
          <w:bCs/>
          <w:lang w:val="ka-GE"/>
        </w:rPr>
        <w:t>) უზრუნველყოფილ იქნას შშმ პირებისთვის ინკლუზიური</w:t>
      </w:r>
      <w:r w:rsidR="00620D2B" w:rsidRPr="00DD1F40">
        <w:rPr>
          <w:rFonts w:ascii="Sylfaen" w:eastAsiaTheme="minorHAnsi" w:hAnsi="Sylfaen" w:cs="Sylfaen"/>
          <w:b/>
          <w:bCs/>
          <w:lang w:val="en-US"/>
        </w:rPr>
        <w:t>,</w:t>
      </w:r>
      <w:r w:rsidRPr="00DD1F40">
        <w:rPr>
          <w:rFonts w:ascii="Sylfaen" w:eastAsiaTheme="minorHAnsi" w:hAnsi="Sylfaen" w:cs="Sylfaen"/>
          <w:b/>
          <w:bCs/>
          <w:lang w:val="ka-GE"/>
        </w:rPr>
        <w:t xml:space="preserve"> ხარისხიანი განათლება, შშმ პირთა ორგანიზაციების ჩართულობა მისი პროგრესის მონიტორინგში და </w:t>
      </w:r>
      <w:r w:rsidR="00BE5CE7">
        <w:rPr>
          <w:rFonts w:ascii="Sylfaen" w:eastAsiaTheme="minorHAnsi" w:hAnsi="Sylfaen" w:cs="Sylfaen"/>
          <w:b/>
          <w:bCs/>
          <w:lang w:val="ka-GE"/>
        </w:rPr>
        <w:t>აუცილებელია,</w:t>
      </w:r>
      <w:r w:rsidRPr="00DD1F40">
        <w:rPr>
          <w:rFonts w:ascii="Sylfaen" w:eastAsiaTheme="minorHAnsi" w:hAnsi="Sylfaen" w:cs="Sylfaen"/>
          <w:b/>
          <w:bCs/>
          <w:lang w:val="ka-GE"/>
        </w:rPr>
        <w:t xml:space="preserve"> ყველა ასაკის შშმ სტუდენტის გამოცდილება გათვალისწინებულ იქნას სახელმწიფო მხარის სამოქმედო გეგმებში;</w:t>
      </w:r>
    </w:p>
    <w:p w14:paraId="1405D8C4" w14:textId="39A8C4A8"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ბ</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მოხდეს ინკლუზიური</w:t>
      </w:r>
      <w:r w:rsidR="006931B8" w:rsidRPr="00DD1F40">
        <w:rPr>
          <w:rFonts w:ascii="Sylfaen" w:eastAsiaTheme="minorHAnsi" w:hAnsi="Sylfaen" w:cs="Sylfaen"/>
          <w:b/>
          <w:bCs/>
          <w:lang w:val="ka-GE"/>
        </w:rPr>
        <w:t>,</w:t>
      </w:r>
      <w:r w:rsidRPr="00DD1F40">
        <w:rPr>
          <w:rFonts w:ascii="Sylfaen" w:eastAsiaTheme="minorHAnsi" w:hAnsi="Sylfaen" w:cs="Sylfaen"/>
          <w:b/>
          <w:bCs/>
          <w:lang w:val="ka-GE"/>
        </w:rPr>
        <w:t xml:space="preserve"> ხარისხიანი განათლების დანერგვა ყველა შშმ ბავშვისთვის, მათ შორის შემუშავდეს მისაწვდომი ჩარიცხვის პროცედურები, </w:t>
      </w:r>
      <w:r w:rsidR="00BE5CE7">
        <w:rPr>
          <w:rFonts w:ascii="Sylfaen" w:eastAsiaTheme="minorHAnsi" w:hAnsi="Sylfaen" w:cs="Sylfaen"/>
          <w:b/>
          <w:bCs/>
          <w:lang w:val="ka-GE"/>
        </w:rPr>
        <w:t xml:space="preserve">მოხდეს </w:t>
      </w:r>
      <w:r w:rsidRPr="00DD1F40">
        <w:rPr>
          <w:rFonts w:ascii="Sylfaen" w:eastAsiaTheme="minorHAnsi" w:hAnsi="Sylfaen" w:cs="Sylfaen"/>
          <w:b/>
          <w:bCs/>
          <w:lang w:val="ka-GE"/>
        </w:rPr>
        <w:t>შშმ მოსწავლეების საჭიროებ</w:t>
      </w:r>
      <w:r w:rsidR="006931B8" w:rsidRPr="00DD1F40">
        <w:rPr>
          <w:rFonts w:ascii="Sylfaen" w:eastAsiaTheme="minorHAnsi" w:hAnsi="Sylfaen" w:cs="Sylfaen"/>
          <w:b/>
          <w:bCs/>
          <w:lang w:val="ka-GE"/>
        </w:rPr>
        <w:t>ების მათთან</w:t>
      </w:r>
      <w:r w:rsidRPr="00DD1F40">
        <w:rPr>
          <w:rFonts w:ascii="Sylfaen" w:eastAsiaTheme="minorHAnsi" w:hAnsi="Sylfaen" w:cs="Sylfaen"/>
          <w:b/>
          <w:bCs/>
          <w:lang w:val="ka-GE"/>
        </w:rPr>
        <w:t xml:space="preserve"> ერთ</w:t>
      </w:r>
      <w:r w:rsidR="006931B8" w:rsidRPr="00DD1F40">
        <w:rPr>
          <w:rFonts w:ascii="Sylfaen" w:eastAsiaTheme="minorHAnsi" w:hAnsi="Sylfaen" w:cs="Sylfaen"/>
          <w:b/>
          <w:bCs/>
          <w:lang w:val="ka-GE"/>
        </w:rPr>
        <w:t>ად/ერთობლივად</w:t>
      </w:r>
      <w:r w:rsidRPr="00DD1F40">
        <w:rPr>
          <w:rFonts w:ascii="Sylfaen" w:eastAsiaTheme="minorHAnsi" w:hAnsi="Sylfaen" w:cs="Sylfaen"/>
          <w:b/>
          <w:bCs/>
          <w:lang w:val="ka-GE"/>
        </w:rPr>
        <w:t xml:space="preserve"> შეფასება, რათა </w:t>
      </w:r>
      <w:r w:rsidR="00BE5CE7">
        <w:rPr>
          <w:rFonts w:ascii="Sylfaen" w:eastAsiaTheme="minorHAnsi" w:hAnsi="Sylfaen" w:cs="Sylfaen"/>
          <w:b/>
          <w:bCs/>
          <w:lang w:val="ka-GE"/>
        </w:rPr>
        <w:t>შესაძლებელი გახდეს</w:t>
      </w:r>
      <w:r w:rsidRPr="00DD1F40">
        <w:rPr>
          <w:rFonts w:ascii="Sylfaen" w:eastAsiaTheme="minorHAnsi" w:hAnsi="Sylfaen" w:cs="Sylfaen"/>
          <w:b/>
          <w:bCs/>
          <w:lang w:val="ka-GE"/>
        </w:rPr>
        <w:t xml:space="preserve"> ინდივიდუალიზებული მხარდაჭერის უზრუნველყოფა, მათ შორის გონივრული მისადაგების სა</w:t>
      </w:r>
      <w:r w:rsidR="006931B8" w:rsidRPr="00DD1F40">
        <w:rPr>
          <w:rFonts w:ascii="Sylfaen" w:eastAsiaTheme="minorHAnsi" w:hAnsi="Sylfaen" w:cs="Sylfaen"/>
          <w:b/>
          <w:bCs/>
          <w:lang w:val="ka-GE"/>
        </w:rPr>
        <w:t>შ</w:t>
      </w:r>
      <w:r w:rsidRPr="00DD1F40">
        <w:rPr>
          <w:rFonts w:ascii="Sylfaen" w:eastAsiaTheme="minorHAnsi" w:hAnsi="Sylfaen" w:cs="Sylfaen"/>
          <w:b/>
          <w:bCs/>
          <w:lang w:val="ka-GE"/>
        </w:rPr>
        <w:t>უალებით, და პერიოდულად შეფასდეს ადრეული და სკოლამდელი განათლების ინკლუზიისთვის გატარებული ზომები;</w:t>
      </w:r>
    </w:p>
    <w:p w14:paraId="3F59A02F" w14:textId="799309A6"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გ</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დამტკიცდეს სტრატეგია და გამოიყოს სათანადო ადამიანური, ტექნიკური და ფინანსური რესურსები, რათა ხელმისაწვდომი გახდეს განათლება ქართულ ჟესტურ ენაზე, მარტივად წასაკითხ ფორმატში, ტაქტილურ ჟესტურ ენაზე, თრექინგის მეშვეობით</w:t>
      </w:r>
      <w:r w:rsidR="00594A17" w:rsidRPr="00DD1F40">
        <w:rPr>
          <w:rStyle w:val="FootnoteReference"/>
          <w:rFonts w:ascii="Sylfaen" w:eastAsiaTheme="minorHAnsi" w:hAnsi="Sylfaen" w:cs="Sylfaen"/>
          <w:b/>
          <w:bCs/>
        </w:rPr>
        <w:footnoteReference w:id="6"/>
      </w:r>
      <w:r w:rsidRPr="00DD1F40">
        <w:rPr>
          <w:rFonts w:ascii="Sylfaen" w:eastAsiaTheme="minorHAnsi" w:hAnsi="Sylfaen" w:cs="Sylfaen"/>
          <w:b/>
          <w:bCs/>
          <w:lang w:val="ka-GE"/>
        </w:rPr>
        <w:t xml:space="preserve">, </w:t>
      </w:r>
      <w:r w:rsidR="00594A17" w:rsidRPr="00DD1F40">
        <w:rPr>
          <w:rFonts w:ascii="Sylfaen" w:eastAsiaTheme="minorHAnsi" w:hAnsi="Sylfaen" w:cs="Sylfaen"/>
          <w:b/>
          <w:bCs/>
          <w:lang w:val="ka-GE"/>
        </w:rPr>
        <w:t xml:space="preserve">ხელზე </w:t>
      </w:r>
      <w:r w:rsidRPr="00DD1F40">
        <w:rPr>
          <w:rFonts w:ascii="Sylfaen" w:eastAsiaTheme="minorHAnsi" w:hAnsi="Sylfaen" w:cs="Sylfaen"/>
          <w:b/>
          <w:bCs/>
          <w:lang w:val="ka-GE"/>
        </w:rPr>
        <w:t>ტაქტილური ანაბეჭდები</w:t>
      </w:r>
      <w:r w:rsidR="00594A17" w:rsidRPr="00DD1F40">
        <w:rPr>
          <w:rFonts w:ascii="Sylfaen" w:eastAsiaTheme="minorHAnsi" w:hAnsi="Sylfaen" w:cs="Sylfaen"/>
          <w:b/>
          <w:bCs/>
          <w:lang w:val="ka-GE"/>
        </w:rPr>
        <w:t>თ კომუნიკაციის</w:t>
      </w:r>
      <w:r w:rsidRPr="00DD1F40">
        <w:rPr>
          <w:rFonts w:ascii="Sylfaen" w:eastAsiaTheme="minorHAnsi" w:hAnsi="Sylfaen" w:cs="Sylfaen"/>
          <w:b/>
          <w:bCs/>
          <w:lang w:val="ka-GE"/>
        </w:rPr>
        <w:t xml:space="preserve"> და </w:t>
      </w:r>
      <w:r w:rsidR="00594A17" w:rsidRPr="00DD1F40">
        <w:rPr>
          <w:rFonts w:ascii="Sylfaen" w:eastAsiaTheme="minorHAnsi" w:hAnsi="Sylfaen" w:cs="Sylfaen"/>
          <w:b/>
          <w:bCs/>
          <w:lang w:val="ka-GE"/>
        </w:rPr>
        <w:t>„ტუჩებზე კითხვის“ გზით</w:t>
      </w:r>
      <w:r w:rsidRPr="00DD1F40">
        <w:rPr>
          <w:rFonts w:ascii="Sylfaen" w:eastAsiaTheme="minorHAnsi" w:hAnsi="Sylfaen" w:cs="Sylfaen"/>
          <w:b/>
          <w:bCs/>
          <w:lang w:val="ka-GE"/>
        </w:rPr>
        <w:t xml:space="preserve">; </w:t>
      </w:r>
    </w:p>
    <w:p w14:paraId="6C6301C4" w14:textId="7AFFBFCB"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დ</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გადაისინჯოს </w:t>
      </w:r>
      <w:r w:rsidR="00C0159C">
        <w:rPr>
          <w:rFonts w:ascii="Sylfaen" w:eastAsiaTheme="minorHAnsi" w:hAnsi="Sylfaen" w:cs="Sylfaen"/>
          <w:b/>
          <w:bCs/>
          <w:lang w:val="ka-GE"/>
        </w:rPr>
        <w:t xml:space="preserve">ინკლუზიურ განათლებაში შშმ მოსწავლეების მიღებასა და შენარჩუნებასთან დაკავშირებული </w:t>
      </w:r>
      <w:r w:rsidRPr="00DD1F40">
        <w:rPr>
          <w:rFonts w:ascii="Sylfaen" w:eastAsiaTheme="minorHAnsi" w:hAnsi="Sylfaen" w:cs="Sylfaen"/>
          <w:b/>
          <w:bCs/>
          <w:lang w:val="ka-GE"/>
        </w:rPr>
        <w:t>ეროვნული პოლიტიკა და ადმინისტრაციული პროცედურები, რათა გამოვლინდეს და აღმოიფხვრას ბარიერები და გარიცხვასთან დაკავშირებული ფაქტორები.</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 xml:space="preserve">კომიტეტი აგრეთვე რეკომენდაციას აძლევს სახელმწიფო მხარეს, მხარი დაუჭიროს საზოგადოების ინფორმირების სტრატეგიებს, რათა </w:t>
      </w:r>
      <w:r w:rsidR="00C0159C" w:rsidRPr="00DD1F40">
        <w:rPr>
          <w:rFonts w:ascii="Sylfaen" w:eastAsiaTheme="minorHAnsi" w:hAnsi="Sylfaen" w:cs="Sylfaen"/>
          <w:b/>
          <w:bCs/>
          <w:lang w:val="ka-GE"/>
        </w:rPr>
        <w:t xml:space="preserve">შშმ ბავშვებს </w:t>
      </w:r>
      <w:r w:rsidRPr="00DD1F40">
        <w:rPr>
          <w:rFonts w:ascii="Sylfaen" w:eastAsiaTheme="minorHAnsi" w:hAnsi="Sylfaen" w:cs="Sylfaen"/>
          <w:b/>
          <w:bCs/>
          <w:lang w:val="ka-GE"/>
        </w:rPr>
        <w:t>ხელი შეუწყოს სწავლის დასრულებაში, მათ შორის დისტანციური სწავლებითაც;</w:t>
      </w:r>
    </w:p>
    <w:p w14:paraId="2D479C1D" w14:textId="77777777"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lastRenderedPageBreak/>
        <w:t>(</w:t>
      </w:r>
      <w:r w:rsidRPr="00DD1F40">
        <w:rPr>
          <w:rFonts w:ascii="Sylfaen" w:eastAsiaTheme="minorHAnsi" w:hAnsi="Sylfaen" w:cs="Sylfaen"/>
          <w:b/>
          <w:bCs/>
          <w:lang w:val="ka-GE"/>
        </w:rPr>
        <w:t>ე</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მიღებულ იქნას შესაბამისი ზომები, მათ შორის ცნობიერების ამაღლების მიმართულებით და კონკრეტული ზომები განათლების სფეროში შშმ გოგონათა და ეთნიკური და რელიგიური უმცირესობის წარმომადგენელ შშმ მოსწავლეების მიმართ დისკრიმინაციის აღმოსაფხვრელად; </w:t>
      </w:r>
    </w:p>
    <w:p w14:paraId="2F3CCB32" w14:textId="18D61FE8"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ვ</w:t>
      </w:r>
      <w:r w:rsidRPr="00DD1F40">
        <w:rPr>
          <w:rFonts w:ascii="Sylfaen" w:eastAsiaTheme="minorHAnsi" w:hAnsi="Sylfaen" w:cs="Arial"/>
          <w:b/>
          <w:bCs/>
        </w:rPr>
        <w:t>)</w:t>
      </w:r>
      <w:r w:rsidRPr="00DD1F40">
        <w:rPr>
          <w:rFonts w:ascii="Sylfaen" w:eastAsiaTheme="minorHAnsi" w:hAnsi="Sylfaen" w:cs="Arial"/>
          <w:b/>
          <w:bCs/>
        </w:rPr>
        <w:tab/>
      </w:r>
      <w:r w:rsidR="00BE5CE7">
        <w:rPr>
          <w:rFonts w:ascii="Sylfaen" w:eastAsiaTheme="minorHAnsi" w:hAnsi="Sylfaen" w:cs="Sylfaen"/>
          <w:b/>
          <w:bCs/>
          <w:lang w:val="ka-GE"/>
        </w:rPr>
        <w:t>შეგროვდეს</w:t>
      </w:r>
      <w:r w:rsidRPr="00DD1F40">
        <w:rPr>
          <w:rFonts w:ascii="Sylfaen" w:eastAsiaTheme="minorHAnsi" w:hAnsi="Sylfaen" w:cs="Sylfaen"/>
          <w:b/>
          <w:bCs/>
          <w:lang w:val="ka-GE"/>
        </w:rPr>
        <w:t xml:space="preserve"> ჩარიცხვისა და სწავლის დასრულების შესახებ </w:t>
      </w:r>
      <w:r w:rsidR="00BE5CE7">
        <w:rPr>
          <w:rFonts w:ascii="Sylfaen" w:eastAsiaTheme="minorHAnsi" w:hAnsi="Sylfaen" w:cs="Sylfaen"/>
          <w:b/>
          <w:bCs/>
          <w:lang w:val="ka-GE"/>
        </w:rPr>
        <w:t>მონაცემები</w:t>
      </w:r>
      <w:r w:rsidRPr="00DD1F40">
        <w:rPr>
          <w:rFonts w:ascii="Sylfaen" w:eastAsiaTheme="minorHAnsi" w:hAnsi="Sylfaen" w:cs="Sylfaen"/>
          <w:b/>
          <w:bCs/>
          <w:lang w:val="ka-GE"/>
        </w:rPr>
        <w:t>, რომელიც ჩაშლილი იქნება შეზღუდული შესაძლებლობის სტატუსის მიხედვით; აუცილებელია, განათლების პოლიტიკა ითვალისწინებდეს ინკლუზიურ განათლებაში შესაბამისი ღონისძიებების გატარებას, რათა გაიზარდოს კვალიფიციური მასწავლებლების რაოდენობა, რომლებიც ფლობენ ინკლუზიური განათლებისთვის საჭირო უნარებსა და სწავლების მეთოდოლოგიებს; აუცილებელია გაიწეროს ვადები ჩვეულებრივ საჯარო და კერძო სკოლებში ინფრასტრუქტურის მისაწვდომობის უზრუნველსაყოფად;</w:t>
      </w:r>
    </w:p>
    <w:p w14:paraId="4A4BFBA7" w14:textId="30E56153"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 xml:space="preserve"> </w:t>
      </w:r>
      <w:r w:rsidRPr="00DD1F40">
        <w:rPr>
          <w:rFonts w:ascii="Sylfaen" w:eastAsiaTheme="minorHAnsi" w:hAnsi="Sylfaen" w:cs="Arial"/>
          <w:b/>
          <w:bCs/>
        </w:rPr>
        <w:t>(</w:t>
      </w:r>
      <w:r w:rsidRPr="00DD1F40">
        <w:rPr>
          <w:rFonts w:ascii="Sylfaen" w:eastAsiaTheme="minorHAnsi" w:hAnsi="Sylfaen" w:cs="Sylfaen"/>
          <w:b/>
          <w:bCs/>
          <w:lang w:val="ka-GE"/>
        </w:rPr>
        <w:t>ზ</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ხელი შეეწყოს შშმ სტუდენტების პრ</w:t>
      </w:r>
      <w:r w:rsidR="0080103A">
        <w:rPr>
          <w:rFonts w:ascii="Sylfaen" w:eastAsiaTheme="minorHAnsi" w:hAnsi="Sylfaen" w:cs="Sylfaen"/>
          <w:b/>
          <w:bCs/>
          <w:lang w:val="ka-GE"/>
        </w:rPr>
        <w:t>ო</w:t>
      </w:r>
      <w:r w:rsidRPr="00DD1F40">
        <w:rPr>
          <w:rFonts w:ascii="Sylfaen" w:eastAsiaTheme="minorHAnsi" w:hAnsi="Sylfaen" w:cs="Sylfaen"/>
          <w:b/>
          <w:bCs/>
          <w:lang w:val="ka-GE"/>
        </w:rPr>
        <w:t xml:space="preserve">ფესიულ პროგრამებზე მისაწვდომობას და მოხდეს შშმ სტუდენტების უზრუნველყოფა საკმარისი ფინანსური საშუალებებით, რათა მათ შეძლონ პროფესიულ განათლებაში ჩართვა და სწავლის დასრულება. </w:t>
      </w:r>
    </w:p>
    <w:p w14:paraId="563A2404" w14:textId="357005B4" w:rsidR="00BF7F18" w:rsidRPr="00DD1F40" w:rsidRDefault="00BF7F18" w:rsidP="00BF7F18">
      <w:pPr>
        <w:pStyle w:val="H23G"/>
        <w:outlineLvl w:val="2"/>
        <w:rPr>
          <w:rFonts w:ascii="Sylfaen" w:hAnsi="Sylfaen"/>
        </w:rPr>
      </w:pPr>
      <w:r w:rsidRPr="00DD1F40">
        <w:rPr>
          <w:rFonts w:ascii="Sylfaen" w:hAnsi="Sylfaen"/>
        </w:rPr>
        <w:tab/>
      </w:r>
      <w:r w:rsidRPr="00DD1F40">
        <w:rPr>
          <w:rFonts w:ascii="Sylfaen" w:hAnsi="Sylfaen"/>
        </w:rPr>
        <w:tab/>
      </w:r>
      <w:r w:rsidR="00AE0EC4" w:rsidRPr="00DD1F40">
        <w:rPr>
          <w:rFonts w:ascii="Sylfaen" w:hAnsi="Sylfaen"/>
          <w:lang w:val="ka-GE"/>
        </w:rPr>
        <w:t>ჯანმრთელობა (მუხლ. 25)</w:t>
      </w:r>
    </w:p>
    <w:p w14:paraId="0E55C8A3" w14:textId="748244E6" w:rsidR="00854885" w:rsidRPr="00B26236" w:rsidRDefault="00AE0EC4" w:rsidP="00854885">
      <w:pPr>
        <w:pStyle w:val="SingleTxtG"/>
        <w:rPr>
          <w:sz w:val="24"/>
          <w:szCs w:val="24"/>
        </w:rPr>
      </w:pPr>
      <w:r w:rsidRPr="00DD1F40">
        <w:rPr>
          <w:rFonts w:ascii="Sylfaen" w:hAnsi="Sylfaen" w:cs="Arial"/>
        </w:rPr>
        <w:t>51.</w:t>
      </w:r>
      <w:r w:rsidRPr="00DD1F40">
        <w:rPr>
          <w:rFonts w:ascii="Sylfaen" w:hAnsi="Sylfaen" w:cs="Arial"/>
        </w:rPr>
        <w:tab/>
      </w:r>
      <w:r w:rsidR="00854885">
        <w:rPr>
          <w:rFonts w:ascii="Sylfaen" w:hAnsi="Sylfaen"/>
          <w:lang w:val="ka-GE"/>
        </w:rPr>
        <w:t>კომიტეტი შეშფოთებით აღნიშნავს:</w:t>
      </w:r>
      <w:r w:rsidR="00854885" w:rsidRPr="00B26236">
        <w:rPr>
          <w:sz w:val="24"/>
          <w:szCs w:val="24"/>
        </w:rPr>
        <w:t xml:space="preserve">  </w:t>
      </w:r>
    </w:p>
    <w:p w14:paraId="45D197B7" w14:textId="79EB1109" w:rsidR="00854885" w:rsidRDefault="00854885" w:rsidP="00854885">
      <w:pPr>
        <w:autoSpaceDE w:val="0"/>
        <w:autoSpaceDN w:val="0"/>
        <w:adjustRightInd w:val="0"/>
        <w:spacing w:after="120"/>
        <w:ind w:left="1138" w:right="1138"/>
        <w:jc w:val="both"/>
        <w:rPr>
          <w:rFonts w:ascii="Sylfaen" w:eastAsiaTheme="minorHAnsi" w:hAnsi="Sylfaen" w:cs="Arial"/>
        </w:rPr>
      </w:pPr>
      <w:r w:rsidRPr="00B26236">
        <w:rPr>
          <w:sz w:val="24"/>
          <w:szCs w:val="24"/>
        </w:rPr>
        <w:tab/>
      </w:r>
      <w:r w:rsidRPr="00DD1F40">
        <w:rPr>
          <w:rFonts w:ascii="Sylfaen" w:eastAsiaTheme="minorHAnsi" w:hAnsi="Sylfaen" w:cs="Arial"/>
          <w:color w:val="000000"/>
        </w:rPr>
        <w:t>(</w:t>
      </w:r>
      <w:r w:rsidRPr="00DD1F40">
        <w:rPr>
          <w:rFonts w:ascii="Sylfaen" w:eastAsiaTheme="minorHAnsi" w:hAnsi="Sylfaen" w:cs="Sylfaen"/>
          <w:color w:val="000000"/>
          <w:lang w:val="ka-GE"/>
        </w:rPr>
        <w:t>ა</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შიდასახელმწიფო კანონმდებლობა ლახავს შშმ ქალთა და გოგონათა სექსუალურ და რეპროდუქციულ უფლებებს, მათ შორის მათ უფლებას, შეინარჩუნონ</w:t>
      </w:r>
      <w:r w:rsidRPr="00DD1F40">
        <w:rPr>
          <w:rFonts w:ascii="Sylfaen" w:eastAsiaTheme="minorHAnsi" w:hAnsi="Sylfaen" w:cs="Sylfaen"/>
          <w:color w:val="000000"/>
          <w:lang w:val="en-US"/>
        </w:rPr>
        <w:t xml:space="preserve"> </w:t>
      </w:r>
      <w:r w:rsidRPr="00DD1F40">
        <w:rPr>
          <w:rFonts w:ascii="Sylfaen" w:eastAsiaTheme="minorHAnsi" w:hAnsi="Sylfaen" w:cs="Sylfaen"/>
          <w:color w:val="000000"/>
          <w:lang w:val="ka-GE"/>
        </w:rPr>
        <w:t>ნ</w:t>
      </w:r>
      <w:r w:rsidR="0080103A">
        <w:rPr>
          <w:rFonts w:ascii="Sylfaen" w:eastAsiaTheme="minorHAnsi" w:hAnsi="Sylfaen" w:cs="Sylfaen"/>
          <w:color w:val="000000"/>
          <w:lang w:val="ka-GE"/>
        </w:rPr>
        <w:t>ა</w:t>
      </w:r>
      <w:r w:rsidRPr="00DD1F40">
        <w:rPr>
          <w:rFonts w:ascii="Sylfaen" w:eastAsiaTheme="minorHAnsi" w:hAnsi="Sylfaen" w:cs="Sylfaen"/>
          <w:color w:val="000000"/>
          <w:lang w:val="ka-GE"/>
        </w:rPr>
        <w:t>ყოფიერება სხვათა თანასწორად;</w:t>
      </w:r>
    </w:p>
    <w:p w14:paraId="62E98BA7" w14:textId="4D361453" w:rsidR="00AE0EC4" w:rsidRPr="00DD1F40" w:rsidRDefault="00854885" w:rsidP="00AE0EC4">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rPr>
        <w:t xml:space="preserve"> </w:t>
      </w:r>
      <w:r w:rsidR="00AE0EC4" w:rsidRPr="00DD1F40">
        <w:rPr>
          <w:rFonts w:ascii="Sylfaen" w:eastAsiaTheme="minorHAnsi" w:hAnsi="Sylfaen" w:cs="Arial"/>
          <w:color w:val="000000"/>
        </w:rPr>
        <w:t>(</w:t>
      </w:r>
      <w:r w:rsidR="00AE0EC4" w:rsidRPr="00DD1F40">
        <w:rPr>
          <w:rFonts w:ascii="Sylfaen" w:eastAsiaTheme="minorHAnsi" w:hAnsi="Sylfaen" w:cs="Sylfaen"/>
          <w:color w:val="000000"/>
          <w:lang w:val="ka-GE"/>
        </w:rPr>
        <w:t>ბ</w:t>
      </w:r>
      <w:r w:rsidR="00AE0EC4" w:rsidRPr="00DD1F40">
        <w:rPr>
          <w:rFonts w:ascii="Sylfaen" w:eastAsiaTheme="minorHAnsi" w:hAnsi="Sylfaen" w:cs="Arial"/>
          <w:color w:val="000000"/>
        </w:rPr>
        <w:t>)</w:t>
      </w:r>
      <w:r w:rsidR="00AE0EC4" w:rsidRPr="00DD1F40">
        <w:rPr>
          <w:rFonts w:ascii="Sylfaen" w:eastAsiaTheme="minorHAnsi" w:hAnsi="Sylfaen" w:cs="Arial"/>
          <w:color w:val="000000"/>
        </w:rPr>
        <w:tab/>
      </w:r>
      <w:r w:rsidR="000F55E8" w:rsidRPr="00DD1F40">
        <w:rPr>
          <w:rFonts w:ascii="Sylfaen" w:eastAsiaTheme="minorHAnsi" w:hAnsi="Sylfaen" w:cs="Sylfaen"/>
          <w:color w:val="000000"/>
          <w:lang w:val="ka-GE"/>
        </w:rPr>
        <w:t xml:space="preserve">ნაკლებ სავარაუდოა </w:t>
      </w:r>
      <w:r w:rsidR="00AE0EC4" w:rsidRPr="00DD1F40">
        <w:rPr>
          <w:rFonts w:ascii="Sylfaen" w:eastAsiaTheme="minorHAnsi" w:hAnsi="Sylfaen" w:cs="Sylfaen"/>
          <w:color w:val="000000"/>
          <w:lang w:val="ka-GE"/>
        </w:rPr>
        <w:t>შშმ ქალებმა მიიღონ ხარისხიანი ჯანდაცვა</w:t>
      </w:r>
      <w:r w:rsidR="000F55E8" w:rsidRPr="00DD1F40">
        <w:rPr>
          <w:rFonts w:ascii="Sylfaen" w:eastAsiaTheme="minorHAnsi" w:hAnsi="Sylfaen" w:cs="Sylfaen"/>
          <w:color w:val="000000"/>
          <w:lang w:val="ka-GE"/>
        </w:rPr>
        <w:t>, რაც</w:t>
      </w:r>
      <w:r w:rsidR="00AE0EC4" w:rsidRPr="00DD1F40">
        <w:rPr>
          <w:rFonts w:ascii="Sylfaen" w:eastAsiaTheme="minorHAnsi" w:hAnsi="Sylfaen" w:cs="Sylfaen"/>
          <w:color w:val="000000"/>
          <w:lang w:val="ka-GE"/>
        </w:rPr>
        <w:t xml:space="preserve"> </w:t>
      </w:r>
      <w:r w:rsidR="000F55E8" w:rsidRPr="00DD1F40">
        <w:rPr>
          <w:rFonts w:ascii="Sylfaen" w:eastAsiaTheme="minorHAnsi" w:hAnsi="Sylfaen" w:cs="Sylfaen"/>
          <w:color w:val="000000"/>
          <w:lang w:val="ka-GE"/>
        </w:rPr>
        <w:t xml:space="preserve">განპირობებულია </w:t>
      </w:r>
      <w:r w:rsidR="00AE0EC4" w:rsidRPr="00DD1F40">
        <w:rPr>
          <w:rFonts w:ascii="Sylfaen" w:eastAsiaTheme="minorHAnsi" w:hAnsi="Sylfaen" w:cs="Sylfaen"/>
          <w:color w:val="000000"/>
          <w:lang w:val="ka-GE"/>
        </w:rPr>
        <w:t>სამედიცინო პერსონალის მოუმზადებლობი</w:t>
      </w:r>
      <w:r w:rsidR="000F55E8" w:rsidRPr="00DD1F40">
        <w:rPr>
          <w:rFonts w:ascii="Sylfaen" w:eastAsiaTheme="minorHAnsi" w:hAnsi="Sylfaen" w:cs="Sylfaen"/>
          <w:color w:val="000000"/>
          <w:lang w:val="ka-GE"/>
        </w:rPr>
        <w:t>თა</w:t>
      </w:r>
      <w:r w:rsidR="00AE0EC4" w:rsidRPr="00DD1F40">
        <w:rPr>
          <w:rFonts w:ascii="Sylfaen" w:eastAsiaTheme="minorHAnsi" w:hAnsi="Sylfaen" w:cs="Sylfaen"/>
          <w:color w:val="000000"/>
          <w:lang w:val="ka-GE"/>
        </w:rPr>
        <w:t xml:space="preserve"> და დისკრიმინაციული </w:t>
      </w:r>
      <w:r w:rsidR="000F55E8" w:rsidRPr="00DD1F40">
        <w:rPr>
          <w:rFonts w:ascii="Sylfaen" w:eastAsiaTheme="minorHAnsi" w:hAnsi="Sylfaen" w:cs="Sylfaen"/>
          <w:color w:val="000000"/>
          <w:lang w:val="ka-GE"/>
        </w:rPr>
        <w:t>მიდგომით</w:t>
      </w:r>
      <w:r w:rsidR="00AE0EC4" w:rsidRPr="00DD1F40">
        <w:rPr>
          <w:rFonts w:ascii="Sylfaen" w:eastAsiaTheme="minorHAnsi" w:hAnsi="Sylfaen" w:cs="Sylfaen"/>
          <w:color w:val="000000"/>
          <w:lang w:val="ka-GE"/>
        </w:rPr>
        <w:t xml:space="preserve">. ისინი განიცდიან </w:t>
      </w:r>
      <w:r w:rsidR="000F55E8" w:rsidRPr="00DD1F40">
        <w:rPr>
          <w:rFonts w:ascii="Sylfaen" w:eastAsiaTheme="minorHAnsi" w:hAnsi="Sylfaen" w:cs="Sylfaen"/>
          <w:color w:val="000000"/>
          <w:lang w:val="ka-GE"/>
        </w:rPr>
        <w:t xml:space="preserve">ისეთი ბარიერების </w:t>
      </w:r>
      <w:r w:rsidR="00AE0EC4" w:rsidRPr="00DD1F40">
        <w:rPr>
          <w:rFonts w:ascii="Sylfaen" w:eastAsiaTheme="minorHAnsi" w:hAnsi="Sylfaen" w:cs="Sylfaen"/>
          <w:color w:val="000000"/>
          <w:lang w:val="ka-GE"/>
        </w:rPr>
        <w:t xml:space="preserve">არათანაბარზომიერ </w:t>
      </w:r>
      <w:r w:rsidR="000F55E8" w:rsidRPr="00DD1F40">
        <w:rPr>
          <w:rFonts w:ascii="Sylfaen" w:eastAsiaTheme="minorHAnsi" w:hAnsi="Sylfaen" w:cs="Sylfaen"/>
          <w:color w:val="000000"/>
          <w:lang w:val="ka-GE"/>
        </w:rPr>
        <w:t>ზე</w:t>
      </w:r>
      <w:r w:rsidR="00AE0EC4" w:rsidRPr="00DD1F40">
        <w:rPr>
          <w:rFonts w:ascii="Sylfaen" w:eastAsiaTheme="minorHAnsi" w:hAnsi="Sylfaen" w:cs="Sylfaen"/>
          <w:color w:val="000000"/>
          <w:lang w:val="ka-GE"/>
        </w:rPr>
        <w:t>გავლენას, როგორიცაა ინფორმაციისა და მისაწვდომობის არარსებობა/სიმწირე, განსაკუთრებით ეს ეხება მათ სექსუალურ და რეპროდუქციულ ჯანმრთელობას;</w:t>
      </w:r>
    </w:p>
    <w:p w14:paraId="349F802D" w14:textId="77777777"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color w:val="000000"/>
        </w:rPr>
      </w:pPr>
      <w:r w:rsidRPr="00DD1F40">
        <w:rPr>
          <w:rFonts w:ascii="Sylfaen" w:eastAsiaTheme="minorHAnsi" w:hAnsi="Sylfaen" w:cs="Arial"/>
          <w:color w:val="000000"/>
        </w:rPr>
        <w:tab/>
        <w:t>(</w:t>
      </w:r>
      <w:r w:rsidRPr="00DD1F40">
        <w:rPr>
          <w:rFonts w:ascii="Sylfaen" w:eastAsiaTheme="minorHAnsi" w:hAnsi="Sylfaen" w:cs="Sylfaen"/>
          <w:color w:val="000000"/>
          <w:lang w:val="ka-GE"/>
        </w:rPr>
        <w:t>გ</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ჯანდაცვასთან დაკავშირებულ კანონმდებლობაში გამოყენებულია დისკრიმინაციული ენა, რაც ხელს უწყობს შეზღუდული შესაძლებლობის მიმართ სტიგმის გაძლიერებას;</w:t>
      </w:r>
    </w:p>
    <w:p w14:paraId="66051783" w14:textId="77777777" w:rsidR="00AE0EC4" w:rsidRPr="00DD1F40" w:rsidRDefault="00AE0EC4" w:rsidP="00AE0EC4">
      <w:pPr>
        <w:autoSpaceDE w:val="0"/>
        <w:autoSpaceDN w:val="0"/>
        <w:adjustRightInd w:val="0"/>
        <w:spacing w:after="120"/>
        <w:ind w:left="1134" w:right="1134"/>
        <w:jc w:val="both"/>
        <w:rPr>
          <w:rFonts w:ascii="Sylfaen" w:eastAsiaTheme="minorHAnsi" w:hAnsi="Sylfaen" w:cs="Arial"/>
          <w:color w:val="000000"/>
        </w:rPr>
      </w:pPr>
      <w:r w:rsidRPr="00DD1F40">
        <w:rPr>
          <w:rFonts w:ascii="Sylfaen" w:eastAsiaTheme="minorHAnsi" w:hAnsi="Sylfaen" w:cs="Arial"/>
          <w:color w:val="000000"/>
        </w:rPr>
        <w:t>(</w:t>
      </w:r>
      <w:r w:rsidRPr="00DD1F40">
        <w:rPr>
          <w:rFonts w:ascii="Sylfaen" w:eastAsiaTheme="minorHAnsi" w:hAnsi="Sylfaen" w:cs="Sylfaen"/>
          <w:color w:val="000000"/>
          <w:lang w:val="ka-GE"/>
        </w:rPr>
        <w:t>დ</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კოვიდ-19-ის პანდემიის დროს პრიორიტეტი არ მინიჭებია შშმ პირთა ტესტირებას, ხოლო აღდგენის გეგმებში არასაკმარისადაა</w:t>
      </w:r>
      <w:r w:rsidRPr="00DD1F40">
        <w:rPr>
          <w:rFonts w:ascii="Sylfaen" w:eastAsiaTheme="minorHAnsi" w:hAnsi="Sylfaen" w:cs="Sylfaen"/>
          <w:color w:val="000000"/>
          <w:lang w:val="en-US"/>
        </w:rPr>
        <w:t>/</w:t>
      </w:r>
      <w:r w:rsidRPr="00DD1F40">
        <w:rPr>
          <w:rFonts w:ascii="Sylfaen" w:eastAsiaTheme="minorHAnsi" w:hAnsi="Sylfaen" w:cs="Sylfaen"/>
          <w:color w:val="000000"/>
          <w:lang w:val="ka-GE"/>
        </w:rPr>
        <w:t xml:space="preserve">ან არ არის წარმოდგენილი ჯანმრთელობის სერვისებზე წვდომის შესახებ ინფორმაცია. </w:t>
      </w:r>
    </w:p>
    <w:p w14:paraId="6C63DC45" w14:textId="77777777"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color w:val="000000"/>
        </w:rPr>
      </w:pPr>
      <w:r w:rsidRPr="00DD1F40">
        <w:rPr>
          <w:rFonts w:ascii="Sylfaen" w:eastAsiaTheme="minorHAnsi" w:hAnsi="Sylfaen" w:cs="Arial"/>
          <w:color w:val="000000"/>
        </w:rPr>
        <w:t>52.</w:t>
      </w:r>
      <w:r w:rsidRPr="00DD1F40">
        <w:rPr>
          <w:rFonts w:ascii="Sylfaen" w:eastAsiaTheme="minorHAnsi" w:hAnsi="Sylfaen" w:cs="Arial"/>
          <w:color w:val="000000"/>
        </w:rPr>
        <w:tab/>
      </w:r>
      <w:r w:rsidRPr="00DD1F40">
        <w:rPr>
          <w:rFonts w:ascii="Sylfaen" w:eastAsiaTheme="minorHAnsi" w:hAnsi="Sylfaen" w:cs="Sylfaen"/>
          <w:b/>
          <w:bCs/>
          <w:color w:val="000000"/>
          <w:lang w:val="ka-GE"/>
        </w:rPr>
        <w:t xml:space="preserve">კომიტეტის რეკომენდაციები სახელმწიფო მხარეს: </w:t>
      </w:r>
    </w:p>
    <w:p w14:paraId="4E06418B" w14:textId="65E2AF6E"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color w:val="4F81BD"/>
        </w:rPr>
        <w:tab/>
      </w:r>
      <w:r w:rsidRPr="00DD1F40">
        <w:rPr>
          <w:rFonts w:ascii="Sylfaen" w:eastAsiaTheme="minorHAnsi" w:hAnsi="Sylfaen" w:cs="Arial"/>
          <w:b/>
          <w:bCs/>
        </w:rPr>
        <w:t>(</w:t>
      </w:r>
      <w:r w:rsidRPr="00DD1F40">
        <w:rPr>
          <w:rFonts w:ascii="Sylfaen" w:eastAsiaTheme="minorHAnsi" w:hAnsi="Sylfaen" w:cs="Sylfaen"/>
          <w:b/>
          <w:bCs/>
          <w:lang w:val="ka-GE"/>
        </w:rPr>
        <w:t>ა</w:t>
      </w:r>
      <w:r w:rsidRPr="00DD1F40">
        <w:rPr>
          <w:rFonts w:ascii="Sylfaen" w:eastAsiaTheme="minorHAnsi" w:hAnsi="Sylfaen" w:cs="Arial"/>
          <w:b/>
          <w:bCs/>
        </w:rPr>
        <w:t>)</w:t>
      </w:r>
      <w:r w:rsidRPr="00DD1F40">
        <w:rPr>
          <w:rFonts w:ascii="Sylfaen" w:eastAsiaTheme="minorHAnsi" w:hAnsi="Sylfaen" w:cs="Arial"/>
          <w:b/>
          <w:bCs/>
        </w:rPr>
        <w:tab/>
      </w:r>
      <w:r w:rsidR="000F55E8" w:rsidRPr="00DD1F40">
        <w:rPr>
          <w:rFonts w:ascii="Sylfaen" w:eastAsiaTheme="minorHAnsi" w:hAnsi="Sylfaen" w:cs="Sylfaen"/>
          <w:b/>
          <w:bCs/>
          <w:lang w:val="ka-GE"/>
        </w:rPr>
        <w:t xml:space="preserve">შიდასახელმწიფო კანონმდებლობასა და ჯანდაცვის პოლიტიკაში </w:t>
      </w:r>
      <w:r w:rsidRPr="00DD1F40">
        <w:rPr>
          <w:rFonts w:ascii="Sylfaen" w:eastAsiaTheme="minorHAnsi" w:hAnsi="Sylfaen" w:cs="Sylfaen"/>
          <w:b/>
          <w:bCs/>
          <w:lang w:val="ka-GE"/>
        </w:rPr>
        <w:t>ძალაში შევიდეს კონვენციის ჯანმრთელობის უფლებასთან დაკავშირებული ყველა დებულება, მოხდეს შშმ ქალთა სექსუალური და რეპროდუქციული ჯანმრთელობისა და უფლებების</w:t>
      </w:r>
      <w:r w:rsidR="000F55E8" w:rsidRPr="00DD1F40">
        <w:rPr>
          <w:rFonts w:ascii="Sylfaen" w:eastAsiaTheme="minorHAnsi" w:hAnsi="Sylfaen" w:cs="Sylfaen"/>
          <w:b/>
          <w:bCs/>
          <w:lang w:val="ka-GE"/>
        </w:rPr>
        <w:t>,</w:t>
      </w:r>
      <w:r w:rsidRPr="00DD1F40">
        <w:rPr>
          <w:rFonts w:ascii="Sylfaen" w:eastAsiaTheme="minorHAnsi" w:hAnsi="Sylfaen" w:cs="Sylfaen"/>
          <w:b/>
          <w:bCs/>
          <w:lang w:val="ka-GE"/>
        </w:rPr>
        <w:t xml:space="preserve"> მათ შორის </w:t>
      </w:r>
      <w:r w:rsidR="00C0159C">
        <w:rPr>
          <w:rFonts w:ascii="Sylfaen" w:eastAsiaTheme="minorHAnsi" w:hAnsi="Sylfaen" w:cs="Sylfaen"/>
          <w:b/>
          <w:bCs/>
          <w:lang w:val="ka-GE"/>
        </w:rPr>
        <w:t>ნაყოფიერების</w:t>
      </w:r>
      <w:r w:rsidRPr="00DD1F40">
        <w:rPr>
          <w:rFonts w:ascii="Sylfaen" w:eastAsiaTheme="minorHAnsi" w:hAnsi="Sylfaen" w:cs="Sylfaen"/>
          <w:b/>
          <w:bCs/>
          <w:lang w:val="ka-GE"/>
        </w:rPr>
        <w:t xml:space="preserve"> </w:t>
      </w:r>
      <w:r w:rsidR="000F55E8" w:rsidRPr="00DD1F40">
        <w:rPr>
          <w:rFonts w:ascii="Sylfaen" w:eastAsiaTheme="minorHAnsi" w:hAnsi="Sylfaen" w:cs="Sylfaen"/>
          <w:b/>
          <w:bCs/>
          <w:lang w:val="ka-GE"/>
        </w:rPr>
        <w:t>შენარჩუნების უფლების აღარება;</w:t>
      </w:r>
    </w:p>
    <w:p w14:paraId="610D62B6" w14:textId="44F59FCD"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rPr>
      </w:pPr>
      <w:r w:rsidRPr="00DD1F40">
        <w:rPr>
          <w:rFonts w:ascii="Sylfaen" w:eastAsiaTheme="minorHAnsi" w:hAnsi="Sylfaen" w:cs="Arial"/>
          <w:b/>
          <w:bCs/>
        </w:rPr>
        <w:t>(</w:t>
      </w:r>
      <w:r w:rsidRPr="00DD1F40">
        <w:rPr>
          <w:rFonts w:ascii="Sylfaen" w:eastAsiaTheme="minorHAnsi" w:hAnsi="Sylfaen" w:cs="Sylfaen"/>
          <w:b/>
          <w:bCs/>
          <w:lang w:val="ka-GE"/>
        </w:rPr>
        <w:t>ბ</w:t>
      </w:r>
      <w:r w:rsidRPr="00DD1F40">
        <w:rPr>
          <w:rFonts w:ascii="Sylfaen" w:eastAsiaTheme="minorHAnsi" w:hAnsi="Sylfaen" w:cs="Arial"/>
          <w:b/>
          <w:bCs/>
        </w:rPr>
        <w:t xml:space="preserve">) </w:t>
      </w:r>
      <w:r w:rsidRPr="00DD1F40">
        <w:rPr>
          <w:rFonts w:ascii="Sylfaen" w:eastAsiaTheme="minorHAnsi" w:hAnsi="Sylfaen" w:cs="Arial"/>
          <w:b/>
          <w:bCs/>
        </w:rPr>
        <w:tab/>
      </w:r>
      <w:r w:rsidRPr="00DD1F40">
        <w:rPr>
          <w:rFonts w:ascii="Sylfaen" w:eastAsiaTheme="minorHAnsi" w:hAnsi="Sylfaen" w:cs="Sylfaen"/>
          <w:b/>
          <w:bCs/>
          <w:lang w:val="ka-GE"/>
        </w:rPr>
        <w:t>გაძლიერდეს მექანიზმები სამედიცინო პერსონალის რეგულარული მომზადებისთვის ადამი</w:t>
      </w:r>
      <w:r w:rsidR="0080103A">
        <w:rPr>
          <w:rFonts w:ascii="Sylfaen" w:eastAsiaTheme="minorHAnsi" w:hAnsi="Sylfaen" w:cs="Sylfaen"/>
          <w:b/>
          <w:bCs/>
          <w:lang w:val="ka-GE"/>
        </w:rPr>
        <w:t>ა</w:t>
      </w:r>
      <w:r w:rsidRPr="00DD1F40">
        <w:rPr>
          <w:rFonts w:ascii="Sylfaen" w:eastAsiaTheme="minorHAnsi" w:hAnsi="Sylfaen" w:cs="Sylfaen"/>
          <w:b/>
          <w:bCs/>
          <w:lang w:val="ka-GE"/>
        </w:rPr>
        <w:t xml:space="preserve">ნის უფლებებთან, ღირსებასთან, ავტონომიასთან და შშმ პირთა საჭიროებებთან, განსაკუთრებით შშმ ქალთა საჭიროებებთან დაკავშრებით; მიღებულ იქნას ზომები, რათა ბარიერების გამოვლენისა და აღმოფხვრის შედეგად შშმ ქალებისთვის გარანტირებულად იყოს ხელმისაწვდომი ჯანმრთელობის სერვისები, დისკრიმინაციის გარეშე; </w:t>
      </w:r>
      <w:r w:rsidR="000F55E8" w:rsidRPr="00DD1F40">
        <w:rPr>
          <w:rFonts w:ascii="Sylfaen" w:eastAsiaTheme="minorHAnsi" w:hAnsi="Sylfaen" w:cs="Sylfaen"/>
          <w:b/>
          <w:bCs/>
          <w:lang w:val="ka-GE"/>
        </w:rPr>
        <w:t>უზრუნველყოფილ იქნას</w:t>
      </w:r>
      <w:r w:rsidRPr="00DD1F40">
        <w:rPr>
          <w:rFonts w:ascii="Sylfaen" w:eastAsiaTheme="minorHAnsi" w:hAnsi="Sylfaen" w:cs="Sylfaen"/>
          <w:b/>
          <w:bCs/>
          <w:lang w:val="ka-GE"/>
        </w:rPr>
        <w:t xml:space="preserve"> მისაწვდომი სამედიცინო აღჭურვილობ</w:t>
      </w:r>
      <w:r w:rsidR="000F55E8" w:rsidRPr="00DD1F40">
        <w:rPr>
          <w:rFonts w:ascii="Sylfaen" w:eastAsiaTheme="minorHAnsi" w:hAnsi="Sylfaen" w:cs="Sylfaen"/>
          <w:b/>
          <w:bCs/>
          <w:lang w:val="ka-GE"/>
        </w:rPr>
        <w:t>ა</w:t>
      </w:r>
      <w:r w:rsidRPr="00DD1F40">
        <w:rPr>
          <w:rFonts w:ascii="Sylfaen" w:eastAsiaTheme="minorHAnsi" w:hAnsi="Sylfaen" w:cs="Sylfaen"/>
          <w:b/>
          <w:bCs/>
          <w:lang w:val="ka-GE"/>
        </w:rPr>
        <w:t xml:space="preserve">, მათ შორის ადაპტირებული გინეკოლოგიური </w:t>
      </w:r>
      <w:r w:rsidR="00C0159C">
        <w:rPr>
          <w:rFonts w:ascii="Sylfaen" w:eastAsiaTheme="minorHAnsi" w:hAnsi="Sylfaen" w:cs="Sylfaen"/>
          <w:b/>
          <w:bCs/>
          <w:lang w:val="ka-GE"/>
        </w:rPr>
        <w:t>სკამები</w:t>
      </w:r>
      <w:r w:rsidRPr="00DD1F40">
        <w:rPr>
          <w:rFonts w:ascii="Sylfaen" w:eastAsiaTheme="minorHAnsi" w:hAnsi="Sylfaen" w:cs="Sylfaen"/>
          <w:b/>
          <w:bCs/>
          <w:lang w:val="ka-GE"/>
        </w:rPr>
        <w:t xml:space="preserve">; </w:t>
      </w:r>
    </w:p>
    <w:p w14:paraId="5990CB90" w14:textId="12AB70ED"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lastRenderedPageBreak/>
        <w:tab/>
        <w:t>(</w:t>
      </w:r>
      <w:r w:rsidRPr="00DD1F40">
        <w:rPr>
          <w:rFonts w:ascii="Sylfaen" w:eastAsiaTheme="minorHAnsi" w:hAnsi="Sylfaen" w:cs="Sylfaen"/>
          <w:b/>
          <w:bCs/>
          <w:lang w:val="ka-GE"/>
        </w:rPr>
        <w:t>გ</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ჯანმრთელობის სერვისებთან დაკავშირებული საკანონმდებლო ჩარჩო გათავისუფლდეს დისკრიმინაციული ენისგან, აღსრულდეს </w:t>
      </w:r>
      <w:r w:rsidR="000F55E8" w:rsidRPr="00DD1F40">
        <w:rPr>
          <w:rFonts w:ascii="Sylfaen" w:eastAsiaTheme="minorHAnsi" w:hAnsi="Sylfaen" w:cs="Sylfaen"/>
          <w:b/>
          <w:bCs/>
          <w:lang w:val="ka-GE"/>
        </w:rPr>
        <w:t xml:space="preserve">რეგულაციები, რომელიც </w:t>
      </w:r>
      <w:r w:rsidRPr="00DD1F40">
        <w:rPr>
          <w:rFonts w:ascii="Sylfaen" w:eastAsiaTheme="minorHAnsi" w:hAnsi="Sylfaen" w:cs="Sylfaen"/>
          <w:b/>
          <w:bCs/>
          <w:lang w:val="ka-GE"/>
        </w:rPr>
        <w:t>ჯანდაცვის სერვისებში დისკრიმინაცი</w:t>
      </w:r>
      <w:r w:rsidR="000F55E8" w:rsidRPr="00DD1F40">
        <w:rPr>
          <w:rFonts w:ascii="Sylfaen" w:eastAsiaTheme="minorHAnsi" w:hAnsi="Sylfaen" w:cs="Sylfaen"/>
          <w:b/>
          <w:bCs/>
          <w:lang w:val="ka-GE"/>
        </w:rPr>
        <w:t>ი</w:t>
      </w:r>
      <w:r w:rsidRPr="00DD1F40">
        <w:rPr>
          <w:rFonts w:ascii="Sylfaen" w:eastAsiaTheme="minorHAnsi" w:hAnsi="Sylfaen" w:cs="Sylfaen"/>
          <w:b/>
          <w:bCs/>
          <w:lang w:val="ka-GE"/>
        </w:rPr>
        <w:t>სგან დაცვას</w:t>
      </w:r>
      <w:r w:rsidR="000F55E8" w:rsidRPr="00DD1F40">
        <w:rPr>
          <w:rFonts w:ascii="Sylfaen" w:eastAsiaTheme="minorHAnsi" w:hAnsi="Sylfaen" w:cs="Sylfaen"/>
          <w:b/>
          <w:bCs/>
          <w:lang w:val="ka-GE"/>
        </w:rPr>
        <w:t xml:space="preserve"> შეეხება</w:t>
      </w:r>
      <w:r w:rsidRPr="00DD1F40">
        <w:rPr>
          <w:rFonts w:ascii="Sylfaen" w:eastAsiaTheme="minorHAnsi" w:hAnsi="Sylfaen" w:cs="Sylfaen"/>
          <w:b/>
          <w:bCs/>
          <w:lang w:val="ka-GE"/>
        </w:rPr>
        <w:t xml:space="preserve">, განისაზღვროს ინფორმირებული თანხმობის ცნება კონვენციისა და თანაბარი სამართალსუბიექტობის უფლების თაობაზე კომიტეტის 1-ლი ზოგადი კომენტარის (2014) შესაბამისად; </w:t>
      </w:r>
    </w:p>
    <w:p w14:paraId="22DE3F49" w14:textId="73773BCC"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დ</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აუცილებელია, კოვიდ-19-ის პანდემიის შემდეგ აღდგენის გეგმებში აისახოს </w:t>
      </w:r>
      <w:r w:rsidR="00DD5853" w:rsidRPr="00DD1F40">
        <w:rPr>
          <w:rFonts w:ascii="Sylfaen" w:eastAsiaTheme="minorHAnsi" w:hAnsi="Sylfaen" w:cs="Sylfaen"/>
          <w:b/>
          <w:bCs/>
          <w:lang w:val="ka-GE"/>
        </w:rPr>
        <w:t xml:space="preserve">შესაბამისი </w:t>
      </w:r>
      <w:r w:rsidRPr="00DD1F40">
        <w:rPr>
          <w:rFonts w:ascii="Sylfaen" w:eastAsiaTheme="minorHAnsi" w:hAnsi="Sylfaen" w:cs="Sylfaen"/>
          <w:b/>
          <w:bCs/>
          <w:lang w:val="ka-GE"/>
        </w:rPr>
        <w:t xml:space="preserve">ზომები ბარიერების აღმოსაფხვრელად და პრიორიტეტი მიენიჭოს </w:t>
      </w:r>
      <w:r w:rsidR="003276C5" w:rsidRPr="00DD1F40">
        <w:rPr>
          <w:rFonts w:ascii="Sylfaen" w:eastAsiaTheme="minorHAnsi" w:hAnsi="Sylfaen" w:cs="Sylfaen"/>
          <w:b/>
          <w:bCs/>
          <w:lang w:val="ka-GE"/>
        </w:rPr>
        <w:t>შშმ პირების</w:t>
      </w:r>
      <w:r w:rsidR="003276C5">
        <w:rPr>
          <w:rFonts w:ascii="Sylfaen" w:eastAsiaTheme="minorHAnsi" w:hAnsi="Sylfaen" w:cs="Sylfaen"/>
          <w:b/>
          <w:bCs/>
          <w:lang w:val="ka-GE"/>
        </w:rPr>
        <w:t xml:space="preserve"> </w:t>
      </w:r>
      <w:r w:rsidRPr="00DD1F40">
        <w:rPr>
          <w:rFonts w:ascii="Sylfaen" w:eastAsiaTheme="minorHAnsi" w:hAnsi="Sylfaen" w:cs="Sylfaen"/>
          <w:b/>
          <w:bCs/>
          <w:lang w:val="ka-GE"/>
        </w:rPr>
        <w:t>ჯანდაცვას, მათ შორის ტესტირებას.</w:t>
      </w:r>
    </w:p>
    <w:p w14:paraId="23AB28AA" w14:textId="6AE167AE" w:rsidR="00EE35CB" w:rsidRPr="00DD1F40" w:rsidRDefault="00EE35CB" w:rsidP="00EE35CB">
      <w:pPr>
        <w:pStyle w:val="H23G"/>
        <w:outlineLvl w:val="2"/>
        <w:rPr>
          <w:rFonts w:ascii="Sylfaen" w:hAnsi="Sylfaen"/>
        </w:rPr>
      </w:pPr>
      <w:r w:rsidRPr="00DD1F40">
        <w:rPr>
          <w:rFonts w:ascii="Sylfaen" w:hAnsi="Sylfaen"/>
        </w:rPr>
        <w:tab/>
      </w:r>
      <w:r w:rsidRPr="00DD1F40">
        <w:rPr>
          <w:rFonts w:ascii="Sylfaen" w:hAnsi="Sylfaen"/>
        </w:rPr>
        <w:tab/>
      </w:r>
      <w:r w:rsidR="00AE0EC4" w:rsidRPr="00DD1F40">
        <w:rPr>
          <w:rFonts w:ascii="Sylfaen" w:hAnsi="Sylfaen"/>
          <w:lang w:val="ka-GE"/>
        </w:rPr>
        <w:t>დასაქმება (მუხლ. 27)</w:t>
      </w:r>
    </w:p>
    <w:p w14:paraId="5AAED16F" w14:textId="1B08D7FC" w:rsidR="00854885" w:rsidRPr="005E2199" w:rsidRDefault="00AE0EC4" w:rsidP="00854885">
      <w:pPr>
        <w:pStyle w:val="SingleTxtG"/>
      </w:pPr>
      <w:r w:rsidRPr="00DD1F40">
        <w:rPr>
          <w:rFonts w:ascii="Sylfaen" w:hAnsi="Sylfaen" w:cs="Arial"/>
        </w:rPr>
        <w:t>53.</w:t>
      </w:r>
      <w:r w:rsidRPr="00DD1F40">
        <w:rPr>
          <w:rFonts w:ascii="Sylfaen" w:hAnsi="Sylfaen" w:cs="Arial"/>
        </w:rPr>
        <w:tab/>
      </w:r>
      <w:r w:rsidR="00854885">
        <w:rPr>
          <w:rFonts w:ascii="Sylfaen" w:hAnsi="Sylfaen"/>
          <w:lang w:val="ka-GE"/>
        </w:rPr>
        <w:t>კომიტეტი შეშფოთებით აღნიშნავს</w:t>
      </w:r>
      <w:r w:rsidR="00854885" w:rsidRPr="005E2199">
        <w:t>:</w:t>
      </w:r>
    </w:p>
    <w:p w14:paraId="1CAF5B4B" w14:textId="38C2893F" w:rsidR="00AE0EC4" w:rsidRPr="00854885" w:rsidRDefault="00854885" w:rsidP="00854885">
      <w:pPr>
        <w:pStyle w:val="SingleTxtG"/>
        <w:ind w:firstLine="567"/>
        <w:rPr>
          <w:color w:val="000000" w:themeColor="text1"/>
        </w:rPr>
      </w:pPr>
      <w:r w:rsidRPr="005E2199">
        <w:t>(</w:t>
      </w:r>
      <w:r>
        <w:rPr>
          <w:rFonts w:asciiTheme="minorHAnsi" w:hAnsiTheme="minorHAnsi"/>
          <w:lang w:val="ka-GE"/>
        </w:rPr>
        <w:t>ა</w:t>
      </w:r>
      <w:r w:rsidRPr="005E2199">
        <w:t>)</w:t>
      </w:r>
      <w:r w:rsidRPr="005E2199">
        <w:tab/>
      </w:r>
      <w:r w:rsidR="00AE0EC4" w:rsidRPr="00DD1F40">
        <w:rPr>
          <w:rFonts w:ascii="Sylfaen" w:hAnsi="Sylfaen" w:cs="Sylfaen"/>
          <w:lang w:val="ka-GE"/>
        </w:rPr>
        <w:t>დასაქმებაში</w:t>
      </w:r>
      <w:r w:rsidR="00DD5853" w:rsidRPr="00DD1F40">
        <w:rPr>
          <w:rFonts w:ascii="Sylfaen" w:hAnsi="Sylfaen" w:cs="Sylfaen"/>
          <w:lang w:val="ka-GE"/>
        </w:rPr>
        <w:t xml:space="preserve"> სახეზეა</w:t>
      </w:r>
      <w:r w:rsidR="00AE0EC4" w:rsidRPr="00DD1F40">
        <w:rPr>
          <w:rFonts w:ascii="Sylfaen" w:hAnsi="Sylfaen" w:cs="Sylfaen"/>
          <w:lang w:val="ka-GE"/>
        </w:rPr>
        <w:t xml:space="preserve"> შშმ პირთა, განსაკუთრებით შშმ ქალების</w:t>
      </w:r>
      <w:r w:rsidR="00DD5853" w:rsidRPr="00DD1F40">
        <w:rPr>
          <w:rFonts w:ascii="Sylfaen" w:hAnsi="Sylfaen" w:cs="Sylfaen"/>
          <w:lang w:val="ka-GE"/>
        </w:rPr>
        <w:t xml:space="preserve"> მონაწილეობის დაბალი დონე</w:t>
      </w:r>
      <w:r w:rsidR="00AE0EC4" w:rsidRPr="00DD1F40">
        <w:rPr>
          <w:rFonts w:ascii="Sylfaen" w:hAnsi="Sylfaen" w:cs="Sylfaen"/>
          <w:lang w:val="ka-GE"/>
        </w:rPr>
        <w:t>, მათ შორის რეკრუტირების პროცესში</w:t>
      </w:r>
      <w:r w:rsidR="00AE0EC4" w:rsidRPr="00DD1F40">
        <w:rPr>
          <w:rFonts w:ascii="Sylfaen" w:hAnsi="Sylfaen" w:cs="Sylfaen"/>
          <w:lang w:val="en-US"/>
        </w:rPr>
        <w:t xml:space="preserve">, </w:t>
      </w:r>
      <w:r w:rsidR="00AE0EC4" w:rsidRPr="00DD1F40">
        <w:rPr>
          <w:rFonts w:ascii="Sylfaen" w:hAnsi="Sylfaen" w:cs="Sylfaen"/>
          <w:lang w:val="ka-GE"/>
        </w:rPr>
        <w:t xml:space="preserve">რაც ნაწილობრივ </w:t>
      </w:r>
      <w:r w:rsidR="00DD5853" w:rsidRPr="00DD1F40">
        <w:rPr>
          <w:rFonts w:ascii="Sylfaen" w:hAnsi="Sylfaen" w:cs="Sylfaen"/>
          <w:lang w:val="ka-GE"/>
        </w:rPr>
        <w:t xml:space="preserve">შშმ პირთა მიმართ არსებული </w:t>
      </w:r>
      <w:r w:rsidR="00AE0EC4" w:rsidRPr="00DD1F40">
        <w:rPr>
          <w:rFonts w:ascii="Sylfaen" w:hAnsi="Sylfaen" w:cs="Sylfaen"/>
          <w:lang w:val="ka-GE"/>
        </w:rPr>
        <w:t>დამოკიდებულებებ</w:t>
      </w:r>
      <w:r w:rsidR="00DD5853" w:rsidRPr="00DD1F40">
        <w:rPr>
          <w:rFonts w:ascii="Sylfaen" w:hAnsi="Sylfaen" w:cs="Sylfaen"/>
          <w:lang w:val="ka-GE"/>
        </w:rPr>
        <w:t xml:space="preserve">ით </w:t>
      </w:r>
      <w:r w:rsidR="00AE0EC4" w:rsidRPr="00DD1F40">
        <w:rPr>
          <w:rFonts w:ascii="Sylfaen" w:hAnsi="Sylfaen" w:cs="Sylfaen"/>
          <w:lang w:val="ka-GE"/>
        </w:rPr>
        <w:t>და სამუშაო შესაძლებლობებთან დაკავშირებ</w:t>
      </w:r>
      <w:r w:rsidR="00DD5853" w:rsidRPr="00DD1F40">
        <w:rPr>
          <w:rFonts w:ascii="Sylfaen" w:hAnsi="Sylfaen" w:cs="Sylfaen"/>
          <w:lang w:val="ka-GE"/>
        </w:rPr>
        <w:t xml:space="preserve">ულ </w:t>
      </w:r>
      <w:r w:rsidR="00AE0EC4" w:rsidRPr="00DD1F40">
        <w:rPr>
          <w:rFonts w:ascii="Sylfaen" w:hAnsi="Sylfaen" w:cs="Sylfaen"/>
          <w:lang w:val="ka-GE"/>
        </w:rPr>
        <w:t xml:space="preserve">ინფორმაციაზე </w:t>
      </w:r>
      <w:r w:rsidR="003276C5">
        <w:rPr>
          <w:rFonts w:ascii="Sylfaen" w:hAnsi="Sylfaen" w:cs="Sylfaen"/>
          <w:lang w:val="ka-GE"/>
        </w:rPr>
        <w:t xml:space="preserve">არასაკმარისი </w:t>
      </w:r>
      <w:r w:rsidR="00AE0EC4" w:rsidRPr="00DD1F40">
        <w:rPr>
          <w:rFonts w:ascii="Sylfaen" w:hAnsi="Sylfaen" w:cs="Sylfaen"/>
          <w:lang w:val="ka-GE"/>
        </w:rPr>
        <w:t>მისაწვდომობი</w:t>
      </w:r>
      <w:r w:rsidR="003276C5">
        <w:rPr>
          <w:rFonts w:ascii="Sylfaen" w:hAnsi="Sylfaen" w:cs="Sylfaen"/>
          <w:lang w:val="ka-GE"/>
        </w:rPr>
        <w:t>თ</w:t>
      </w:r>
      <w:r w:rsidR="00AE0EC4" w:rsidRPr="00DD1F40">
        <w:rPr>
          <w:rFonts w:ascii="Sylfaen" w:hAnsi="Sylfaen" w:cs="Sylfaen"/>
          <w:lang w:val="ka-GE"/>
        </w:rPr>
        <w:t xml:space="preserve"> არის განპირობებული;</w:t>
      </w:r>
    </w:p>
    <w:p w14:paraId="0E4E0798" w14:textId="3D529698"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rPr>
      </w:pPr>
      <w:r w:rsidRPr="00DD1F40">
        <w:rPr>
          <w:rFonts w:ascii="Sylfaen" w:eastAsiaTheme="minorHAnsi" w:hAnsi="Sylfaen" w:cs="Arial"/>
        </w:rPr>
        <w:t>(</w:t>
      </w:r>
      <w:r w:rsidRPr="00DD1F40">
        <w:rPr>
          <w:rFonts w:ascii="Sylfaen" w:eastAsiaTheme="minorHAnsi" w:hAnsi="Sylfaen" w:cs="Sylfaen"/>
          <w:lang w:val="ka-GE"/>
        </w:rPr>
        <w:t>ბ</w:t>
      </w:r>
      <w:r w:rsidRPr="00DD1F40">
        <w:rPr>
          <w:rFonts w:ascii="Sylfaen" w:eastAsiaTheme="minorHAnsi" w:hAnsi="Sylfaen" w:cs="Arial"/>
        </w:rPr>
        <w:t>)</w:t>
      </w:r>
      <w:r w:rsidRPr="00DD1F40">
        <w:rPr>
          <w:rFonts w:ascii="Sylfaen" w:eastAsiaTheme="minorHAnsi" w:hAnsi="Sylfaen" w:cs="Arial"/>
        </w:rPr>
        <w:tab/>
      </w:r>
      <w:r w:rsidRPr="00DD1F40">
        <w:rPr>
          <w:rFonts w:ascii="Sylfaen" w:eastAsiaTheme="minorHAnsi" w:hAnsi="Sylfaen" w:cs="Sylfaen"/>
          <w:lang w:val="ka-GE"/>
        </w:rPr>
        <w:t>სამართლებრივი დებულებები ზღუდავს იმ შშმ პირების დასაქმებას, რომლებიც მხარდაჭერის მაღალ დონეს საჭიროებენ და აგრეთვე</w:t>
      </w:r>
      <w:r w:rsidR="00DD5853" w:rsidRPr="00DD1F40">
        <w:rPr>
          <w:rFonts w:ascii="Sylfaen" w:eastAsiaTheme="minorHAnsi" w:hAnsi="Sylfaen" w:cs="Sylfaen"/>
          <w:lang w:val="ka-GE"/>
        </w:rPr>
        <w:t>,</w:t>
      </w:r>
      <w:r w:rsidRPr="00DD1F40">
        <w:rPr>
          <w:rFonts w:ascii="Sylfaen" w:eastAsiaTheme="minorHAnsi" w:hAnsi="Sylfaen" w:cs="Sylfaen"/>
          <w:lang w:val="ka-GE"/>
        </w:rPr>
        <w:t xml:space="preserve"> "მხარდაჭერის მიმღები" შშმ პირების დასაქმებას; ანტი-დისკრიმინაციულ კანონს დასაქმების სფეროში ლიმიტირებული გავლენა აქვს დისკრიმინაციულ პრაქტიკებზე; </w:t>
      </w:r>
    </w:p>
    <w:p w14:paraId="6286004C" w14:textId="77777777"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rPr>
      </w:pPr>
      <w:r w:rsidRPr="00DD1F40">
        <w:rPr>
          <w:rFonts w:ascii="Sylfaen" w:eastAsiaTheme="minorHAnsi" w:hAnsi="Sylfaen" w:cs="Arial"/>
        </w:rPr>
        <w:t>(</w:t>
      </w:r>
      <w:r w:rsidRPr="00DD1F40">
        <w:rPr>
          <w:rFonts w:ascii="Sylfaen" w:eastAsiaTheme="minorHAnsi" w:hAnsi="Sylfaen" w:cs="Sylfaen"/>
          <w:lang w:val="ka-GE"/>
        </w:rPr>
        <w:t>გ</w:t>
      </w:r>
      <w:r w:rsidRPr="00DD1F40">
        <w:rPr>
          <w:rFonts w:ascii="Sylfaen" w:eastAsiaTheme="minorHAnsi" w:hAnsi="Sylfaen" w:cs="Arial"/>
        </w:rPr>
        <w:t>)</w:t>
      </w:r>
      <w:r w:rsidRPr="00DD1F40">
        <w:rPr>
          <w:rFonts w:ascii="Sylfaen" w:eastAsiaTheme="minorHAnsi" w:hAnsi="Sylfaen" w:cs="Arial"/>
        </w:rPr>
        <w:tab/>
      </w:r>
      <w:r w:rsidRPr="00DD1F40">
        <w:rPr>
          <w:rFonts w:ascii="Sylfaen" w:eastAsiaTheme="minorHAnsi" w:hAnsi="Sylfaen" w:cs="Sylfaen"/>
          <w:lang w:val="ka-GE"/>
        </w:rPr>
        <w:t xml:space="preserve">სამუშაო ძალის კვლევის მიხედვით შშმ პირები განიცდიან 25%-იან სახელფასო სხვაობას; </w:t>
      </w:r>
    </w:p>
    <w:p w14:paraId="49C658A6" w14:textId="5FAD25F6"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t>(</w:t>
      </w:r>
      <w:r w:rsidRPr="00DD1F40">
        <w:rPr>
          <w:rFonts w:ascii="Sylfaen" w:eastAsiaTheme="minorHAnsi" w:hAnsi="Sylfaen" w:cs="Sylfaen"/>
          <w:lang w:val="ka-GE"/>
        </w:rPr>
        <w:t>დ</w:t>
      </w:r>
      <w:r w:rsidRPr="00DD1F40">
        <w:rPr>
          <w:rFonts w:ascii="Sylfaen" w:eastAsiaTheme="minorHAnsi" w:hAnsi="Sylfaen" w:cs="Arial"/>
        </w:rPr>
        <w:t>)</w:t>
      </w:r>
      <w:r w:rsidRPr="00DD1F40">
        <w:rPr>
          <w:rFonts w:ascii="Sylfaen" w:eastAsiaTheme="minorHAnsi" w:hAnsi="Sylfaen" w:cs="Arial"/>
        </w:rPr>
        <w:tab/>
      </w:r>
      <w:r w:rsidRPr="00DD1F40">
        <w:rPr>
          <w:rFonts w:ascii="Sylfaen" w:eastAsiaTheme="minorHAnsi" w:hAnsi="Sylfaen" w:cs="Sylfaen"/>
          <w:lang w:val="ka-GE"/>
        </w:rPr>
        <w:t>შშმ დასაქმების მაძიებელთა შესაძლებლობების შეფასება ძირითადად ხორციელდება სპეციალისტების მიერ;</w:t>
      </w:r>
    </w:p>
    <w:p w14:paraId="5943A781" w14:textId="509CA299"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t>(</w:t>
      </w:r>
      <w:r w:rsidRPr="00DD1F40">
        <w:rPr>
          <w:rFonts w:ascii="Sylfaen" w:eastAsiaTheme="minorHAnsi" w:hAnsi="Sylfaen" w:cs="Sylfaen"/>
          <w:lang w:val="ka-GE"/>
        </w:rPr>
        <w:t>ე</w:t>
      </w:r>
      <w:r w:rsidRPr="00DD1F40">
        <w:rPr>
          <w:rFonts w:ascii="Sylfaen" w:eastAsiaTheme="minorHAnsi" w:hAnsi="Sylfaen" w:cs="Arial"/>
        </w:rPr>
        <w:t>)</w:t>
      </w:r>
      <w:r w:rsidRPr="00DD1F40">
        <w:rPr>
          <w:rFonts w:ascii="Sylfaen" w:eastAsiaTheme="minorHAnsi" w:hAnsi="Sylfaen" w:cs="Arial"/>
        </w:rPr>
        <w:tab/>
      </w:r>
      <w:r w:rsidR="00DD5853" w:rsidRPr="00DD1F40">
        <w:rPr>
          <w:rFonts w:ascii="Sylfaen" w:eastAsiaTheme="minorHAnsi" w:hAnsi="Sylfaen" w:cs="Arial"/>
          <w:lang w:val="ka-GE"/>
        </w:rPr>
        <w:t xml:space="preserve">აშკარაა </w:t>
      </w:r>
      <w:r w:rsidRPr="00DD1F40">
        <w:rPr>
          <w:rFonts w:ascii="Sylfaen" w:eastAsiaTheme="minorHAnsi" w:hAnsi="Sylfaen" w:cs="Sylfaen"/>
          <w:lang w:val="ka-GE"/>
        </w:rPr>
        <w:t>მხარდაჭერის ლიმიტირებული გააზრება და იმპლემენტაცია, მათ შორის</w:t>
      </w:r>
      <w:r w:rsidR="008F145E" w:rsidRPr="00DD1F40">
        <w:rPr>
          <w:rFonts w:ascii="Sylfaen" w:eastAsiaTheme="minorHAnsi" w:hAnsi="Sylfaen" w:cs="Sylfaen"/>
          <w:lang w:val="ka-GE"/>
        </w:rPr>
        <w:t xml:space="preserve"> მაშინაც, როდესაც მხარდაჭერა</w:t>
      </w:r>
      <w:r w:rsidRPr="00DD1F40">
        <w:rPr>
          <w:rFonts w:ascii="Sylfaen" w:eastAsiaTheme="minorHAnsi" w:hAnsi="Sylfaen" w:cs="Sylfaen"/>
          <w:lang w:val="ka-GE"/>
        </w:rPr>
        <w:t xml:space="preserve"> </w:t>
      </w:r>
      <w:r w:rsidR="008F145E" w:rsidRPr="00DD1F40">
        <w:rPr>
          <w:rFonts w:ascii="Sylfaen" w:eastAsiaTheme="minorHAnsi" w:hAnsi="Sylfaen" w:cs="Sylfaen"/>
          <w:lang w:val="ka-GE"/>
        </w:rPr>
        <w:t xml:space="preserve">სამუშაო ადგილზე </w:t>
      </w:r>
      <w:r w:rsidR="00DD5853" w:rsidRPr="00DD1F40">
        <w:rPr>
          <w:rFonts w:ascii="Sylfaen" w:eastAsiaTheme="minorHAnsi" w:hAnsi="Sylfaen" w:cs="Sylfaen"/>
          <w:lang w:val="ka-GE"/>
        </w:rPr>
        <w:t>გონივრული მისადაგები</w:t>
      </w:r>
      <w:r w:rsidR="008F145E" w:rsidRPr="00DD1F40">
        <w:rPr>
          <w:rFonts w:ascii="Sylfaen" w:eastAsiaTheme="minorHAnsi" w:hAnsi="Sylfaen" w:cs="Sylfaen"/>
          <w:lang w:val="ka-GE"/>
        </w:rPr>
        <w:t>ს მეშვეობითაა უზრუნველყოფილი</w:t>
      </w:r>
      <w:r w:rsidRPr="00DD1F40">
        <w:rPr>
          <w:rFonts w:ascii="Sylfaen" w:eastAsiaTheme="minorHAnsi" w:hAnsi="Sylfaen" w:cs="Sylfaen"/>
          <w:lang w:val="ka-GE"/>
        </w:rPr>
        <w:t>.</w:t>
      </w:r>
    </w:p>
    <w:p w14:paraId="4FC6F188" w14:textId="77777777" w:rsidR="00DD5853" w:rsidRPr="00DD1F40" w:rsidRDefault="00DD5853" w:rsidP="00AE0EC4">
      <w:pPr>
        <w:autoSpaceDE w:val="0"/>
        <w:autoSpaceDN w:val="0"/>
        <w:adjustRightInd w:val="0"/>
        <w:spacing w:after="120"/>
        <w:ind w:left="1134" w:right="1134" w:firstLine="567"/>
        <w:jc w:val="both"/>
        <w:rPr>
          <w:rFonts w:ascii="Sylfaen" w:eastAsiaTheme="minorHAnsi" w:hAnsi="Sylfaen" w:cs="Sylfaen"/>
          <w:lang w:val="en-US"/>
        </w:rPr>
      </w:pPr>
    </w:p>
    <w:p w14:paraId="137DD97B" w14:textId="1AEAC55C" w:rsidR="00AE0EC4" w:rsidRPr="00DD1F40" w:rsidRDefault="00AE0EC4" w:rsidP="00AE0EC4">
      <w:pPr>
        <w:autoSpaceDE w:val="0"/>
        <w:autoSpaceDN w:val="0"/>
        <w:adjustRightInd w:val="0"/>
        <w:spacing w:after="120"/>
        <w:ind w:left="1134" w:right="1134"/>
        <w:jc w:val="both"/>
        <w:rPr>
          <w:rFonts w:ascii="Sylfaen" w:eastAsiaTheme="minorHAnsi" w:hAnsi="Sylfaen" w:cs="Arial"/>
          <w:b/>
          <w:bCs/>
        </w:rPr>
      </w:pPr>
      <w:r w:rsidRPr="00DD1F40">
        <w:rPr>
          <w:rFonts w:ascii="Sylfaen" w:eastAsiaTheme="minorHAnsi" w:hAnsi="Sylfaen" w:cs="Arial"/>
        </w:rPr>
        <w:t>54.</w:t>
      </w:r>
      <w:r w:rsidRPr="00DD1F40">
        <w:rPr>
          <w:rFonts w:ascii="Sylfaen" w:eastAsiaTheme="minorHAnsi" w:hAnsi="Sylfaen" w:cs="Arial"/>
        </w:rPr>
        <w:tab/>
      </w:r>
      <w:r w:rsidRPr="00DD1F40">
        <w:rPr>
          <w:rFonts w:ascii="Sylfaen" w:eastAsiaTheme="minorHAnsi" w:hAnsi="Sylfaen" w:cs="Sylfaen"/>
          <w:b/>
          <w:bCs/>
          <w:lang w:val="ka-GE"/>
        </w:rPr>
        <w:t xml:space="preserve">შშმ პირთა დასაქმების უფლების თაობაზე კომიტეტის მე-8 ზოგადი კომენტარის (2022) და მდგრადი განვითარების მიზნების 8.5 ამოცანის </w:t>
      </w:r>
      <w:r w:rsidR="003276C5">
        <w:rPr>
          <w:rFonts w:ascii="Sylfaen" w:eastAsiaTheme="minorHAnsi" w:hAnsi="Sylfaen" w:cs="Sylfaen"/>
          <w:b/>
          <w:bCs/>
          <w:lang w:val="ka-GE"/>
        </w:rPr>
        <w:t xml:space="preserve">საფუძველზე </w:t>
      </w:r>
      <w:r w:rsidR="003276C5" w:rsidRPr="00DD1F40">
        <w:rPr>
          <w:rFonts w:ascii="Sylfaen" w:eastAsiaTheme="minorHAnsi" w:hAnsi="Sylfaen" w:cs="Sylfaen"/>
          <w:b/>
          <w:bCs/>
          <w:lang w:val="ka-GE"/>
        </w:rPr>
        <w:t>კომიტეტის რეკომენდაციები სახელმწიფო მხარეს</w:t>
      </w:r>
      <w:r w:rsidRPr="00DD1F40">
        <w:rPr>
          <w:rFonts w:ascii="Sylfaen" w:eastAsiaTheme="minorHAnsi" w:hAnsi="Sylfaen" w:cs="Sylfaen"/>
          <w:b/>
          <w:bCs/>
          <w:lang w:val="ka-GE"/>
        </w:rPr>
        <w:t>:</w:t>
      </w:r>
    </w:p>
    <w:p w14:paraId="5E0D0073" w14:textId="14508CB2"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ა</w:t>
      </w:r>
      <w:r w:rsidRPr="00DD1F40">
        <w:rPr>
          <w:rFonts w:ascii="Sylfaen" w:eastAsiaTheme="minorHAnsi" w:hAnsi="Sylfaen" w:cs="Arial"/>
          <w:b/>
          <w:bCs/>
        </w:rPr>
        <w:t>)</w:t>
      </w:r>
      <w:r w:rsidRPr="00DD1F40">
        <w:rPr>
          <w:rFonts w:ascii="Sylfaen" w:eastAsiaTheme="minorHAnsi" w:hAnsi="Sylfaen" w:cs="Arial"/>
          <w:b/>
          <w:bCs/>
        </w:rPr>
        <w:tab/>
      </w:r>
      <w:r w:rsidR="00854885">
        <w:rPr>
          <w:rFonts w:ascii="Sylfaen" w:eastAsiaTheme="minorHAnsi" w:hAnsi="Sylfaen" w:cs="Sylfaen"/>
          <w:b/>
          <w:bCs/>
          <w:lang w:val="ka-GE"/>
        </w:rPr>
        <w:t>„</w:t>
      </w:r>
      <w:r w:rsidR="00854885" w:rsidRPr="00DD1F40">
        <w:rPr>
          <w:rFonts w:ascii="Sylfaen" w:eastAsiaTheme="minorHAnsi" w:hAnsi="Sylfaen" w:cs="Sylfaen"/>
          <w:b/>
          <w:bCs/>
          <w:lang w:val="ka-GE"/>
        </w:rPr>
        <w:t>საჯარო სამსახურის შესახებ</w:t>
      </w:r>
      <w:r w:rsidR="00854885">
        <w:rPr>
          <w:rFonts w:ascii="Sylfaen" w:eastAsiaTheme="minorHAnsi" w:hAnsi="Sylfaen" w:cs="Sylfaen"/>
          <w:b/>
          <w:bCs/>
          <w:lang w:val="ka-GE"/>
        </w:rPr>
        <w:t xml:space="preserve">“ </w:t>
      </w:r>
      <w:r w:rsidR="00854885" w:rsidRPr="00DD1F40">
        <w:rPr>
          <w:rFonts w:ascii="Sylfaen" w:eastAsiaTheme="minorHAnsi" w:hAnsi="Sylfaen" w:cs="Sylfaen"/>
          <w:b/>
          <w:bCs/>
          <w:lang w:val="ka-GE"/>
        </w:rPr>
        <w:t>საქართველოს</w:t>
      </w:r>
      <w:r w:rsidRPr="00DD1F40">
        <w:rPr>
          <w:rFonts w:ascii="Sylfaen" w:eastAsiaTheme="minorHAnsi" w:hAnsi="Sylfaen" w:cs="Sylfaen"/>
          <w:b/>
          <w:bCs/>
          <w:lang w:val="ka-GE"/>
        </w:rPr>
        <w:t xml:space="preserve"> კანონიდან ამოღებულ იქნას დებულებები, რომელიც აბრკოლებს შშმ პირების უფლებას, დაიკავონ საჯარო მოხელის პოზიციები, აგრეთვე გაწვეულ იქნას კონონმდებლობა, რომელიც მხარდაჭერის მაღალი დონის საჭიროების მქონე შშმ პირებს შრომისუუნაროდ განიხილავს; </w:t>
      </w:r>
      <w:r w:rsidR="008F145E" w:rsidRPr="00DD1F40">
        <w:rPr>
          <w:rFonts w:ascii="Sylfaen" w:eastAsiaTheme="minorHAnsi" w:hAnsi="Sylfaen" w:cs="Sylfaen"/>
          <w:b/>
          <w:bCs/>
          <w:lang w:val="ka-GE"/>
        </w:rPr>
        <w:t xml:space="preserve">შემუშავდეს და გავრცელდეს </w:t>
      </w:r>
      <w:r w:rsidRPr="00DD1F40">
        <w:rPr>
          <w:rFonts w:ascii="Sylfaen" w:eastAsiaTheme="minorHAnsi" w:hAnsi="Sylfaen" w:cs="Sylfaen"/>
          <w:b/>
          <w:bCs/>
          <w:lang w:val="ka-GE"/>
        </w:rPr>
        <w:t>ინფორმაცია გასაჩივრების მექანიზმებთან და სამართლებრივი დაცვის საშუალებებთან დაკავშირებით, რომელიც</w:t>
      </w:r>
      <w:r w:rsidR="00F942B2" w:rsidRPr="00DD1F40">
        <w:rPr>
          <w:rFonts w:ascii="Sylfaen" w:eastAsiaTheme="minorHAnsi" w:hAnsi="Sylfaen" w:cs="Sylfaen"/>
          <w:b/>
          <w:bCs/>
          <w:lang w:val="en-US"/>
        </w:rPr>
        <w:t xml:space="preserve"> </w:t>
      </w:r>
      <w:r w:rsidR="00F942B2" w:rsidRPr="00DD1F40">
        <w:rPr>
          <w:rFonts w:ascii="Sylfaen" w:eastAsiaTheme="minorHAnsi" w:hAnsi="Sylfaen" w:cs="Sylfaen"/>
          <w:b/>
          <w:bCs/>
          <w:lang w:val="ka-GE"/>
        </w:rPr>
        <w:t>დასაქმებ</w:t>
      </w:r>
      <w:r w:rsidR="00C0159C">
        <w:rPr>
          <w:rFonts w:ascii="Sylfaen" w:eastAsiaTheme="minorHAnsi" w:hAnsi="Sylfaen" w:cs="Sylfaen"/>
          <w:b/>
          <w:bCs/>
          <w:lang w:val="ka-GE"/>
        </w:rPr>
        <w:t>ი</w:t>
      </w:r>
      <w:r w:rsidR="00F942B2" w:rsidRPr="00DD1F40">
        <w:rPr>
          <w:rFonts w:ascii="Sylfaen" w:eastAsiaTheme="minorHAnsi" w:hAnsi="Sylfaen" w:cs="Sylfaen"/>
          <w:b/>
          <w:bCs/>
          <w:lang w:val="ka-GE"/>
        </w:rPr>
        <w:t>ს სფეროში შეზღუდული შესაძლებლობის საფუძველზე დისკრიმინაციას</w:t>
      </w:r>
      <w:r w:rsidRPr="00DD1F40">
        <w:rPr>
          <w:rFonts w:ascii="Sylfaen" w:eastAsiaTheme="minorHAnsi" w:hAnsi="Sylfaen" w:cs="Sylfaen"/>
          <w:b/>
          <w:bCs/>
          <w:lang w:val="ka-GE"/>
        </w:rPr>
        <w:t xml:space="preserve"> შეეხება;</w:t>
      </w:r>
    </w:p>
    <w:p w14:paraId="33D72188" w14:textId="572FE8C2"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ბ</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მიღებულ იქნას ზომები</w:t>
      </w:r>
      <w:r w:rsidR="00F942B2" w:rsidRPr="00DD1F40">
        <w:rPr>
          <w:rFonts w:ascii="Sylfaen" w:eastAsiaTheme="minorHAnsi" w:hAnsi="Sylfaen" w:cs="Sylfaen"/>
          <w:b/>
          <w:bCs/>
          <w:lang w:val="ka-GE"/>
        </w:rPr>
        <w:t>, რათა დაცული იყოს</w:t>
      </w:r>
      <w:r w:rsidRPr="00DD1F40">
        <w:rPr>
          <w:rFonts w:ascii="Sylfaen" w:eastAsiaTheme="minorHAnsi" w:hAnsi="Sylfaen" w:cs="Sylfaen"/>
          <w:b/>
          <w:bCs/>
          <w:lang w:val="ka-GE"/>
        </w:rPr>
        <w:t xml:space="preserve"> შშმ პირთა უფლებები, </w:t>
      </w:r>
      <w:r w:rsidR="00F942B2" w:rsidRPr="00DD1F40">
        <w:rPr>
          <w:rFonts w:ascii="Sylfaen" w:eastAsiaTheme="minorHAnsi" w:hAnsi="Sylfaen" w:cs="Sylfaen"/>
          <w:b/>
          <w:bCs/>
          <w:lang w:val="ka-GE"/>
        </w:rPr>
        <w:t>სხვათა თანასწორად,</w:t>
      </w:r>
      <w:r w:rsidRPr="00DD1F40">
        <w:rPr>
          <w:rFonts w:ascii="Sylfaen" w:eastAsiaTheme="minorHAnsi" w:hAnsi="Sylfaen" w:cs="Sylfaen"/>
          <w:b/>
          <w:bCs/>
          <w:lang w:val="ka-GE"/>
        </w:rPr>
        <w:t xml:space="preserve"> ჰქონდეთ სამართლიანი და ხელსაყრელი გარემო სამუშაო ადგილზე, მათ შორის თან</w:t>
      </w:r>
      <w:r w:rsidR="00CE4258">
        <w:rPr>
          <w:rFonts w:ascii="Sylfaen" w:eastAsiaTheme="minorHAnsi" w:hAnsi="Sylfaen" w:cs="Sylfaen"/>
          <w:b/>
          <w:bCs/>
          <w:lang w:val="ka-GE"/>
        </w:rPr>
        <w:t>ა</w:t>
      </w:r>
      <w:r w:rsidRPr="00DD1F40">
        <w:rPr>
          <w:rFonts w:ascii="Sylfaen" w:eastAsiaTheme="minorHAnsi" w:hAnsi="Sylfaen" w:cs="Sylfaen"/>
          <w:b/>
          <w:bCs/>
          <w:lang w:val="ka-GE"/>
        </w:rPr>
        <w:t>ბარი შესაძლებლობები და</w:t>
      </w:r>
      <w:r w:rsidR="00F942B2" w:rsidRPr="00DD1F40">
        <w:rPr>
          <w:rFonts w:ascii="Sylfaen" w:eastAsiaTheme="minorHAnsi" w:hAnsi="Sylfaen" w:cs="Sylfaen"/>
          <w:b/>
          <w:bCs/>
          <w:lang w:val="ka-GE"/>
        </w:rPr>
        <w:t xml:space="preserve"> თანაბარი</w:t>
      </w:r>
      <w:r w:rsidRPr="00DD1F40">
        <w:rPr>
          <w:rFonts w:ascii="Sylfaen" w:eastAsiaTheme="minorHAnsi" w:hAnsi="Sylfaen" w:cs="Sylfaen"/>
          <w:b/>
          <w:bCs/>
          <w:lang w:val="ka-GE"/>
        </w:rPr>
        <w:t xml:space="preserve"> გასამრჯელო თანაბარი ღირებულების სამუშაოს შესრულებისთვის;</w:t>
      </w:r>
    </w:p>
    <w:p w14:paraId="5F2E2B82" w14:textId="3BDD5229" w:rsidR="00AE0EC4" w:rsidRPr="00DD1F40" w:rsidRDefault="00F942B2"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 xml:space="preserve"> </w:t>
      </w:r>
      <w:r w:rsidR="00AE0EC4" w:rsidRPr="00DD1F40">
        <w:rPr>
          <w:rFonts w:ascii="Sylfaen" w:eastAsiaTheme="minorHAnsi" w:hAnsi="Sylfaen" w:cs="Arial"/>
          <w:b/>
          <w:bCs/>
        </w:rPr>
        <w:t>(</w:t>
      </w:r>
      <w:r w:rsidR="00AE0EC4" w:rsidRPr="00DD1F40">
        <w:rPr>
          <w:rFonts w:ascii="Sylfaen" w:eastAsiaTheme="minorHAnsi" w:hAnsi="Sylfaen" w:cs="Sylfaen"/>
          <w:b/>
          <w:bCs/>
          <w:lang w:val="ka-GE"/>
        </w:rPr>
        <w:t>გ</w:t>
      </w:r>
      <w:r w:rsidR="00AE0EC4" w:rsidRPr="00DD1F40">
        <w:rPr>
          <w:rFonts w:ascii="Sylfaen" w:eastAsiaTheme="minorHAnsi" w:hAnsi="Sylfaen" w:cs="Arial"/>
          <w:b/>
          <w:bCs/>
        </w:rPr>
        <w:t>)</w:t>
      </w:r>
      <w:r w:rsidR="00AE0EC4" w:rsidRPr="00DD1F40">
        <w:rPr>
          <w:rFonts w:ascii="Sylfaen" w:eastAsiaTheme="minorHAnsi" w:hAnsi="Sylfaen" w:cs="Arial"/>
          <w:b/>
          <w:bCs/>
        </w:rPr>
        <w:tab/>
      </w:r>
      <w:r w:rsidR="00AE0EC4" w:rsidRPr="00DD1F40">
        <w:rPr>
          <w:rFonts w:ascii="Sylfaen" w:eastAsiaTheme="minorHAnsi" w:hAnsi="Sylfaen" w:cs="Sylfaen"/>
          <w:b/>
          <w:bCs/>
          <w:lang w:val="ka-GE"/>
        </w:rPr>
        <w:t>შშმ პირთა ორგანიზაციებთან მჭიდრო კონსულტაციის საფუძველზე</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 xml:space="preserve">შემუშავდეს სტრატეგია </w:t>
      </w:r>
      <w:r w:rsidR="00AE0EC4" w:rsidRPr="00DD1F40">
        <w:rPr>
          <w:rFonts w:ascii="Sylfaen" w:eastAsiaTheme="minorHAnsi" w:hAnsi="Sylfaen" w:cs="Sylfaen"/>
          <w:b/>
          <w:bCs/>
          <w:lang w:val="ka-GE"/>
        </w:rPr>
        <w:t>ღია შრომით ბაზარზე შშმ პირთა დასაქმების ხელშეწყობისთვის, მათ შორის გატარდეს პოზიტიური ზომები, რომელიც ხელს შეუწყობს შშმ ქალების დასაქმებაზე მისაწვდომობას</w:t>
      </w:r>
      <w:r w:rsidRPr="00DD1F40">
        <w:rPr>
          <w:rFonts w:ascii="Sylfaen" w:eastAsiaTheme="minorHAnsi" w:hAnsi="Sylfaen" w:cs="Sylfaen"/>
          <w:b/>
          <w:bCs/>
          <w:lang w:val="en-US"/>
        </w:rPr>
        <w:t>;</w:t>
      </w:r>
      <w:r w:rsidR="00AE0EC4" w:rsidRPr="00DD1F40">
        <w:rPr>
          <w:rFonts w:ascii="Sylfaen" w:eastAsiaTheme="minorHAnsi" w:hAnsi="Sylfaen" w:cs="Sylfaen"/>
          <w:b/>
          <w:bCs/>
          <w:lang w:val="ka-GE"/>
        </w:rPr>
        <w:t xml:space="preserve"> ინტეგრირდეს </w:t>
      </w:r>
      <w:r w:rsidR="00AE0EC4" w:rsidRPr="00DD1F40">
        <w:rPr>
          <w:rFonts w:ascii="Sylfaen" w:eastAsiaTheme="minorHAnsi" w:hAnsi="Sylfaen" w:cs="Sylfaen"/>
          <w:b/>
          <w:bCs/>
          <w:lang w:val="ka-GE"/>
        </w:rPr>
        <w:lastRenderedPageBreak/>
        <w:t>შეზღუდული შესაძლებლობები დასაქმების პროგრამებში. აუცილებელია, სტრატეგიამ მოიცვას:</w:t>
      </w:r>
    </w:p>
    <w:p w14:paraId="0947F08C" w14:textId="1D3CB2D7" w:rsidR="00AE0EC4" w:rsidRPr="00DD1F40" w:rsidRDefault="00AE0EC4" w:rsidP="00AE0EC4">
      <w:pPr>
        <w:autoSpaceDE w:val="0"/>
        <w:autoSpaceDN w:val="0"/>
        <w:adjustRightInd w:val="0"/>
        <w:spacing w:after="120"/>
        <w:ind w:left="1701"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Arial"/>
          <w:b/>
          <w:bCs/>
          <w:lang w:val="en-US"/>
        </w:rPr>
        <w:t>i</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ზომები, რომელიც სამუშაო ვაკანსიებსა და რეკრუტირების პროცედურებზე მისაწვდომ ინფორმაციას </w:t>
      </w:r>
      <w:r w:rsidR="00C0159C">
        <w:rPr>
          <w:rFonts w:ascii="Sylfaen" w:eastAsiaTheme="minorHAnsi" w:hAnsi="Sylfaen" w:cs="Sylfaen"/>
          <w:b/>
          <w:bCs/>
          <w:lang w:val="ka-GE"/>
        </w:rPr>
        <w:t>უზრუნველყოფს</w:t>
      </w:r>
      <w:r w:rsidRPr="00DD1F40">
        <w:rPr>
          <w:rFonts w:ascii="Sylfaen" w:eastAsiaTheme="minorHAnsi" w:hAnsi="Sylfaen" w:cs="Sylfaen"/>
          <w:b/>
          <w:bCs/>
          <w:lang w:val="ka-GE"/>
        </w:rPr>
        <w:t>;</w:t>
      </w:r>
    </w:p>
    <w:p w14:paraId="27E3E7ED" w14:textId="77777777" w:rsidR="00AE0EC4" w:rsidRPr="00DD1F40" w:rsidRDefault="00AE0EC4" w:rsidP="00AE0EC4">
      <w:pPr>
        <w:autoSpaceDE w:val="0"/>
        <w:autoSpaceDN w:val="0"/>
        <w:adjustRightInd w:val="0"/>
        <w:spacing w:after="120"/>
        <w:ind w:left="1701" w:right="1134" w:firstLine="567"/>
        <w:jc w:val="both"/>
        <w:rPr>
          <w:rFonts w:ascii="Sylfaen" w:eastAsiaTheme="minorHAnsi" w:hAnsi="Sylfaen" w:cs="Sylfaen"/>
          <w:b/>
          <w:bCs/>
          <w:lang w:val="ka-GE"/>
        </w:rPr>
      </w:pPr>
      <w:r w:rsidRPr="00DD1F40">
        <w:rPr>
          <w:rFonts w:ascii="Sylfaen" w:eastAsiaTheme="minorHAnsi" w:hAnsi="Sylfaen" w:cs="Arial"/>
          <w:b/>
          <w:bCs/>
        </w:rPr>
        <w:t>(ii)</w:t>
      </w:r>
      <w:r w:rsidRPr="00DD1F40">
        <w:rPr>
          <w:rFonts w:ascii="Sylfaen" w:eastAsiaTheme="minorHAnsi" w:hAnsi="Sylfaen" w:cs="Arial"/>
          <w:b/>
          <w:bCs/>
        </w:rPr>
        <w:tab/>
      </w:r>
      <w:r w:rsidRPr="00DD1F40">
        <w:rPr>
          <w:rFonts w:ascii="Sylfaen" w:eastAsiaTheme="minorHAnsi" w:hAnsi="Sylfaen" w:cs="Sylfaen"/>
          <w:b/>
          <w:bCs/>
          <w:lang w:val="ka-GE"/>
        </w:rPr>
        <w:t>დაწინაურების შესაძლებლობები;</w:t>
      </w:r>
    </w:p>
    <w:p w14:paraId="6D454A5C" w14:textId="77777777" w:rsidR="00AE0EC4" w:rsidRPr="00DD1F40" w:rsidRDefault="00AE0EC4" w:rsidP="00AE0EC4">
      <w:pPr>
        <w:autoSpaceDE w:val="0"/>
        <w:autoSpaceDN w:val="0"/>
        <w:adjustRightInd w:val="0"/>
        <w:spacing w:after="120"/>
        <w:ind w:left="1701" w:right="1134" w:firstLine="567"/>
        <w:jc w:val="both"/>
        <w:rPr>
          <w:rFonts w:ascii="Sylfaen" w:eastAsiaTheme="minorHAnsi" w:hAnsi="Sylfaen" w:cs="Arial"/>
          <w:b/>
          <w:bCs/>
        </w:rPr>
      </w:pPr>
      <w:r w:rsidRPr="00DD1F40">
        <w:rPr>
          <w:rFonts w:ascii="Sylfaen" w:eastAsiaTheme="minorHAnsi" w:hAnsi="Sylfaen" w:cs="Arial"/>
          <w:b/>
          <w:bCs/>
        </w:rPr>
        <w:t>(iii)</w:t>
      </w:r>
      <w:r w:rsidRPr="00DD1F40">
        <w:rPr>
          <w:rFonts w:ascii="Sylfaen" w:eastAsiaTheme="minorHAnsi" w:hAnsi="Sylfaen" w:cs="Arial"/>
          <w:b/>
          <w:bCs/>
        </w:rPr>
        <w:tab/>
      </w:r>
      <w:r w:rsidRPr="00DD1F40">
        <w:rPr>
          <w:rFonts w:ascii="Sylfaen" w:eastAsiaTheme="minorHAnsi" w:hAnsi="Sylfaen" w:cs="Sylfaen"/>
          <w:b/>
          <w:bCs/>
          <w:lang w:val="ka-GE"/>
        </w:rPr>
        <w:t>დასაქმებაზე მისაწვდომობა ეკონომიკის ყველა სექტორში და საჯარო და კერძო სექტორებში;</w:t>
      </w:r>
    </w:p>
    <w:p w14:paraId="16428E68" w14:textId="6AD37DC6" w:rsidR="00AE0EC4" w:rsidRPr="00DD1F40" w:rsidRDefault="00AE0EC4" w:rsidP="00AE0EC4">
      <w:pPr>
        <w:autoSpaceDE w:val="0"/>
        <w:autoSpaceDN w:val="0"/>
        <w:adjustRightInd w:val="0"/>
        <w:spacing w:after="120"/>
        <w:ind w:left="1701" w:right="1134" w:firstLine="567"/>
        <w:jc w:val="both"/>
        <w:rPr>
          <w:rFonts w:ascii="Sylfaen" w:eastAsiaTheme="minorHAnsi" w:hAnsi="Sylfaen" w:cs="Sylfaen"/>
          <w:b/>
          <w:bCs/>
          <w:lang w:val="ka-GE"/>
        </w:rPr>
      </w:pPr>
      <w:r w:rsidRPr="00DD1F40">
        <w:rPr>
          <w:rFonts w:ascii="Sylfaen" w:eastAsiaTheme="minorHAnsi" w:hAnsi="Sylfaen" w:cs="Arial"/>
          <w:b/>
          <w:bCs/>
        </w:rPr>
        <w:t>(iv)</w:t>
      </w:r>
      <w:r w:rsidRPr="00DD1F40">
        <w:rPr>
          <w:rFonts w:ascii="Sylfaen" w:eastAsiaTheme="minorHAnsi" w:hAnsi="Sylfaen" w:cs="Arial"/>
          <w:b/>
          <w:bCs/>
        </w:rPr>
        <w:tab/>
      </w:r>
      <w:r w:rsidRPr="00DD1F40">
        <w:rPr>
          <w:rFonts w:ascii="Sylfaen" w:eastAsiaTheme="minorHAnsi" w:hAnsi="Sylfaen" w:cs="Sylfaen"/>
          <w:b/>
          <w:bCs/>
          <w:lang w:val="ka-GE"/>
        </w:rPr>
        <w:t xml:space="preserve">ზომები შშმ პირების </w:t>
      </w:r>
      <w:r w:rsidR="00F942B2" w:rsidRPr="00DD1F40">
        <w:rPr>
          <w:rFonts w:ascii="Sylfaen" w:eastAsiaTheme="minorHAnsi" w:hAnsi="Sylfaen" w:cs="Sylfaen"/>
          <w:b/>
          <w:bCs/>
          <w:lang w:val="ka-GE"/>
        </w:rPr>
        <w:t>შრომისუნარიანობასთან</w:t>
      </w:r>
      <w:r w:rsidR="00F942B2" w:rsidRPr="00DD1F40">
        <w:rPr>
          <w:rFonts w:ascii="Sylfaen" w:eastAsiaTheme="minorHAnsi" w:hAnsi="Sylfaen" w:cs="Sylfaen"/>
          <w:b/>
          <w:bCs/>
          <w:lang w:val="en-US"/>
        </w:rPr>
        <w:t xml:space="preserve"> </w:t>
      </w:r>
      <w:r w:rsidR="00F942B2" w:rsidRPr="00DD1F40">
        <w:rPr>
          <w:rFonts w:ascii="Sylfaen" w:eastAsiaTheme="minorHAnsi" w:hAnsi="Sylfaen" w:cs="Sylfaen"/>
          <w:b/>
          <w:bCs/>
          <w:lang w:val="ka-GE"/>
        </w:rPr>
        <w:t>დაკავშირებულ</w:t>
      </w:r>
      <w:r w:rsidRPr="00DD1F40">
        <w:rPr>
          <w:rFonts w:ascii="Sylfaen" w:eastAsiaTheme="minorHAnsi" w:hAnsi="Sylfaen" w:cs="Sylfaen"/>
          <w:b/>
          <w:bCs/>
          <w:lang w:val="ka-GE"/>
        </w:rPr>
        <w:t xml:space="preserve"> წინასწარგანწყობებთან საბრძოლველად;</w:t>
      </w:r>
    </w:p>
    <w:p w14:paraId="125DDD50" w14:textId="67E9F21A" w:rsidR="00AE0EC4" w:rsidRPr="00DD1F40" w:rsidRDefault="00AE0EC4" w:rsidP="00AE0EC4">
      <w:pPr>
        <w:autoSpaceDE w:val="0"/>
        <w:autoSpaceDN w:val="0"/>
        <w:adjustRightInd w:val="0"/>
        <w:spacing w:after="120"/>
        <w:ind w:left="1701" w:right="1134" w:firstLine="567"/>
        <w:jc w:val="both"/>
        <w:rPr>
          <w:rFonts w:ascii="Sylfaen" w:eastAsiaTheme="minorHAnsi" w:hAnsi="Sylfaen" w:cs="Arial"/>
          <w:b/>
          <w:bCs/>
        </w:rPr>
      </w:pPr>
      <w:r w:rsidRPr="00DD1F40">
        <w:rPr>
          <w:rFonts w:ascii="Sylfaen" w:eastAsiaTheme="minorHAnsi" w:hAnsi="Sylfaen" w:cs="Arial"/>
          <w:b/>
          <w:bCs/>
        </w:rPr>
        <w:t>(v)</w:t>
      </w:r>
      <w:r w:rsidRPr="00DD1F40">
        <w:rPr>
          <w:rFonts w:ascii="Sylfaen" w:eastAsiaTheme="minorHAnsi" w:hAnsi="Sylfaen" w:cs="Arial"/>
          <w:b/>
          <w:bCs/>
        </w:rPr>
        <w:tab/>
      </w:r>
      <w:r w:rsidRPr="00DD1F40">
        <w:rPr>
          <w:rFonts w:ascii="Sylfaen" w:eastAsiaTheme="minorHAnsi" w:hAnsi="Sylfaen" w:cs="Sylfaen"/>
          <w:b/>
          <w:bCs/>
          <w:lang w:val="ka-GE"/>
        </w:rPr>
        <w:t>საუკეთესო პრაქტიკები</w:t>
      </w:r>
      <w:r w:rsidR="00C0159C">
        <w:rPr>
          <w:rFonts w:ascii="Sylfaen" w:eastAsiaTheme="minorHAnsi" w:hAnsi="Sylfaen" w:cs="Sylfaen"/>
          <w:b/>
          <w:bCs/>
          <w:lang w:val="ka-GE"/>
        </w:rPr>
        <w:t xml:space="preserve">ს </w:t>
      </w:r>
      <w:r w:rsidR="00C0159C" w:rsidRPr="00DD1F40">
        <w:rPr>
          <w:rFonts w:ascii="Sylfaen" w:eastAsiaTheme="minorHAnsi" w:hAnsi="Sylfaen" w:cs="Sylfaen"/>
          <w:b/>
          <w:bCs/>
          <w:lang w:val="ka-GE"/>
        </w:rPr>
        <w:t>გაძლიე</w:t>
      </w:r>
      <w:r w:rsidR="00C0159C">
        <w:rPr>
          <w:rFonts w:ascii="Sylfaen" w:eastAsiaTheme="minorHAnsi" w:hAnsi="Sylfaen" w:cs="Sylfaen"/>
          <w:b/>
          <w:bCs/>
          <w:lang w:val="ka-GE"/>
        </w:rPr>
        <w:t>რებას</w:t>
      </w:r>
      <w:r w:rsidRPr="00DD1F40">
        <w:rPr>
          <w:rFonts w:ascii="Sylfaen" w:eastAsiaTheme="minorHAnsi" w:hAnsi="Sylfaen" w:cs="Sylfaen"/>
          <w:b/>
          <w:bCs/>
          <w:lang w:val="ka-GE"/>
        </w:rPr>
        <w:t>, მათ შორის</w:t>
      </w:r>
      <w:r w:rsidR="00065F47" w:rsidRPr="00DD1F40">
        <w:rPr>
          <w:rFonts w:ascii="Sylfaen" w:eastAsiaTheme="minorHAnsi" w:hAnsi="Sylfaen" w:cs="Sylfaen"/>
          <w:b/>
          <w:bCs/>
          <w:lang w:val="en-US"/>
        </w:rPr>
        <w:t xml:space="preserve"> </w:t>
      </w:r>
      <w:r w:rsidR="00065F47" w:rsidRPr="00DD1F40">
        <w:rPr>
          <w:rFonts w:ascii="Sylfaen" w:eastAsiaTheme="minorHAnsi" w:hAnsi="Sylfaen" w:cs="Sylfaen"/>
          <w:b/>
          <w:bCs/>
          <w:lang w:val="ka-GE"/>
        </w:rPr>
        <w:t>როგორიცაა</w:t>
      </w:r>
      <w:r w:rsidRPr="00DD1F40">
        <w:rPr>
          <w:rFonts w:ascii="Sylfaen" w:eastAsiaTheme="minorHAnsi" w:hAnsi="Sylfaen" w:cs="Sylfaen"/>
          <w:b/>
          <w:bCs/>
          <w:lang w:val="ka-GE"/>
        </w:rPr>
        <w:t xml:space="preserve"> </w:t>
      </w:r>
      <w:r w:rsidR="00F942B2" w:rsidRPr="00DD1F40">
        <w:rPr>
          <w:rFonts w:ascii="Sylfaen" w:eastAsiaTheme="minorHAnsi" w:hAnsi="Sylfaen" w:cs="Sylfaen"/>
          <w:b/>
          <w:bCs/>
          <w:lang w:val="ka-GE"/>
        </w:rPr>
        <w:t>დასაქმების კონსულტანტის</w:t>
      </w:r>
      <w:r w:rsidRPr="00DD1F40">
        <w:rPr>
          <w:rFonts w:ascii="Sylfaen" w:eastAsiaTheme="minorHAnsi" w:hAnsi="Sylfaen" w:cs="Sylfaen"/>
          <w:b/>
          <w:bCs/>
          <w:lang w:val="ka-GE"/>
        </w:rPr>
        <w:t xml:space="preserve"> დანიშვნ</w:t>
      </w:r>
      <w:r w:rsidR="00065F47" w:rsidRPr="00DD1F40">
        <w:rPr>
          <w:rFonts w:ascii="Sylfaen" w:eastAsiaTheme="minorHAnsi" w:hAnsi="Sylfaen" w:cs="Sylfaen"/>
          <w:b/>
          <w:bCs/>
          <w:lang w:val="ka-GE"/>
        </w:rPr>
        <w:t>ა</w:t>
      </w:r>
      <w:r w:rsidRPr="00DD1F40">
        <w:rPr>
          <w:rFonts w:ascii="Sylfaen" w:eastAsiaTheme="minorHAnsi" w:hAnsi="Sylfaen" w:cs="Sylfaen"/>
          <w:b/>
          <w:bCs/>
          <w:lang w:val="ka-GE"/>
        </w:rPr>
        <w:t>, როგორც სახელმწიფო მხარე</w:t>
      </w:r>
      <w:r w:rsidR="00065F47" w:rsidRPr="00DD1F40">
        <w:rPr>
          <w:rFonts w:ascii="Sylfaen" w:eastAsiaTheme="minorHAnsi" w:hAnsi="Sylfaen" w:cs="Sylfaen"/>
          <w:b/>
          <w:bCs/>
          <w:lang w:val="ka-GE"/>
        </w:rPr>
        <w:t>მ</w:t>
      </w:r>
      <w:r w:rsidRPr="00DD1F40">
        <w:rPr>
          <w:rFonts w:ascii="Sylfaen" w:eastAsiaTheme="minorHAnsi" w:hAnsi="Sylfaen" w:cs="Sylfaen"/>
          <w:b/>
          <w:bCs/>
          <w:lang w:val="ka-GE"/>
        </w:rPr>
        <w:t xml:space="preserve"> </w:t>
      </w:r>
      <w:r w:rsidR="00065F47" w:rsidRPr="00DD1F40">
        <w:rPr>
          <w:rFonts w:ascii="Sylfaen" w:eastAsiaTheme="minorHAnsi" w:hAnsi="Sylfaen" w:cs="Sylfaen"/>
          <w:b/>
          <w:bCs/>
          <w:lang w:val="ka-GE"/>
        </w:rPr>
        <w:t xml:space="preserve">წარდგენილ </w:t>
      </w:r>
      <w:r w:rsidRPr="00DD1F40">
        <w:rPr>
          <w:rFonts w:ascii="Sylfaen" w:eastAsiaTheme="minorHAnsi" w:hAnsi="Sylfaen" w:cs="Sylfaen"/>
          <w:b/>
          <w:bCs/>
          <w:lang w:val="ka-GE"/>
        </w:rPr>
        <w:t xml:space="preserve">ანგარიშში </w:t>
      </w:r>
      <w:r w:rsidR="00065F47" w:rsidRPr="00DD1F40">
        <w:rPr>
          <w:rFonts w:ascii="Sylfaen" w:eastAsiaTheme="minorHAnsi" w:hAnsi="Sylfaen" w:cs="Sylfaen"/>
          <w:b/>
          <w:bCs/>
          <w:lang w:val="ka-GE"/>
        </w:rPr>
        <w:t>აღნიშნა</w:t>
      </w:r>
      <w:r w:rsidRPr="00DD1F40">
        <w:rPr>
          <w:rFonts w:ascii="Sylfaen" w:eastAsiaTheme="minorHAnsi" w:hAnsi="Sylfaen" w:cs="Sylfaen"/>
          <w:b/>
          <w:bCs/>
          <w:lang w:val="ka-GE"/>
        </w:rPr>
        <w:t xml:space="preserve"> (</w:t>
      </w:r>
      <w:r w:rsidRPr="00DD1F40">
        <w:rPr>
          <w:rFonts w:ascii="Sylfaen" w:eastAsiaTheme="minorHAnsi" w:hAnsi="Sylfaen" w:cs="Arial"/>
          <w:b/>
          <w:bCs/>
        </w:rPr>
        <w:t>CRPD/C/GEO/1, para. 188</w:t>
      </w:r>
      <w:r w:rsidRPr="00DD1F40">
        <w:rPr>
          <w:rFonts w:ascii="Sylfaen" w:eastAsiaTheme="minorHAnsi" w:hAnsi="Sylfaen" w:cs="Sylfaen"/>
          <w:b/>
          <w:bCs/>
          <w:lang w:val="ka-GE"/>
        </w:rPr>
        <w:t>);</w:t>
      </w:r>
    </w:p>
    <w:p w14:paraId="35FFFC03" w14:textId="7C2BF025"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დ</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აუცილებელია, შრომითი შესაძლებლობების შეფასება </w:t>
      </w:r>
      <w:r w:rsidR="003276C5">
        <w:rPr>
          <w:rFonts w:ascii="Sylfaen" w:eastAsiaTheme="minorHAnsi" w:hAnsi="Sylfaen" w:cs="Sylfaen"/>
          <w:b/>
          <w:bCs/>
          <w:lang w:val="ka-GE"/>
        </w:rPr>
        <w:t>მიმართული იყოს</w:t>
      </w:r>
      <w:r w:rsidRPr="00DD1F40">
        <w:rPr>
          <w:rFonts w:ascii="Sylfaen" w:eastAsiaTheme="minorHAnsi" w:hAnsi="Sylfaen" w:cs="Sylfaen"/>
          <w:b/>
          <w:bCs/>
          <w:lang w:val="ka-GE"/>
        </w:rPr>
        <w:t xml:space="preserve"> იმ ბარიერების გამოვლენასა და გადალახ</w:t>
      </w:r>
      <w:r w:rsidR="00EB31E8">
        <w:rPr>
          <w:rFonts w:ascii="Sylfaen" w:eastAsiaTheme="minorHAnsi" w:hAnsi="Sylfaen" w:cs="Sylfaen"/>
          <w:b/>
          <w:bCs/>
          <w:lang w:val="ka-GE"/>
        </w:rPr>
        <w:t>ვაზე</w:t>
      </w:r>
      <w:r w:rsidRPr="00DD1F40">
        <w:rPr>
          <w:rFonts w:ascii="Sylfaen" w:eastAsiaTheme="minorHAnsi" w:hAnsi="Sylfaen" w:cs="Sylfaen"/>
          <w:b/>
          <w:bCs/>
          <w:lang w:val="ka-GE"/>
        </w:rPr>
        <w:t>, რომელსაც შშმ პირები სამუშაო ადგილზე აწყდებიან;</w:t>
      </w:r>
    </w:p>
    <w:p w14:paraId="3873D08A" w14:textId="75D2CD58"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Sylfaen"/>
          <w:b/>
          <w:bCs/>
          <w:lang w:val="ka-GE"/>
        </w:rPr>
        <w:t xml:space="preserve"> </w:t>
      </w:r>
      <w:r w:rsidRPr="00DD1F40">
        <w:rPr>
          <w:rFonts w:ascii="Sylfaen" w:eastAsiaTheme="minorHAnsi" w:hAnsi="Sylfaen" w:cs="Arial"/>
          <w:b/>
          <w:bCs/>
        </w:rPr>
        <w:t>(</w:t>
      </w:r>
      <w:r w:rsidRPr="00DD1F40">
        <w:rPr>
          <w:rFonts w:ascii="Sylfaen" w:eastAsiaTheme="minorHAnsi" w:hAnsi="Sylfaen" w:cs="Sylfaen"/>
          <w:b/>
          <w:bCs/>
          <w:lang w:val="ka-GE"/>
        </w:rPr>
        <w:t>ე</w:t>
      </w:r>
      <w:r w:rsidRPr="00DD1F40">
        <w:rPr>
          <w:rFonts w:ascii="Sylfaen" w:eastAsiaTheme="minorHAnsi" w:hAnsi="Sylfaen" w:cs="Arial"/>
          <w:b/>
          <w:bCs/>
        </w:rPr>
        <w:t>)</w:t>
      </w:r>
      <w:r w:rsidRPr="00DD1F40">
        <w:rPr>
          <w:rFonts w:ascii="Sylfaen" w:eastAsiaTheme="minorHAnsi" w:hAnsi="Sylfaen" w:cs="Arial"/>
        </w:rPr>
        <w:tab/>
      </w:r>
      <w:r w:rsidR="00EB31E8" w:rsidRPr="00DD1F40">
        <w:rPr>
          <w:rFonts w:ascii="Sylfaen" w:eastAsiaTheme="minorHAnsi" w:hAnsi="Sylfaen" w:cs="Sylfaen"/>
          <w:b/>
          <w:bCs/>
          <w:lang w:val="ka-GE"/>
        </w:rPr>
        <w:t xml:space="preserve">დამსაქმებლებისა და დასაქმებულებისთვის </w:t>
      </w:r>
      <w:r w:rsidRPr="00DD1F40">
        <w:rPr>
          <w:rFonts w:ascii="Sylfaen" w:eastAsiaTheme="minorHAnsi" w:hAnsi="Sylfaen" w:cs="Sylfaen"/>
          <w:b/>
          <w:bCs/>
          <w:lang w:val="ka-GE"/>
        </w:rPr>
        <w:t xml:space="preserve">შემუშავდეს ინსტრუქციები სამართლებრივ ვალდებულებასთან დაკავშირებით, </w:t>
      </w:r>
      <w:r w:rsidR="00EB31E8">
        <w:rPr>
          <w:rFonts w:ascii="Sylfaen" w:eastAsiaTheme="minorHAnsi" w:hAnsi="Sylfaen" w:cs="Sylfaen"/>
          <w:b/>
          <w:bCs/>
          <w:lang w:val="ka-GE"/>
        </w:rPr>
        <w:t>რაც</w:t>
      </w:r>
      <w:r w:rsidRPr="00DD1F40">
        <w:rPr>
          <w:rFonts w:ascii="Sylfaen" w:eastAsiaTheme="minorHAnsi" w:hAnsi="Sylfaen" w:cs="Sylfaen"/>
          <w:b/>
          <w:bCs/>
          <w:lang w:val="ka-GE"/>
        </w:rPr>
        <w:t xml:space="preserve"> გულისხმობს სამუშაო ადგილზე გონივრული მისადაგების უზრუნველყოფას, მათ შორის ინდივიდუალიზებულ მოდიფიკაციას, მორგებას და მხარდაჭერას; განხორციელდეს მისი იმპლემენტაციის მონიტორინგი.</w:t>
      </w:r>
    </w:p>
    <w:p w14:paraId="3DCFA2B1" w14:textId="5594F42F" w:rsidR="00A27824" w:rsidRPr="00DD1F40" w:rsidRDefault="00A27824" w:rsidP="00823877">
      <w:pPr>
        <w:pStyle w:val="SingleTxtG"/>
        <w:ind w:firstLine="567"/>
        <w:rPr>
          <w:rFonts w:ascii="Sylfaen" w:hAnsi="Sylfaen"/>
          <w:b/>
          <w:bCs/>
        </w:rPr>
      </w:pPr>
    </w:p>
    <w:p w14:paraId="3F16C7DA" w14:textId="1DD2EB2F" w:rsidR="00EE35CB" w:rsidRPr="00DD1F40" w:rsidRDefault="00EE35CB" w:rsidP="00EE35CB">
      <w:pPr>
        <w:pStyle w:val="H23G"/>
        <w:outlineLvl w:val="2"/>
        <w:rPr>
          <w:rFonts w:ascii="Sylfaen" w:hAnsi="Sylfaen"/>
        </w:rPr>
      </w:pPr>
      <w:r w:rsidRPr="00DD1F40">
        <w:rPr>
          <w:rFonts w:ascii="Sylfaen" w:hAnsi="Sylfaen"/>
        </w:rPr>
        <w:tab/>
      </w:r>
      <w:r w:rsidRPr="00DD1F40">
        <w:rPr>
          <w:rFonts w:ascii="Sylfaen" w:hAnsi="Sylfaen"/>
        </w:rPr>
        <w:tab/>
      </w:r>
      <w:r w:rsidR="00AE0EC4" w:rsidRPr="00DD1F40">
        <w:rPr>
          <w:rFonts w:ascii="Sylfaen" w:hAnsi="Sylfaen"/>
          <w:lang w:val="ka-GE"/>
        </w:rPr>
        <w:t>ცხოვრების ადეკვატური სტანდარტი და სოციალური დაცვა (მუხლ. 28)</w:t>
      </w:r>
    </w:p>
    <w:p w14:paraId="46DD8CF1" w14:textId="56F14BA0" w:rsidR="00854885" w:rsidRPr="009942C1" w:rsidRDefault="00AE0EC4" w:rsidP="00854885">
      <w:pPr>
        <w:pStyle w:val="SingleTxtG"/>
        <w:rPr>
          <w:rFonts w:ascii="Sylfaen" w:hAnsi="Sylfaen"/>
          <w:lang w:val="ka-GE"/>
        </w:rPr>
      </w:pPr>
      <w:r w:rsidRPr="00DD1F40">
        <w:rPr>
          <w:rFonts w:ascii="Sylfaen" w:hAnsi="Sylfaen" w:cs="Arial"/>
        </w:rPr>
        <w:t>55.</w:t>
      </w:r>
      <w:r w:rsidR="00854885" w:rsidRPr="005E2199">
        <w:tab/>
      </w:r>
      <w:r w:rsidR="009942C1">
        <w:rPr>
          <w:rFonts w:ascii="Sylfaen" w:hAnsi="Sylfaen"/>
          <w:lang w:val="ka-GE"/>
        </w:rPr>
        <w:t>კომიტეტი შეშფოთებით აღნიშნავს:</w:t>
      </w:r>
    </w:p>
    <w:p w14:paraId="48FF54FD" w14:textId="6A395602" w:rsidR="00AE0EC4" w:rsidRPr="00854885" w:rsidRDefault="00854885" w:rsidP="00854885">
      <w:pPr>
        <w:pStyle w:val="SingleTxtG"/>
        <w:ind w:firstLine="567"/>
      </w:pPr>
      <w:r w:rsidRPr="005E2199">
        <w:t>(</w:t>
      </w:r>
      <w:r>
        <w:rPr>
          <w:rFonts w:asciiTheme="minorHAnsi" w:hAnsiTheme="minorHAnsi"/>
          <w:lang w:val="ka-GE"/>
        </w:rPr>
        <w:t>ა)</w:t>
      </w:r>
      <w:r w:rsidR="00AE0EC4" w:rsidRPr="00DD1F40">
        <w:rPr>
          <w:rFonts w:ascii="Sylfaen" w:hAnsi="Sylfaen" w:cs="Arial"/>
        </w:rPr>
        <w:tab/>
      </w:r>
      <w:r w:rsidR="00065F47" w:rsidRPr="00DD1F40">
        <w:rPr>
          <w:rFonts w:ascii="Sylfaen" w:hAnsi="Sylfaen" w:cs="Arial"/>
          <w:lang w:val="ka-GE"/>
        </w:rPr>
        <w:t xml:space="preserve">ქვეყანაში მოქმედებს </w:t>
      </w:r>
      <w:r w:rsidR="00AE0EC4" w:rsidRPr="00DD1F40">
        <w:rPr>
          <w:rFonts w:ascii="Sylfaen" w:hAnsi="Sylfaen" w:cs="Sylfaen"/>
          <w:lang w:val="ka-GE"/>
        </w:rPr>
        <w:t>კანონმდებლობა, რომელ</w:t>
      </w:r>
      <w:r w:rsidR="00065F47" w:rsidRPr="00DD1F40">
        <w:rPr>
          <w:rFonts w:ascii="Sylfaen" w:hAnsi="Sylfaen" w:cs="Sylfaen"/>
          <w:lang w:val="ka-GE"/>
        </w:rPr>
        <w:t>ის თანახმად პენსიის მიმღებ</w:t>
      </w:r>
      <w:r w:rsidR="00AE0EC4" w:rsidRPr="00DD1F40">
        <w:rPr>
          <w:rFonts w:ascii="Sylfaen" w:hAnsi="Sylfaen" w:cs="Sylfaen"/>
          <w:lang w:val="ka-GE"/>
        </w:rPr>
        <w:t xml:space="preserve"> შშმ პირებს</w:t>
      </w:r>
      <w:r w:rsidR="00065F47" w:rsidRPr="00DD1F40">
        <w:rPr>
          <w:rFonts w:ascii="Sylfaen" w:hAnsi="Sylfaen" w:cs="Sylfaen"/>
          <w:lang w:val="ka-GE"/>
        </w:rPr>
        <w:t xml:space="preserve"> არ შეუძლიათ</w:t>
      </w:r>
      <w:r w:rsidR="00AE0EC4" w:rsidRPr="00DD1F40">
        <w:rPr>
          <w:rFonts w:ascii="Sylfaen" w:hAnsi="Sylfaen" w:cs="Sylfaen"/>
          <w:lang w:val="ka-GE"/>
        </w:rPr>
        <w:t xml:space="preserve"> შშმ პირთა სოციალური დახმარების მიღებ</w:t>
      </w:r>
      <w:r w:rsidR="00065F47" w:rsidRPr="00DD1F40">
        <w:rPr>
          <w:rFonts w:ascii="Sylfaen" w:hAnsi="Sylfaen" w:cs="Sylfaen"/>
          <w:lang w:val="ka-GE"/>
        </w:rPr>
        <w:t>ა</w:t>
      </w:r>
      <w:r w:rsidR="00AE0EC4" w:rsidRPr="00DD1F40">
        <w:rPr>
          <w:rFonts w:ascii="Sylfaen" w:hAnsi="Sylfaen" w:cs="Sylfaen"/>
          <w:lang w:val="ka-GE"/>
        </w:rPr>
        <w:t xml:space="preserve">; </w:t>
      </w:r>
    </w:p>
    <w:p w14:paraId="066C443B" w14:textId="4E8CFFDA" w:rsidR="00AE0EC4" w:rsidRPr="00DD1F40" w:rsidRDefault="00065F47"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rPr>
        <w:t xml:space="preserve"> </w:t>
      </w:r>
      <w:r w:rsidR="00AE0EC4" w:rsidRPr="00DD1F40">
        <w:rPr>
          <w:rFonts w:ascii="Sylfaen" w:eastAsiaTheme="minorHAnsi" w:hAnsi="Sylfaen" w:cs="Arial"/>
        </w:rPr>
        <w:t>(</w:t>
      </w:r>
      <w:r w:rsidR="00AE0EC4" w:rsidRPr="00DD1F40">
        <w:rPr>
          <w:rFonts w:ascii="Sylfaen" w:eastAsiaTheme="minorHAnsi" w:hAnsi="Sylfaen" w:cs="Sylfaen"/>
          <w:lang w:val="ka-GE"/>
        </w:rPr>
        <w:t>ბ</w:t>
      </w:r>
      <w:r w:rsidR="00AE0EC4" w:rsidRPr="00DD1F40">
        <w:rPr>
          <w:rFonts w:ascii="Sylfaen" w:eastAsiaTheme="minorHAnsi" w:hAnsi="Sylfaen" w:cs="Arial"/>
        </w:rPr>
        <w:t>)</w:t>
      </w:r>
      <w:r w:rsidR="00AE0EC4" w:rsidRPr="00DD1F40">
        <w:rPr>
          <w:rFonts w:ascii="Sylfaen" w:eastAsiaTheme="minorHAnsi" w:hAnsi="Sylfaen" w:cs="Arial"/>
        </w:rPr>
        <w:tab/>
      </w:r>
      <w:r w:rsidR="00AE0EC4" w:rsidRPr="00DD1F40">
        <w:rPr>
          <w:rFonts w:ascii="Sylfaen" w:eastAsiaTheme="minorHAnsi" w:hAnsi="Sylfaen" w:cs="Sylfaen"/>
          <w:lang w:val="ka-GE"/>
        </w:rPr>
        <w:t>სოციალური შეღავათები არასაკმარისია შშმ პირების ცხ</w:t>
      </w:r>
      <w:r w:rsidR="008B75E6">
        <w:rPr>
          <w:rFonts w:ascii="Sylfaen" w:eastAsiaTheme="minorHAnsi" w:hAnsi="Sylfaen" w:cs="Sylfaen"/>
          <w:lang w:val="ka-GE"/>
        </w:rPr>
        <w:t>ო</w:t>
      </w:r>
      <w:r w:rsidR="00AE0EC4" w:rsidRPr="00DD1F40">
        <w:rPr>
          <w:rFonts w:ascii="Sylfaen" w:eastAsiaTheme="minorHAnsi" w:hAnsi="Sylfaen" w:cs="Sylfaen"/>
          <w:lang w:val="ka-GE"/>
        </w:rPr>
        <w:t>ვრების სტანდარტის უზრუნველსაყოფად;</w:t>
      </w:r>
    </w:p>
    <w:p w14:paraId="02824881" w14:textId="27FD5DA3"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rPr>
        <w:t>(</w:t>
      </w:r>
      <w:r w:rsidRPr="00DD1F40">
        <w:rPr>
          <w:rFonts w:ascii="Sylfaen" w:eastAsiaTheme="minorHAnsi" w:hAnsi="Sylfaen" w:cs="Sylfaen"/>
          <w:color w:val="000000"/>
          <w:lang w:val="ka-GE"/>
        </w:rPr>
        <w:t>გ</w:t>
      </w:r>
      <w:r w:rsidRPr="00DD1F40">
        <w:rPr>
          <w:rFonts w:ascii="Sylfaen" w:eastAsiaTheme="minorHAnsi" w:hAnsi="Sylfaen" w:cs="Arial"/>
          <w:color w:val="000000"/>
        </w:rPr>
        <w:t>)</w:t>
      </w:r>
      <w:r w:rsidRPr="00DD1F40">
        <w:rPr>
          <w:rFonts w:ascii="Sylfaen" w:eastAsiaTheme="minorHAnsi" w:hAnsi="Sylfaen" w:cs="Arial"/>
          <w:color w:val="000000"/>
        </w:rPr>
        <w:tab/>
      </w:r>
      <w:r w:rsidRPr="00DD1F40">
        <w:rPr>
          <w:rFonts w:ascii="Sylfaen" w:eastAsiaTheme="minorHAnsi" w:hAnsi="Sylfaen" w:cs="Sylfaen"/>
          <w:color w:val="000000"/>
          <w:lang w:val="ka-GE"/>
        </w:rPr>
        <w:t>შშმ პირთა</w:t>
      </w:r>
      <w:r w:rsidR="00783B06" w:rsidRPr="00DD1F40">
        <w:rPr>
          <w:rFonts w:ascii="Sylfaen" w:eastAsiaTheme="minorHAnsi" w:hAnsi="Sylfaen" w:cs="Sylfaen"/>
          <w:color w:val="000000"/>
          <w:lang w:val="ka-GE"/>
        </w:rPr>
        <w:t xml:space="preserve"> წვდომა</w:t>
      </w:r>
      <w:r w:rsidRPr="00DD1F40">
        <w:rPr>
          <w:rFonts w:ascii="Sylfaen" w:eastAsiaTheme="minorHAnsi" w:hAnsi="Sylfaen" w:cs="Sylfaen"/>
          <w:color w:val="000000"/>
          <w:lang w:val="ka-GE"/>
        </w:rPr>
        <w:t xml:space="preserve"> მისაწვდომ საცხოვრის</w:t>
      </w:r>
      <w:r w:rsidR="00065F47" w:rsidRPr="00DD1F40">
        <w:rPr>
          <w:rFonts w:ascii="Sylfaen" w:eastAsiaTheme="minorHAnsi" w:hAnsi="Sylfaen" w:cs="Sylfaen"/>
          <w:color w:val="000000"/>
          <w:lang w:val="ka-GE"/>
        </w:rPr>
        <w:t>ზე</w:t>
      </w:r>
      <w:r w:rsidRPr="00DD1F40">
        <w:rPr>
          <w:rFonts w:ascii="Sylfaen" w:eastAsiaTheme="minorHAnsi" w:hAnsi="Sylfaen" w:cs="Sylfaen"/>
          <w:color w:val="000000"/>
          <w:lang w:val="ka-GE"/>
        </w:rPr>
        <w:t xml:space="preserve"> </w:t>
      </w:r>
      <w:r w:rsidR="00065F47" w:rsidRPr="00DD1F40">
        <w:rPr>
          <w:rFonts w:ascii="Sylfaen" w:eastAsiaTheme="minorHAnsi" w:hAnsi="Sylfaen" w:cs="Sylfaen"/>
          <w:color w:val="000000"/>
          <w:lang w:val="ka-GE"/>
        </w:rPr>
        <w:t>შეზღუდულია</w:t>
      </w:r>
      <w:r w:rsidRPr="00DD1F40">
        <w:rPr>
          <w:rFonts w:ascii="Sylfaen" w:eastAsiaTheme="minorHAnsi" w:hAnsi="Sylfaen" w:cs="Sylfaen"/>
          <w:color w:val="000000"/>
          <w:lang w:val="ka-GE"/>
        </w:rPr>
        <w:t>.</w:t>
      </w:r>
    </w:p>
    <w:p w14:paraId="5B2431C3" w14:textId="77777777" w:rsidR="00AE0EC4" w:rsidRPr="00DD1F40" w:rsidRDefault="00AE0EC4" w:rsidP="00AE0EC4">
      <w:pPr>
        <w:autoSpaceDE w:val="0"/>
        <w:autoSpaceDN w:val="0"/>
        <w:adjustRightInd w:val="0"/>
        <w:spacing w:after="120"/>
        <w:ind w:left="1134" w:right="1134"/>
        <w:jc w:val="both"/>
        <w:rPr>
          <w:rFonts w:ascii="Sylfaen" w:eastAsiaTheme="minorHAnsi" w:hAnsi="Sylfaen" w:cs="Arial"/>
          <w:b/>
          <w:bCs/>
          <w:color w:val="000000"/>
          <w:lang w:val="en-US"/>
        </w:rPr>
      </w:pPr>
      <w:r w:rsidRPr="00DD1F40">
        <w:rPr>
          <w:rFonts w:ascii="Sylfaen" w:eastAsiaTheme="minorHAnsi" w:hAnsi="Sylfaen" w:cs="Arial"/>
          <w:color w:val="000000"/>
          <w:lang w:val="en-US"/>
        </w:rPr>
        <w:t>56.</w:t>
      </w:r>
      <w:r w:rsidRPr="00DD1F40">
        <w:rPr>
          <w:rFonts w:ascii="Sylfaen" w:eastAsiaTheme="minorHAnsi" w:hAnsi="Sylfaen" w:cs="Arial"/>
          <w:b/>
          <w:bCs/>
          <w:color w:val="000000"/>
          <w:lang w:val="en-US"/>
        </w:rPr>
        <w:tab/>
      </w:r>
      <w:r w:rsidRPr="00DD1F40">
        <w:rPr>
          <w:rFonts w:ascii="Sylfaen" w:eastAsiaTheme="minorHAnsi" w:hAnsi="Sylfaen" w:cs="Sylfaen"/>
          <w:b/>
          <w:bCs/>
          <w:color w:val="000000"/>
          <w:lang w:val="ka-GE"/>
        </w:rPr>
        <w:t>კომიტეტის რეკომენდაციები სახელმწიფო მხარეს:</w:t>
      </w:r>
    </w:p>
    <w:p w14:paraId="1695E8D3" w14:textId="77777777"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color w:val="000000"/>
          <w:lang w:val="en-US"/>
        </w:rPr>
      </w:pPr>
      <w:r w:rsidRPr="00DD1F40">
        <w:rPr>
          <w:rFonts w:ascii="Sylfaen" w:eastAsiaTheme="minorHAnsi" w:hAnsi="Sylfaen" w:cs="Arial"/>
          <w:b/>
          <w:bCs/>
          <w:color w:val="000000"/>
          <w:lang w:val="en-US"/>
        </w:rPr>
        <w:t>(</w:t>
      </w:r>
      <w:r w:rsidRPr="00DD1F40">
        <w:rPr>
          <w:rFonts w:ascii="Sylfaen" w:eastAsiaTheme="minorHAnsi" w:hAnsi="Sylfaen" w:cs="Sylfaen"/>
          <w:b/>
          <w:bCs/>
          <w:color w:val="000000"/>
          <w:lang w:val="ka-GE"/>
        </w:rPr>
        <w:t>ა</w:t>
      </w:r>
      <w:r w:rsidRPr="00DD1F40">
        <w:rPr>
          <w:rFonts w:ascii="Sylfaen" w:eastAsiaTheme="minorHAnsi" w:hAnsi="Sylfaen" w:cs="Arial"/>
          <w:b/>
          <w:bCs/>
          <w:color w:val="000000"/>
          <w:lang w:val="en-US"/>
        </w:rPr>
        <w:t>)</w:t>
      </w:r>
      <w:r w:rsidRPr="00DD1F40">
        <w:rPr>
          <w:rFonts w:ascii="Sylfaen" w:eastAsiaTheme="minorHAnsi" w:hAnsi="Sylfaen" w:cs="Arial"/>
          <w:b/>
          <w:bCs/>
          <w:color w:val="000000"/>
          <w:lang w:val="en-US"/>
        </w:rPr>
        <w:tab/>
      </w:r>
      <w:r w:rsidRPr="00DD1F40">
        <w:rPr>
          <w:rFonts w:ascii="Sylfaen" w:eastAsiaTheme="minorHAnsi" w:hAnsi="Sylfaen" w:cs="Sylfaen"/>
          <w:b/>
          <w:bCs/>
          <w:color w:val="000000"/>
          <w:lang w:val="ka-GE"/>
        </w:rPr>
        <w:t>აღმოიფხვრას შეზღუდული შესაძლებლობისა და ასაკის საფუძველზე დისკრიმინაცია და გატარდეს სოციალური დაცვის ჩარჩოს რეფორმა, რათა შეზღუდულ შესაძლებლობასთან დაკავშრებული ხარჯები აუნაზღაურდეს ყველა შშმ პირს, ასაკისა და სოციო-ეკონომიკური სტატუსის მიუხედავად;</w:t>
      </w:r>
    </w:p>
    <w:p w14:paraId="1011AF1C" w14:textId="77777777"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color w:val="000000"/>
          <w:lang w:val="en-US"/>
        </w:rPr>
      </w:pPr>
      <w:r w:rsidRPr="00DD1F40">
        <w:rPr>
          <w:rFonts w:ascii="Sylfaen" w:eastAsiaTheme="minorHAnsi" w:hAnsi="Sylfaen" w:cs="Arial"/>
          <w:b/>
          <w:bCs/>
          <w:color w:val="000000"/>
          <w:lang w:val="en-US"/>
        </w:rPr>
        <w:t>(</w:t>
      </w:r>
      <w:r w:rsidRPr="00DD1F40">
        <w:rPr>
          <w:rFonts w:ascii="Sylfaen" w:eastAsiaTheme="minorHAnsi" w:hAnsi="Sylfaen" w:cs="Sylfaen"/>
          <w:b/>
          <w:bCs/>
          <w:color w:val="000000"/>
          <w:lang w:val="ka-GE"/>
        </w:rPr>
        <w:t>ბ</w:t>
      </w:r>
      <w:r w:rsidRPr="00DD1F40">
        <w:rPr>
          <w:rFonts w:ascii="Sylfaen" w:eastAsiaTheme="minorHAnsi" w:hAnsi="Sylfaen" w:cs="Arial"/>
          <w:b/>
          <w:bCs/>
          <w:color w:val="000000"/>
          <w:lang w:val="en-US"/>
        </w:rPr>
        <w:t>)</w:t>
      </w:r>
      <w:r w:rsidRPr="00DD1F40">
        <w:rPr>
          <w:rFonts w:ascii="Sylfaen" w:eastAsiaTheme="minorHAnsi" w:hAnsi="Sylfaen" w:cs="Arial"/>
          <w:b/>
          <w:bCs/>
          <w:color w:val="000000"/>
          <w:lang w:val="en-US"/>
        </w:rPr>
        <w:tab/>
      </w:r>
      <w:r w:rsidRPr="00DD1F40">
        <w:rPr>
          <w:rFonts w:ascii="Sylfaen" w:eastAsiaTheme="minorHAnsi" w:hAnsi="Sylfaen" w:cs="Sylfaen"/>
          <w:b/>
          <w:bCs/>
          <w:color w:val="000000"/>
          <w:lang w:val="ka-GE"/>
        </w:rPr>
        <w:t xml:space="preserve">შეფასდეს შშმ პირთა ცხოვრების სტანდარტის ადეკვატურობა და შესაბამისად განისაზღვროს სოციალური შემწეობა შშმ პირებისთვის; </w:t>
      </w:r>
    </w:p>
    <w:p w14:paraId="11779174" w14:textId="43FC9602" w:rsidR="00AE0EC4" w:rsidRDefault="00AE0EC4" w:rsidP="00AE0EC4">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lang w:val="en-US"/>
        </w:rPr>
        <w:t>(</w:t>
      </w:r>
      <w:r w:rsidRPr="00DD1F40">
        <w:rPr>
          <w:rFonts w:ascii="Sylfaen" w:eastAsiaTheme="minorHAnsi" w:hAnsi="Sylfaen" w:cs="Sylfaen"/>
          <w:b/>
          <w:bCs/>
          <w:color w:val="000000"/>
          <w:lang w:val="ka-GE"/>
        </w:rPr>
        <w:t>გ</w:t>
      </w:r>
      <w:r w:rsidRPr="00DD1F40">
        <w:rPr>
          <w:rFonts w:ascii="Sylfaen" w:eastAsiaTheme="minorHAnsi" w:hAnsi="Sylfaen" w:cs="Arial"/>
          <w:b/>
          <w:bCs/>
          <w:color w:val="000000"/>
          <w:lang w:val="en-US"/>
        </w:rPr>
        <w:t>)</w:t>
      </w:r>
      <w:r w:rsidRPr="00DD1F40">
        <w:rPr>
          <w:rFonts w:ascii="Sylfaen" w:eastAsiaTheme="minorHAnsi" w:hAnsi="Sylfaen" w:cs="Arial"/>
          <w:b/>
          <w:bCs/>
          <w:color w:val="000000"/>
          <w:lang w:val="en-US"/>
        </w:rPr>
        <w:tab/>
      </w:r>
      <w:r w:rsidRPr="00DD1F40">
        <w:rPr>
          <w:rFonts w:ascii="Sylfaen" w:eastAsiaTheme="minorHAnsi" w:hAnsi="Sylfaen" w:cs="Sylfaen"/>
          <w:b/>
          <w:bCs/>
          <w:color w:val="000000"/>
          <w:lang w:val="ka-GE"/>
        </w:rPr>
        <w:t xml:space="preserve">კონვენციის და </w:t>
      </w:r>
      <w:r w:rsidR="00065F47" w:rsidRPr="00DD1F40">
        <w:rPr>
          <w:rFonts w:ascii="Sylfaen" w:eastAsiaTheme="minorHAnsi" w:hAnsi="Sylfaen" w:cs="Sylfaen"/>
          <w:b/>
          <w:bCs/>
          <w:color w:val="000000"/>
          <w:lang w:val="ka-GE"/>
        </w:rPr>
        <w:t xml:space="preserve">დამოუკიდებლად ცხოვრებისა და საზოგადოებრივ ცხოვრებაში ჩართვის თაობაზე </w:t>
      </w:r>
      <w:r w:rsidRPr="00DD1F40">
        <w:rPr>
          <w:rFonts w:ascii="Sylfaen" w:eastAsiaTheme="minorHAnsi" w:hAnsi="Sylfaen" w:cs="Sylfaen"/>
          <w:b/>
          <w:bCs/>
          <w:color w:val="000000"/>
          <w:lang w:val="ka-GE"/>
        </w:rPr>
        <w:t>კომიტეტის მე-5 ზოგადი კომენტარის (2017) შესაბამისად</w:t>
      </w:r>
      <w:r w:rsidR="00783B06" w:rsidRPr="00DD1F40">
        <w:rPr>
          <w:rFonts w:ascii="Sylfaen" w:eastAsiaTheme="minorHAnsi" w:hAnsi="Sylfaen" w:cs="Sylfaen"/>
          <w:b/>
          <w:bCs/>
          <w:color w:val="000000"/>
          <w:lang w:val="ka-GE"/>
        </w:rPr>
        <w:t xml:space="preserve"> მიღებულ იქნას მექანიზმები</w:t>
      </w:r>
      <w:r w:rsidRPr="00DD1F40">
        <w:rPr>
          <w:rFonts w:ascii="Sylfaen" w:eastAsiaTheme="minorHAnsi" w:hAnsi="Sylfaen" w:cs="Sylfaen"/>
          <w:b/>
          <w:bCs/>
          <w:color w:val="000000"/>
          <w:lang w:val="ka-GE"/>
        </w:rPr>
        <w:t>, რათა გაუმჯობესდეს შშმ პირთა საცხოვრებელი პირობები და</w:t>
      </w:r>
      <w:r w:rsidR="00EB31E8">
        <w:rPr>
          <w:rFonts w:ascii="Sylfaen" w:eastAsiaTheme="minorHAnsi" w:hAnsi="Sylfaen" w:cs="Sylfaen"/>
          <w:b/>
          <w:bCs/>
          <w:color w:val="000000"/>
          <w:lang w:val="ka-GE"/>
        </w:rPr>
        <w:t xml:space="preserve"> </w:t>
      </w:r>
      <w:r w:rsidRPr="00DD1F40">
        <w:rPr>
          <w:rFonts w:ascii="Sylfaen" w:eastAsiaTheme="minorHAnsi" w:hAnsi="Sylfaen" w:cs="Sylfaen"/>
          <w:b/>
          <w:bCs/>
          <w:color w:val="000000"/>
          <w:lang w:val="ka-GE"/>
        </w:rPr>
        <w:t>მათი უფლება, ჰქონდეთ მისაწვდომობა საცხოვრისზე</w:t>
      </w:r>
      <w:r w:rsidR="00065F47" w:rsidRPr="00DD1F40">
        <w:rPr>
          <w:rFonts w:ascii="Sylfaen" w:eastAsiaTheme="minorHAnsi" w:hAnsi="Sylfaen" w:cs="Sylfaen"/>
          <w:b/>
          <w:bCs/>
          <w:color w:val="000000"/>
          <w:lang w:val="ka-GE"/>
        </w:rPr>
        <w:t>,</w:t>
      </w:r>
      <w:r w:rsidRPr="00DD1F40">
        <w:rPr>
          <w:rFonts w:ascii="Sylfaen" w:eastAsiaTheme="minorHAnsi" w:hAnsi="Sylfaen" w:cs="Sylfaen"/>
          <w:b/>
          <w:bCs/>
          <w:color w:val="000000"/>
          <w:lang w:val="ka-GE"/>
        </w:rPr>
        <w:t xml:space="preserve"> </w:t>
      </w:r>
      <w:r w:rsidR="00783B06" w:rsidRPr="00DD1F40">
        <w:rPr>
          <w:rFonts w:ascii="Sylfaen" w:eastAsiaTheme="minorHAnsi" w:hAnsi="Sylfaen" w:cs="Sylfaen"/>
          <w:b/>
          <w:bCs/>
          <w:color w:val="000000"/>
          <w:lang w:val="ka-GE"/>
        </w:rPr>
        <w:t>რომელიც იქნება</w:t>
      </w:r>
      <w:r w:rsidR="003276C5">
        <w:rPr>
          <w:rFonts w:ascii="Sylfaen" w:eastAsiaTheme="minorHAnsi" w:hAnsi="Sylfaen" w:cs="Sylfaen"/>
          <w:b/>
          <w:bCs/>
          <w:color w:val="000000"/>
          <w:lang w:val="ka-GE"/>
        </w:rPr>
        <w:t xml:space="preserve"> </w:t>
      </w:r>
      <w:r w:rsidR="008B75E6">
        <w:rPr>
          <w:rFonts w:ascii="Sylfaen" w:eastAsiaTheme="minorHAnsi" w:hAnsi="Sylfaen" w:cs="Sylfaen"/>
          <w:b/>
          <w:bCs/>
          <w:color w:val="000000"/>
          <w:lang w:val="ka-GE"/>
        </w:rPr>
        <w:t>სა</w:t>
      </w:r>
      <w:r w:rsidR="00783B06" w:rsidRPr="00DD1F40">
        <w:rPr>
          <w:rFonts w:ascii="Sylfaen" w:eastAsiaTheme="minorHAnsi" w:hAnsi="Sylfaen" w:cs="Sylfaen"/>
          <w:b/>
          <w:bCs/>
          <w:color w:val="000000"/>
          <w:lang w:val="ka-GE"/>
        </w:rPr>
        <w:t>ზოგადოების შიგნით და ფინანსურად ხელმისაწვდომი;</w:t>
      </w:r>
    </w:p>
    <w:p w14:paraId="45190D27" w14:textId="12402FD4" w:rsidR="00EE35CB" w:rsidRPr="00DD1F40" w:rsidRDefault="00EE35CB" w:rsidP="00F65F2C">
      <w:pPr>
        <w:pStyle w:val="SingleTxtG"/>
        <w:ind w:left="0"/>
        <w:rPr>
          <w:rFonts w:ascii="Sylfaen" w:hAnsi="Sylfaen"/>
          <w:b/>
          <w:bCs/>
          <w:color w:val="000000" w:themeColor="text1"/>
          <w:lang w:val="en-US"/>
        </w:rPr>
      </w:pPr>
    </w:p>
    <w:p w14:paraId="5D638DB0" w14:textId="3C8748D5" w:rsidR="007D08D2" w:rsidRPr="00DD1F40" w:rsidRDefault="007D08D2" w:rsidP="007D08D2">
      <w:pPr>
        <w:pStyle w:val="H23G"/>
        <w:outlineLvl w:val="2"/>
        <w:rPr>
          <w:rFonts w:ascii="Sylfaen" w:hAnsi="Sylfaen"/>
        </w:rPr>
      </w:pPr>
      <w:r w:rsidRPr="00DD1F40">
        <w:rPr>
          <w:rFonts w:ascii="Sylfaen" w:hAnsi="Sylfaen"/>
        </w:rPr>
        <w:lastRenderedPageBreak/>
        <w:tab/>
      </w:r>
      <w:r w:rsidRPr="00DD1F40">
        <w:rPr>
          <w:rFonts w:ascii="Sylfaen" w:hAnsi="Sylfaen"/>
        </w:rPr>
        <w:tab/>
      </w:r>
      <w:r w:rsidR="00AE0EC4" w:rsidRPr="00DD1F40">
        <w:rPr>
          <w:rFonts w:ascii="Sylfaen" w:hAnsi="Sylfaen"/>
          <w:lang w:val="ka-GE"/>
        </w:rPr>
        <w:t>პოლიტიკურ და საზოგადოებრივ ცხოვრებაში მონაწილეობა (მუხლ. 29)</w:t>
      </w:r>
    </w:p>
    <w:p w14:paraId="01EF0C00" w14:textId="69A951DD" w:rsidR="009942C1" w:rsidRPr="005E2199" w:rsidRDefault="00AE0EC4" w:rsidP="009942C1">
      <w:pPr>
        <w:pStyle w:val="SingleTxtG"/>
      </w:pPr>
      <w:r w:rsidRPr="00DD1F40">
        <w:rPr>
          <w:rFonts w:ascii="Sylfaen" w:hAnsi="Sylfaen" w:cs="Arial"/>
        </w:rPr>
        <w:t>57.</w:t>
      </w:r>
      <w:r w:rsidRPr="00DD1F40">
        <w:rPr>
          <w:rFonts w:ascii="Sylfaen" w:hAnsi="Sylfaen" w:cs="Arial"/>
        </w:rPr>
        <w:tab/>
      </w:r>
      <w:r w:rsidR="009942C1">
        <w:rPr>
          <w:rFonts w:ascii="Sylfaen" w:hAnsi="Sylfaen"/>
          <w:lang w:val="ka-GE"/>
        </w:rPr>
        <w:t xml:space="preserve">კომიტეტი შეშფოთებულია, რადგან: </w:t>
      </w:r>
    </w:p>
    <w:p w14:paraId="4EFB5F13" w14:textId="6D543899" w:rsidR="00AE0EC4" w:rsidRPr="009942C1" w:rsidRDefault="009942C1" w:rsidP="009942C1">
      <w:pPr>
        <w:pStyle w:val="SingleTxtG"/>
        <w:ind w:firstLine="567"/>
      </w:pPr>
      <w:r w:rsidRPr="005E2199">
        <w:t>(</w:t>
      </w:r>
      <w:r>
        <w:rPr>
          <w:rFonts w:ascii="Sylfaen" w:hAnsi="Sylfaen"/>
          <w:lang w:val="ka-GE"/>
        </w:rPr>
        <w:t>ა</w:t>
      </w:r>
      <w:r w:rsidRPr="005E2199">
        <w:t>)</w:t>
      </w:r>
      <w:r w:rsidR="00AE0EC4" w:rsidRPr="00DD1F40">
        <w:rPr>
          <w:rFonts w:ascii="Sylfaen" w:hAnsi="Sylfaen" w:cs="Arial"/>
        </w:rPr>
        <w:tab/>
      </w:r>
      <w:r w:rsidR="00783B06" w:rsidRPr="00DD1F40">
        <w:rPr>
          <w:rFonts w:ascii="Sylfaen" w:hAnsi="Sylfaen" w:cs="Arial"/>
          <w:lang w:val="ka-GE"/>
        </w:rPr>
        <w:t xml:space="preserve">დაბალია </w:t>
      </w:r>
      <w:r w:rsidR="00AE0EC4" w:rsidRPr="00DD1F40">
        <w:rPr>
          <w:rFonts w:ascii="Sylfaen" w:hAnsi="Sylfaen" w:cs="Sylfaen"/>
          <w:lang w:val="ka-GE"/>
        </w:rPr>
        <w:t xml:space="preserve">არჩევნებში შშმ პირთა აქტივობა და </w:t>
      </w:r>
      <w:r w:rsidR="00783B06" w:rsidRPr="00DD1F40">
        <w:rPr>
          <w:rFonts w:ascii="Sylfaen" w:hAnsi="Sylfaen" w:cs="Sylfaen"/>
          <w:lang w:val="ka-GE"/>
        </w:rPr>
        <w:t xml:space="preserve">აშკარაა </w:t>
      </w:r>
      <w:r w:rsidR="00AE0EC4" w:rsidRPr="00DD1F40">
        <w:rPr>
          <w:rFonts w:ascii="Sylfaen" w:hAnsi="Sylfaen" w:cs="Sylfaen"/>
          <w:lang w:val="ka-GE"/>
        </w:rPr>
        <w:t>აქტივობის დაქვეითება</w:t>
      </w:r>
      <w:r w:rsidR="00783B06" w:rsidRPr="00DD1F40">
        <w:rPr>
          <w:rFonts w:ascii="Sylfaen" w:hAnsi="Sylfaen" w:cs="Sylfaen"/>
          <w:lang w:val="ka-GE"/>
        </w:rPr>
        <w:t>;</w:t>
      </w:r>
      <w:r w:rsidR="00AE0EC4" w:rsidRPr="00DD1F40">
        <w:rPr>
          <w:rFonts w:ascii="Sylfaen" w:hAnsi="Sylfaen" w:cs="Sylfaen"/>
          <w:lang w:val="ka-GE"/>
        </w:rPr>
        <w:t xml:space="preserve"> წარმომადგენლობით ორგანოებში </w:t>
      </w:r>
      <w:r w:rsidR="00783B06" w:rsidRPr="00DD1F40">
        <w:rPr>
          <w:rFonts w:ascii="Sylfaen" w:hAnsi="Sylfaen" w:cs="Sylfaen"/>
          <w:lang w:val="ka-GE"/>
        </w:rPr>
        <w:t>მცირე რაოდენობით არიან წარმოდგენილ</w:t>
      </w:r>
      <w:r w:rsidR="00D25E42" w:rsidRPr="00DD1F40">
        <w:rPr>
          <w:rFonts w:ascii="Sylfaen" w:hAnsi="Sylfaen" w:cs="Sylfaen"/>
          <w:lang w:val="ka-GE"/>
        </w:rPr>
        <w:t>ნ</w:t>
      </w:r>
      <w:r w:rsidR="00783B06" w:rsidRPr="00DD1F40">
        <w:rPr>
          <w:rFonts w:ascii="Sylfaen" w:hAnsi="Sylfaen" w:cs="Sylfaen"/>
          <w:lang w:val="ka-GE"/>
        </w:rPr>
        <w:t xml:space="preserve">ი </w:t>
      </w:r>
      <w:r w:rsidR="00AE0EC4" w:rsidRPr="00DD1F40">
        <w:rPr>
          <w:rFonts w:ascii="Sylfaen" w:hAnsi="Sylfaen" w:cs="Sylfaen"/>
          <w:lang w:val="ka-GE"/>
        </w:rPr>
        <w:t xml:space="preserve">შშმ </w:t>
      </w:r>
      <w:r w:rsidR="00783B06" w:rsidRPr="00DD1F40">
        <w:rPr>
          <w:rFonts w:ascii="Sylfaen" w:hAnsi="Sylfaen" w:cs="Sylfaen"/>
          <w:lang w:val="ka-GE"/>
        </w:rPr>
        <w:t>წევრები</w:t>
      </w:r>
      <w:r w:rsidR="00AE0EC4" w:rsidRPr="00DD1F40">
        <w:rPr>
          <w:rFonts w:ascii="Sylfaen" w:hAnsi="Sylfaen" w:cs="Sylfaen"/>
          <w:lang w:val="ka-GE"/>
        </w:rPr>
        <w:t xml:space="preserve"> როგორც ნაციონალურ, ისე მუნიციპალურ დონეზე;</w:t>
      </w:r>
    </w:p>
    <w:p w14:paraId="1C7B37B1" w14:textId="5C4BE25D"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Sylfaen"/>
          <w:lang w:val="ka-GE"/>
        </w:rPr>
        <w:t xml:space="preserve"> </w:t>
      </w:r>
      <w:r w:rsidRPr="00DD1F40">
        <w:rPr>
          <w:rFonts w:ascii="Sylfaen" w:eastAsiaTheme="minorHAnsi" w:hAnsi="Sylfaen" w:cs="Arial"/>
        </w:rPr>
        <w:tab/>
      </w:r>
      <w:r w:rsidRPr="00DD1F40">
        <w:rPr>
          <w:rFonts w:ascii="Sylfaen" w:eastAsiaTheme="minorHAnsi" w:hAnsi="Sylfaen"/>
        </w:rPr>
        <w:t>(</w:t>
      </w:r>
      <w:r w:rsidRPr="00DD1F40">
        <w:rPr>
          <w:rFonts w:ascii="Sylfaen" w:eastAsiaTheme="minorHAnsi" w:hAnsi="Sylfaen" w:cs="Sylfaen"/>
          <w:lang w:val="ka-GE"/>
        </w:rPr>
        <w:t>ბ</w:t>
      </w:r>
      <w:r w:rsidRPr="00DD1F40">
        <w:rPr>
          <w:rFonts w:ascii="Sylfaen" w:eastAsiaTheme="minorHAnsi" w:hAnsi="Sylfaen"/>
        </w:rPr>
        <w:t>)</w:t>
      </w:r>
      <w:r w:rsidRPr="00DD1F40">
        <w:rPr>
          <w:rFonts w:ascii="Sylfaen" w:eastAsiaTheme="minorHAnsi" w:hAnsi="Sylfaen"/>
        </w:rPr>
        <w:tab/>
      </w:r>
      <w:r w:rsidR="00D25E42" w:rsidRPr="00DD1F40">
        <w:rPr>
          <w:rFonts w:ascii="Sylfaen" w:eastAsiaTheme="minorHAnsi" w:hAnsi="Sylfaen"/>
          <w:lang w:val="ka-GE"/>
        </w:rPr>
        <w:t xml:space="preserve">განსაკუთრებით დაბალია </w:t>
      </w:r>
      <w:r w:rsidRPr="00DD1F40">
        <w:rPr>
          <w:rFonts w:ascii="Sylfaen" w:eastAsiaTheme="minorHAnsi" w:hAnsi="Sylfaen" w:cs="Sylfaen"/>
          <w:lang w:val="ka-GE"/>
        </w:rPr>
        <w:t>შშმ ქალების რიცხვი წარმომადგენლობით ორგანოებში და შშმ პირთა ორგანიზაციებში;</w:t>
      </w:r>
    </w:p>
    <w:p w14:paraId="3E144855" w14:textId="1CBCD535"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rPr>
      </w:pPr>
      <w:r w:rsidRPr="00DD1F40">
        <w:rPr>
          <w:rFonts w:ascii="Sylfaen" w:eastAsiaTheme="minorHAnsi" w:hAnsi="Sylfaen"/>
        </w:rPr>
        <w:tab/>
        <w:t>(c)</w:t>
      </w:r>
      <w:r w:rsidRPr="00DD1F40">
        <w:rPr>
          <w:rFonts w:ascii="Sylfaen" w:eastAsiaTheme="minorHAnsi" w:hAnsi="Sylfaen"/>
        </w:rPr>
        <w:tab/>
      </w:r>
      <w:r w:rsidR="00D25E42" w:rsidRPr="00DD1F40">
        <w:rPr>
          <w:rFonts w:ascii="Sylfaen" w:eastAsiaTheme="minorHAnsi" w:hAnsi="Sylfaen" w:cs="Sylfaen"/>
          <w:lang w:val="ka-GE"/>
        </w:rPr>
        <w:t xml:space="preserve">არასაკმარისადაა უზრუნველყოფილი მისაწვდომობა </w:t>
      </w:r>
      <w:r w:rsidRPr="00DD1F40">
        <w:rPr>
          <w:rFonts w:ascii="Sylfaen" w:eastAsiaTheme="minorHAnsi" w:hAnsi="Sylfaen" w:cs="Sylfaen"/>
          <w:lang w:val="ka-GE"/>
        </w:rPr>
        <w:t>საარჩევნო მასალებ</w:t>
      </w:r>
      <w:r w:rsidR="00D25E42" w:rsidRPr="00DD1F40">
        <w:rPr>
          <w:rFonts w:ascii="Sylfaen" w:eastAsiaTheme="minorHAnsi" w:hAnsi="Sylfaen" w:cs="Sylfaen"/>
          <w:lang w:val="ka-GE"/>
        </w:rPr>
        <w:t>სა</w:t>
      </w:r>
      <w:r w:rsidRPr="00DD1F40">
        <w:rPr>
          <w:rFonts w:ascii="Sylfaen" w:eastAsiaTheme="minorHAnsi" w:hAnsi="Sylfaen" w:cs="Sylfaen"/>
          <w:lang w:val="ka-GE"/>
        </w:rPr>
        <w:t xml:space="preserve"> და საარჩევნო უბნებზე. </w:t>
      </w:r>
    </w:p>
    <w:p w14:paraId="2B27C636" w14:textId="77777777" w:rsidR="00AE0EC4" w:rsidRPr="00DD1F40" w:rsidRDefault="00AE0EC4" w:rsidP="00AE0EC4">
      <w:pPr>
        <w:autoSpaceDE w:val="0"/>
        <w:autoSpaceDN w:val="0"/>
        <w:adjustRightInd w:val="0"/>
        <w:spacing w:after="120"/>
        <w:ind w:left="1134" w:right="1134"/>
        <w:jc w:val="both"/>
        <w:rPr>
          <w:rFonts w:ascii="Sylfaen" w:eastAsiaTheme="minorHAnsi" w:hAnsi="Sylfaen" w:cs="Arial"/>
          <w:color w:val="000000"/>
        </w:rPr>
      </w:pPr>
      <w:r w:rsidRPr="00DD1F40">
        <w:rPr>
          <w:rFonts w:ascii="Sylfaen" w:eastAsiaTheme="minorHAnsi" w:hAnsi="Sylfaen" w:cs="Arial"/>
          <w:color w:val="000000"/>
        </w:rPr>
        <w:t>58.</w:t>
      </w:r>
      <w:r w:rsidRPr="00DD1F40">
        <w:rPr>
          <w:rFonts w:ascii="Sylfaen" w:eastAsiaTheme="minorHAnsi" w:hAnsi="Sylfaen" w:cs="Arial"/>
          <w:color w:val="000000"/>
        </w:rPr>
        <w:tab/>
      </w:r>
      <w:r w:rsidRPr="00DD1F40">
        <w:rPr>
          <w:rFonts w:ascii="Sylfaen" w:eastAsiaTheme="minorHAnsi" w:hAnsi="Sylfaen" w:cs="Sylfaen"/>
          <w:b/>
          <w:bCs/>
          <w:color w:val="000000"/>
          <w:lang w:val="ka-GE"/>
        </w:rPr>
        <w:t>კომიტეტის რეკომენდაციები სახელმწიფო მხარეს:</w:t>
      </w:r>
    </w:p>
    <w:p w14:paraId="2FEBDD96" w14:textId="125DA66B"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rPr>
        <w:tab/>
        <w:t>(</w:t>
      </w:r>
      <w:r w:rsidRPr="00DD1F40">
        <w:rPr>
          <w:rFonts w:ascii="Sylfaen" w:eastAsiaTheme="minorHAnsi" w:hAnsi="Sylfaen" w:cs="Sylfaen"/>
          <w:b/>
          <w:bCs/>
          <w:color w:val="000000"/>
          <w:lang w:val="ka-GE"/>
        </w:rPr>
        <w:t>ა</w:t>
      </w:r>
      <w:r w:rsidRPr="00DD1F40">
        <w:rPr>
          <w:rFonts w:ascii="Sylfaen" w:eastAsiaTheme="minorHAnsi" w:hAnsi="Sylfaen" w:cs="Arial"/>
          <w:b/>
          <w:bCs/>
          <w:color w:val="000000"/>
        </w:rPr>
        <w:t>)</w:t>
      </w:r>
      <w:r w:rsidRPr="00DD1F40">
        <w:rPr>
          <w:rFonts w:ascii="Sylfaen" w:eastAsiaTheme="minorHAnsi" w:hAnsi="Sylfaen" w:cs="Arial"/>
          <w:b/>
          <w:bCs/>
          <w:color w:val="000000"/>
        </w:rPr>
        <w:tab/>
      </w:r>
      <w:r w:rsidRPr="00DD1F40">
        <w:rPr>
          <w:rFonts w:ascii="Sylfaen" w:eastAsiaTheme="minorHAnsi" w:hAnsi="Sylfaen" w:cs="Sylfaen"/>
          <w:b/>
          <w:bCs/>
          <w:color w:val="000000"/>
          <w:lang w:val="ka-GE"/>
        </w:rPr>
        <w:t>შშმ პირები, მათ შორის შშმ ქალები და შშმ ახალგაზრდები, რომლებიც წარმოადგენენ შშმ პირთა ორგანიზაციებს, დაინიშნონ საქართველოს ცენტრალურ საარჩევნო კომისი</w:t>
      </w:r>
      <w:r w:rsidR="00D25E42" w:rsidRPr="00DD1F40">
        <w:rPr>
          <w:rFonts w:ascii="Sylfaen" w:eastAsiaTheme="minorHAnsi" w:hAnsi="Sylfaen" w:cs="Sylfaen"/>
          <w:b/>
          <w:bCs/>
          <w:color w:val="000000"/>
          <w:lang w:val="ka-GE"/>
        </w:rPr>
        <w:t>ის</w:t>
      </w:r>
      <w:r w:rsidRPr="00DD1F40">
        <w:rPr>
          <w:rFonts w:ascii="Sylfaen" w:eastAsiaTheme="minorHAnsi" w:hAnsi="Sylfaen" w:cs="Sylfaen"/>
          <w:b/>
          <w:bCs/>
          <w:color w:val="000000"/>
          <w:lang w:val="ka-GE"/>
        </w:rPr>
        <w:t xml:space="preserve"> </w:t>
      </w:r>
      <w:r w:rsidR="00D25E42" w:rsidRPr="00DD1F40">
        <w:rPr>
          <w:rFonts w:ascii="Sylfaen" w:eastAsiaTheme="minorHAnsi" w:hAnsi="Sylfaen" w:cs="Sylfaen"/>
          <w:b/>
          <w:bCs/>
          <w:color w:val="000000"/>
          <w:lang w:val="ka-GE"/>
        </w:rPr>
        <w:t xml:space="preserve">შშმ პირთა საკითხებზე მომუშავე </w:t>
      </w:r>
      <w:r w:rsidRPr="00DD1F40">
        <w:rPr>
          <w:rFonts w:ascii="Sylfaen" w:eastAsiaTheme="minorHAnsi" w:hAnsi="Sylfaen" w:cs="Sylfaen"/>
          <w:b/>
          <w:bCs/>
          <w:color w:val="000000"/>
          <w:lang w:val="ka-GE"/>
        </w:rPr>
        <w:t>მუდმივმოქმედი სამუშაო ჯგუფის სრულუფლებიან და თანასწორ წევრებად;</w:t>
      </w:r>
    </w:p>
    <w:p w14:paraId="2398B236" w14:textId="5D8C66DB" w:rsidR="00D25E42" w:rsidRPr="00DD1F40" w:rsidRDefault="00AE0EC4" w:rsidP="003C009F">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color w:val="000000"/>
        </w:rPr>
        <w:tab/>
        <w:t>(</w:t>
      </w:r>
      <w:r w:rsidRPr="00DD1F40">
        <w:rPr>
          <w:rFonts w:ascii="Sylfaen" w:eastAsiaTheme="minorHAnsi" w:hAnsi="Sylfaen" w:cs="Sylfaen"/>
          <w:b/>
          <w:bCs/>
          <w:color w:val="000000"/>
          <w:lang w:val="ka-GE"/>
        </w:rPr>
        <w:t>ბ</w:t>
      </w:r>
      <w:r w:rsidRPr="00DD1F40">
        <w:rPr>
          <w:rFonts w:ascii="Sylfaen" w:eastAsiaTheme="minorHAnsi" w:hAnsi="Sylfaen" w:cs="Arial"/>
          <w:b/>
          <w:bCs/>
          <w:color w:val="000000"/>
        </w:rPr>
        <w:t>)</w:t>
      </w:r>
      <w:r w:rsidRPr="00DD1F40">
        <w:rPr>
          <w:rFonts w:ascii="Sylfaen" w:eastAsiaTheme="minorHAnsi" w:hAnsi="Sylfaen" w:cs="Arial"/>
          <w:b/>
          <w:bCs/>
          <w:color w:val="4F81BD"/>
        </w:rPr>
        <w:tab/>
      </w:r>
      <w:r w:rsidR="003C009F" w:rsidRPr="00DD1F40">
        <w:rPr>
          <w:rFonts w:ascii="Sylfaen" w:eastAsiaTheme="minorHAnsi" w:hAnsi="Sylfaen" w:cs="Sylfaen"/>
          <w:b/>
          <w:bCs/>
          <w:lang w:val="ka-GE"/>
        </w:rPr>
        <w:t xml:space="preserve">გაძლიერდეს ზომები, რათა </w:t>
      </w:r>
      <w:r w:rsidRPr="00DD1F40">
        <w:rPr>
          <w:rFonts w:ascii="Sylfaen" w:eastAsiaTheme="minorHAnsi" w:hAnsi="Sylfaen" w:cs="Sylfaen"/>
          <w:b/>
          <w:bCs/>
          <w:lang w:val="ka-GE"/>
        </w:rPr>
        <w:t>ყველა მუნიციპალიტეტის ადგილობრივ თვითმმართველ ერთეულებში</w:t>
      </w:r>
      <w:r w:rsidR="003C009F" w:rsidRPr="00DD1F40">
        <w:rPr>
          <w:rFonts w:ascii="Sylfaen" w:eastAsiaTheme="minorHAnsi" w:hAnsi="Sylfaen" w:cs="Sylfaen"/>
          <w:b/>
          <w:bCs/>
          <w:lang w:val="ka-GE"/>
        </w:rPr>
        <w:t xml:space="preserve"> შშმ პირთა საკითხებთან დაკავშირებით შეიქმნას ადგილობრივი წარმომადგენლობითი საბჭოები</w:t>
      </w:r>
      <w:r w:rsidRPr="00DD1F40">
        <w:rPr>
          <w:rFonts w:ascii="Sylfaen" w:eastAsiaTheme="minorHAnsi" w:hAnsi="Sylfaen" w:cs="Sylfaen"/>
          <w:b/>
          <w:bCs/>
          <w:lang w:val="ka-GE"/>
        </w:rPr>
        <w:t>; მათთვის გამოიყოს სათანადო ადამიანური, ტექნიკური და ფინანსური რესურსები;</w:t>
      </w:r>
      <w:r w:rsidR="00D25E42" w:rsidRPr="00DD1F40">
        <w:rPr>
          <w:rFonts w:ascii="Sylfaen" w:eastAsiaTheme="minorHAnsi" w:hAnsi="Sylfaen" w:cs="Sylfaen"/>
          <w:b/>
          <w:bCs/>
          <w:lang w:val="ka-GE"/>
        </w:rPr>
        <w:t xml:space="preserve"> </w:t>
      </w:r>
    </w:p>
    <w:p w14:paraId="3DD02380" w14:textId="4377A57E" w:rsidR="003C009F" w:rsidRPr="00DD1F40" w:rsidRDefault="00AE0EC4" w:rsidP="003C009F">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Sylfaen"/>
          <w:b/>
          <w:bCs/>
          <w:lang w:val="ka-GE"/>
        </w:rPr>
        <w:t xml:space="preserve"> </w:t>
      </w:r>
      <w:r w:rsidRPr="00DD1F40">
        <w:rPr>
          <w:rFonts w:ascii="Sylfaen" w:eastAsiaTheme="minorHAnsi" w:hAnsi="Sylfaen"/>
          <w:b/>
          <w:bCs/>
        </w:rPr>
        <w:t>(</w:t>
      </w:r>
      <w:r w:rsidRPr="00DD1F40">
        <w:rPr>
          <w:rFonts w:ascii="Sylfaen" w:eastAsiaTheme="minorHAnsi" w:hAnsi="Sylfaen" w:cs="Sylfaen"/>
          <w:b/>
          <w:bCs/>
          <w:lang w:val="ka-GE"/>
        </w:rPr>
        <w:t>გ</w:t>
      </w:r>
      <w:r w:rsidRPr="00DD1F40">
        <w:rPr>
          <w:rFonts w:ascii="Sylfaen" w:eastAsiaTheme="minorHAnsi" w:hAnsi="Sylfaen"/>
          <w:b/>
          <w:bCs/>
        </w:rPr>
        <w:t>)</w:t>
      </w:r>
      <w:r w:rsidRPr="00DD1F40">
        <w:rPr>
          <w:rFonts w:ascii="Sylfaen" w:eastAsiaTheme="minorHAnsi" w:hAnsi="Sylfaen" w:cs="Arial"/>
          <w:b/>
          <w:bCs/>
        </w:rPr>
        <w:tab/>
      </w:r>
      <w:r w:rsidRPr="00DD1F40">
        <w:rPr>
          <w:rFonts w:ascii="Sylfaen" w:eastAsiaTheme="minorHAnsi" w:hAnsi="Sylfaen" w:cs="Sylfaen"/>
          <w:b/>
          <w:bCs/>
          <w:lang w:val="ka-GE"/>
        </w:rPr>
        <w:t>პოლიტიკურ ცხოვრებასა და საჯარო ადმინისტრირებაში ხელი შეეწყოს შშმ პირთა, განსაკუთრებით კი შშმ ქალთა მონაწილეობას;</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შეიქმნას ხელსაყრელი გარემო შშმ ქალებისთვის,</w:t>
      </w:r>
      <w:r w:rsidR="003C009F" w:rsidRPr="00DD1F40">
        <w:rPr>
          <w:rFonts w:ascii="Sylfaen" w:eastAsiaTheme="minorHAnsi" w:hAnsi="Sylfaen" w:cs="Sylfaen"/>
          <w:b/>
          <w:bCs/>
          <w:lang w:val="ka-GE"/>
        </w:rPr>
        <w:t xml:space="preserve"> მათ შორის მოხდეს მათი დამხმარე ხელსაწყოებითა და პირადი ასისტენტით უზრუნველყოფა,</w:t>
      </w:r>
      <w:r w:rsidRPr="00DD1F40">
        <w:rPr>
          <w:rFonts w:ascii="Sylfaen" w:eastAsiaTheme="minorHAnsi" w:hAnsi="Sylfaen" w:cs="Sylfaen"/>
          <w:b/>
          <w:bCs/>
          <w:lang w:val="ka-GE"/>
        </w:rPr>
        <w:t xml:space="preserve"> რათა მათ დაიკავონ საჯარო თანამდებობები</w:t>
      </w:r>
      <w:r w:rsidR="00EB31E8">
        <w:rPr>
          <w:rFonts w:ascii="Sylfaen" w:eastAsiaTheme="minorHAnsi" w:hAnsi="Sylfaen" w:cs="Sylfaen"/>
          <w:b/>
          <w:bCs/>
          <w:lang w:val="ka-GE"/>
        </w:rPr>
        <w:t xml:space="preserve"> და</w:t>
      </w:r>
      <w:r w:rsidRPr="00DD1F40">
        <w:rPr>
          <w:rFonts w:ascii="Sylfaen" w:eastAsiaTheme="minorHAnsi" w:hAnsi="Sylfaen" w:cs="Sylfaen"/>
          <w:b/>
          <w:bCs/>
          <w:lang w:val="ka-GE"/>
        </w:rPr>
        <w:t xml:space="preserve"> შეასრულონ ყველა საჯარო ფუნქცია მმართველობის ყველა დონეზე;</w:t>
      </w:r>
    </w:p>
    <w:p w14:paraId="63572BD0" w14:textId="6014A591" w:rsidR="00AE0EC4" w:rsidRPr="008B75E6" w:rsidRDefault="008B75E6" w:rsidP="00F65F2C">
      <w:pPr>
        <w:pStyle w:val="ListParagraph"/>
        <w:keepNext/>
        <w:keepLines/>
        <w:tabs>
          <w:tab w:val="right" w:pos="851"/>
        </w:tabs>
        <w:autoSpaceDE w:val="0"/>
        <w:autoSpaceDN w:val="0"/>
        <w:adjustRightInd w:val="0"/>
        <w:spacing w:before="240" w:after="120" w:line="240" w:lineRule="exact"/>
        <w:ind w:left="1288" w:right="1134"/>
        <w:jc w:val="both"/>
        <w:rPr>
          <w:rFonts w:ascii="Sylfaen" w:eastAsiaTheme="minorHAnsi" w:hAnsi="Sylfaen" w:cs="Sylfaen"/>
          <w:b/>
          <w:bCs/>
          <w:lang w:val="ka-GE"/>
        </w:rPr>
      </w:pPr>
      <w:r>
        <w:rPr>
          <w:rFonts w:ascii="Sylfaen" w:eastAsiaTheme="minorHAnsi" w:hAnsi="Sylfaen" w:cs="Sylfaen"/>
          <w:b/>
          <w:bCs/>
          <w:sz w:val="20"/>
          <w:szCs w:val="20"/>
          <w:lang w:val="ka-GE" w:eastAsia="en-US"/>
        </w:rPr>
        <w:t xml:space="preserve">        </w:t>
      </w:r>
      <w:r w:rsidR="00AE0EC4" w:rsidRPr="00F65F2C">
        <w:rPr>
          <w:rFonts w:ascii="Sylfaen" w:eastAsiaTheme="minorHAnsi" w:hAnsi="Sylfaen" w:cs="Sylfaen"/>
          <w:b/>
          <w:bCs/>
          <w:sz w:val="20"/>
          <w:szCs w:val="20"/>
          <w:lang w:val="ka-GE" w:eastAsia="en-US"/>
        </w:rPr>
        <w:t>(დ)</w:t>
      </w:r>
      <w:r w:rsidR="00AE0EC4" w:rsidRPr="00F65F2C">
        <w:rPr>
          <w:rFonts w:ascii="Sylfaen" w:eastAsiaTheme="minorHAnsi" w:hAnsi="Sylfaen" w:cs="Sylfaen"/>
          <w:b/>
          <w:bCs/>
          <w:sz w:val="20"/>
          <w:szCs w:val="20"/>
          <w:lang w:val="ka-GE" w:eastAsia="en-US"/>
        </w:rPr>
        <w:tab/>
        <w:t>აუცილებელია ხმის მიცემის საშუალებებსა და საარჩევნო მასალებზე მისაწვდომობის უზრუნველყოფა, მათ შორის ადვილად საკითხავი ფორმატ</w:t>
      </w:r>
      <w:r w:rsidR="003C009F" w:rsidRPr="00F65F2C">
        <w:rPr>
          <w:rFonts w:ascii="Sylfaen" w:eastAsiaTheme="minorHAnsi" w:hAnsi="Sylfaen" w:cs="Sylfaen"/>
          <w:b/>
          <w:bCs/>
          <w:sz w:val="20"/>
          <w:szCs w:val="20"/>
          <w:lang w:val="ka-GE" w:eastAsia="en-US"/>
        </w:rPr>
        <w:t>ით</w:t>
      </w:r>
      <w:r w:rsidR="00AE0EC4" w:rsidRPr="00F65F2C">
        <w:rPr>
          <w:rFonts w:ascii="Sylfaen" w:eastAsiaTheme="minorHAnsi" w:hAnsi="Sylfaen" w:cs="Sylfaen"/>
          <w:b/>
          <w:bCs/>
          <w:sz w:val="20"/>
          <w:szCs w:val="20"/>
          <w:lang w:val="ka-GE" w:eastAsia="en-US"/>
        </w:rPr>
        <w:t>, ბრაილით და სხვა მისაწვდომი ფო</w:t>
      </w:r>
      <w:r>
        <w:rPr>
          <w:rFonts w:ascii="Sylfaen" w:eastAsiaTheme="minorHAnsi" w:hAnsi="Sylfaen" w:cs="Sylfaen"/>
          <w:b/>
          <w:bCs/>
          <w:sz w:val="20"/>
          <w:szCs w:val="20"/>
          <w:lang w:val="ka-GE" w:eastAsia="en-US"/>
        </w:rPr>
        <w:t>რ</w:t>
      </w:r>
      <w:r w:rsidR="00AE0EC4" w:rsidRPr="00F65F2C">
        <w:rPr>
          <w:rFonts w:ascii="Sylfaen" w:eastAsiaTheme="minorHAnsi" w:hAnsi="Sylfaen" w:cs="Sylfaen"/>
          <w:b/>
          <w:bCs/>
          <w:sz w:val="20"/>
          <w:szCs w:val="20"/>
          <w:lang w:val="ka-GE" w:eastAsia="en-US"/>
        </w:rPr>
        <w:t xml:space="preserve">მატებით. </w:t>
      </w:r>
    </w:p>
    <w:p w14:paraId="05A98765" w14:textId="5BE5AC5F" w:rsidR="00D8547E" w:rsidRPr="00DD1F40" w:rsidRDefault="004236DF" w:rsidP="004236DF">
      <w:pPr>
        <w:pStyle w:val="H23G"/>
        <w:rPr>
          <w:rFonts w:ascii="Sylfaen" w:hAnsi="Sylfaen"/>
        </w:rPr>
      </w:pPr>
      <w:r w:rsidRPr="00DD1F40">
        <w:rPr>
          <w:rFonts w:ascii="Sylfaen" w:hAnsi="Sylfaen"/>
        </w:rPr>
        <w:tab/>
      </w:r>
      <w:r w:rsidRPr="00DD1F40">
        <w:rPr>
          <w:rFonts w:ascii="Sylfaen" w:hAnsi="Sylfaen"/>
        </w:rPr>
        <w:tab/>
      </w:r>
      <w:r w:rsidR="00AE0EC4" w:rsidRPr="00DD1F40">
        <w:rPr>
          <w:rFonts w:ascii="Sylfaen" w:hAnsi="Sylfaen"/>
          <w:lang w:val="ka-GE"/>
        </w:rPr>
        <w:t>მონაწილეობა კულტურულ, რეკრეაციულ, გასართობ და სპორტულ ღონისძიებებში (მუხლ. 30)</w:t>
      </w:r>
    </w:p>
    <w:p w14:paraId="14774748" w14:textId="06142C92" w:rsidR="009942C1" w:rsidRPr="009942C1" w:rsidRDefault="00AE0EC4" w:rsidP="009942C1">
      <w:pPr>
        <w:pStyle w:val="SingleTxtG"/>
        <w:rPr>
          <w:rFonts w:ascii="Sylfaen" w:hAnsi="Sylfaen"/>
          <w:lang w:val="ka-GE"/>
        </w:rPr>
      </w:pPr>
      <w:r w:rsidRPr="00DD1F40">
        <w:rPr>
          <w:rFonts w:ascii="Sylfaen" w:hAnsi="Sylfaen" w:cs="Arial"/>
        </w:rPr>
        <w:t>59.</w:t>
      </w:r>
      <w:r w:rsidR="009942C1" w:rsidRPr="005E2199">
        <w:tab/>
      </w:r>
      <w:r w:rsidR="009942C1">
        <w:rPr>
          <w:rFonts w:ascii="Sylfaen" w:hAnsi="Sylfaen"/>
          <w:lang w:val="ka-GE"/>
        </w:rPr>
        <w:t>კომიტეტი შეშფოთებას გამოთქვამს, რადგან:</w:t>
      </w:r>
    </w:p>
    <w:p w14:paraId="672FCB1D" w14:textId="2A2DF6AA" w:rsidR="00AE0EC4" w:rsidRPr="009942C1" w:rsidRDefault="009942C1" w:rsidP="009942C1">
      <w:pPr>
        <w:pStyle w:val="SingleTxtG"/>
        <w:ind w:firstLine="567"/>
      </w:pPr>
      <w:r w:rsidRPr="005E2199">
        <w:t>(</w:t>
      </w:r>
      <w:r>
        <w:rPr>
          <w:rFonts w:ascii="Sylfaen" w:hAnsi="Sylfaen"/>
          <w:lang w:val="ka-GE"/>
        </w:rPr>
        <w:t>ა</w:t>
      </w:r>
      <w:r w:rsidRPr="005E2199">
        <w:t>)</w:t>
      </w:r>
      <w:r w:rsidR="00AE0EC4" w:rsidRPr="00DD1F40">
        <w:rPr>
          <w:rFonts w:ascii="Sylfaen" w:hAnsi="Sylfaen" w:cs="Arial"/>
        </w:rPr>
        <w:tab/>
      </w:r>
      <w:r w:rsidR="00AE0EC4" w:rsidRPr="00DD1F40">
        <w:rPr>
          <w:rFonts w:ascii="Sylfaen" w:hAnsi="Sylfaen" w:cs="Sylfaen"/>
          <w:lang w:val="ka-GE"/>
        </w:rPr>
        <w:t>სახელმწიფო მხარეს ჯერაც არ მოუხდენია მარაკეშის შეთანხმების რატიფიცირება, რომელიც ხელს შეუწყობს გამოქვეყნებულ ნაშრომებზე უსინათლო პირების, მხედველობის შეზღუდვის მქონე თუ იმ პირების წვდომას, ვისაც არ შეუძლია</w:t>
      </w:r>
      <w:r w:rsidR="003C009F" w:rsidRPr="00DD1F40">
        <w:rPr>
          <w:rFonts w:ascii="Sylfaen" w:hAnsi="Sylfaen" w:cs="Sylfaen"/>
          <w:lang w:val="ka-GE"/>
        </w:rPr>
        <w:t>,</w:t>
      </w:r>
      <w:r w:rsidR="00AE0EC4" w:rsidRPr="00DD1F40">
        <w:rPr>
          <w:rFonts w:ascii="Sylfaen" w:hAnsi="Sylfaen" w:cs="Sylfaen"/>
          <w:lang w:val="ka-GE"/>
        </w:rPr>
        <w:t xml:space="preserve"> ნაბეჭდ მასალებს გაეცნოს;</w:t>
      </w:r>
    </w:p>
    <w:p w14:paraId="2F8FFD84" w14:textId="1320A0DE" w:rsidR="00AE0EC4" w:rsidRPr="00F65F2C" w:rsidRDefault="008B75E6" w:rsidP="00F65F2C">
      <w:pPr>
        <w:pStyle w:val="ListParagraph"/>
        <w:keepNext/>
        <w:keepLines/>
        <w:tabs>
          <w:tab w:val="right" w:pos="851"/>
        </w:tabs>
        <w:autoSpaceDE w:val="0"/>
        <w:autoSpaceDN w:val="0"/>
        <w:adjustRightInd w:val="0"/>
        <w:spacing w:before="240" w:after="120" w:line="240" w:lineRule="exact"/>
        <w:ind w:left="1351" w:right="1134"/>
        <w:jc w:val="both"/>
        <w:rPr>
          <w:rFonts w:ascii="Sylfaen" w:eastAsiaTheme="minorHAnsi" w:hAnsi="Sylfaen" w:cs="Sylfaen"/>
          <w:lang w:val="ka-GE"/>
        </w:rPr>
      </w:pPr>
      <w:r>
        <w:rPr>
          <w:rFonts w:ascii="Sylfaen" w:eastAsiaTheme="minorHAnsi" w:hAnsi="Sylfaen" w:cs="Sylfaen"/>
          <w:sz w:val="20"/>
          <w:szCs w:val="20"/>
          <w:lang w:val="ka-GE" w:eastAsia="en-US"/>
        </w:rPr>
        <w:t xml:space="preserve">       </w:t>
      </w:r>
      <w:r w:rsidR="00AE0EC4" w:rsidRPr="00F65F2C">
        <w:rPr>
          <w:rFonts w:ascii="Sylfaen" w:eastAsiaTheme="minorHAnsi" w:hAnsi="Sylfaen" w:cs="Sylfaen"/>
          <w:sz w:val="20"/>
          <w:szCs w:val="20"/>
          <w:lang w:val="ka-GE" w:eastAsia="en-US"/>
        </w:rPr>
        <w:t>(ბ)</w:t>
      </w:r>
      <w:r w:rsidR="00AE0EC4" w:rsidRPr="00F65F2C">
        <w:rPr>
          <w:rFonts w:ascii="Sylfaen" w:eastAsiaTheme="minorHAnsi" w:hAnsi="Sylfaen" w:cs="Sylfaen"/>
          <w:sz w:val="20"/>
          <w:szCs w:val="20"/>
          <w:lang w:val="ka-GE" w:eastAsia="en-US"/>
        </w:rPr>
        <w:tab/>
        <w:t xml:space="preserve">შშმ პირები აწყდებიან ბარიერებს ტურისტულ ადგილებზე, მათ შორის კულტურულ ძეგლებზე წვდომისას, კულტურულ ცხოვრებაში და სპორტულ </w:t>
      </w:r>
      <w:r w:rsidR="00DD1F40" w:rsidRPr="00F65F2C">
        <w:rPr>
          <w:rFonts w:ascii="Sylfaen" w:eastAsiaTheme="minorHAnsi" w:hAnsi="Sylfaen" w:cs="Sylfaen"/>
          <w:sz w:val="20"/>
          <w:szCs w:val="20"/>
          <w:lang w:val="ka-GE" w:eastAsia="en-US"/>
        </w:rPr>
        <w:t>ღონისძიებებში</w:t>
      </w:r>
      <w:r w:rsidR="00AE0EC4" w:rsidRPr="00F65F2C">
        <w:rPr>
          <w:rFonts w:ascii="Sylfaen" w:eastAsiaTheme="minorHAnsi" w:hAnsi="Sylfaen" w:cs="Sylfaen"/>
          <w:sz w:val="20"/>
          <w:szCs w:val="20"/>
          <w:lang w:val="ka-GE" w:eastAsia="en-US"/>
        </w:rPr>
        <w:t xml:space="preserve"> მონაწილეობისას; ადამიანის უფლებათა გრძელვადიან სტრატეგიაში (2022-2030) გათვალისწინებული არ არის ზომები</w:t>
      </w:r>
      <w:r w:rsidR="00DD1F40" w:rsidRPr="00F65F2C">
        <w:rPr>
          <w:rFonts w:ascii="Sylfaen" w:eastAsiaTheme="minorHAnsi" w:hAnsi="Sylfaen" w:cs="Sylfaen"/>
          <w:sz w:val="20"/>
          <w:szCs w:val="20"/>
          <w:lang w:val="ka-GE" w:eastAsia="en-US"/>
        </w:rPr>
        <w:t>, რომელმაც</w:t>
      </w:r>
      <w:r w:rsidR="00AE0EC4" w:rsidRPr="00F65F2C">
        <w:rPr>
          <w:rFonts w:ascii="Sylfaen" w:eastAsiaTheme="minorHAnsi" w:hAnsi="Sylfaen" w:cs="Sylfaen"/>
          <w:sz w:val="20"/>
          <w:szCs w:val="20"/>
          <w:lang w:val="ka-GE" w:eastAsia="en-US"/>
        </w:rPr>
        <w:t xml:space="preserve"> შშმ პირების კულტურულ, რეკრეაციულ და სპორტულ აქტივობებში მონაწილეობ</w:t>
      </w:r>
      <w:r w:rsidR="00DD1F40" w:rsidRPr="00F65F2C">
        <w:rPr>
          <w:rFonts w:ascii="Sylfaen" w:eastAsiaTheme="minorHAnsi" w:hAnsi="Sylfaen" w:cs="Sylfaen"/>
          <w:sz w:val="20"/>
          <w:szCs w:val="20"/>
          <w:lang w:val="ka-GE" w:eastAsia="en-US"/>
        </w:rPr>
        <w:t>ა უნდა უზრუნველყოს</w:t>
      </w:r>
      <w:r w:rsidR="00AE0EC4" w:rsidRPr="00F65F2C">
        <w:rPr>
          <w:rFonts w:ascii="Sylfaen" w:eastAsiaTheme="minorHAnsi" w:hAnsi="Sylfaen" w:cs="Sylfaen"/>
          <w:sz w:val="20"/>
          <w:szCs w:val="20"/>
          <w:lang w:val="ka-GE" w:eastAsia="en-US"/>
        </w:rPr>
        <w:t xml:space="preserve">. </w:t>
      </w:r>
    </w:p>
    <w:p w14:paraId="41FD780F" w14:textId="77777777" w:rsidR="00AE0EC4" w:rsidRPr="00DD1F40" w:rsidRDefault="00AE0EC4" w:rsidP="00AE0EC4">
      <w:pPr>
        <w:autoSpaceDE w:val="0"/>
        <w:autoSpaceDN w:val="0"/>
        <w:adjustRightInd w:val="0"/>
        <w:spacing w:after="120"/>
        <w:ind w:left="1134" w:right="1134"/>
        <w:jc w:val="both"/>
        <w:rPr>
          <w:rFonts w:ascii="Sylfaen" w:eastAsiaTheme="minorHAnsi" w:hAnsi="Sylfaen" w:cs="Arial"/>
        </w:rPr>
      </w:pPr>
      <w:r w:rsidRPr="00DD1F40">
        <w:rPr>
          <w:rFonts w:ascii="Sylfaen" w:eastAsiaTheme="minorHAnsi" w:hAnsi="Sylfaen" w:cs="Arial"/>
        </w:rPr>
        <w:t>60.</w:t>
      </w:r>
      <w:r w:rsidRPr="00DD1F40">
        <w:rPr>
          <w:rFonts w:ascii="Sylfaen" w:eastAsiaTheme="minorHAnsi" w:hAnsi="Sylfaen" w:cs="Arial"/>
        </w:rPr>
        <w:tab/>
      </w:r>
      <w:r w:rsidRPr="00DD1F40">
        <w:rPr>
          <w:rFonts w:ascii="Sylfaen" w:eastAsiaTheme="minorHAnsi" w:hAnsi="Sylfaen" w:cs="Sylfaen"/>
          <w:b/>
          <w:bCs/>
          <w:lang w:val="ka-GE"/>
        </w:rPr>
        <w:t>კომიტეტის რეკომენდაციები სახელმწიფო მხარეს:</w:t>
      </w:r>
    </w:p>
    <w:p w14:paraId="33F3BFC0" w14:textId="1EC6D00E"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ab/>
        <w:t>(</w:t>
      </w:r>
      <w:r w:rsidRPr="00DD1F40">
        <w:rPr>
          <w:rFonts w:ascii="Sylfaen" w:eastAsiaTheme="minorHAnsi" w:hAnsi="Sylfaen" w:cs="Sylfaen"/>
          <w:b/>
          <w:bCs/>
          <w:lang w:val="ka-GE"/>
        </w:rPr>
        <w:t>ა</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მოხდეს მარაკეშის შეთანხმების რატიფიცირება და იმპლემენტაცია, რომელიც ხელს შეუწყობს გამოქვეყნებულ ნაშრომებზე უსინათლო პირების, მხედველობის შეზღუდვის მქონე </w:t>
      </w:r>
      <w:r w:rsidR="00DD1F40" w:rsidRPr="00DD1F40">
        <w:rPr>
          <w:rFonts w:ascii="Sylfaen" w:eastAsiaTheme="minorHAnsi" w:hAnsi="Sylfaen" w:cs="Sylfaen"/>
          <w:b/>
          <w:bCs/>
          <w:lang w:val="ka-GE"/>
        </w:rPr>
        <w:t>და აგრეთვე</w:t>
      </w:r>
      <w:r w:rsidRPr="00DD1F40">
        <w:rPr>
          <w:rFonts w:ascii="Sylfaen" w:eastAsiaTheme="minorHAnsi" w:hAnsi="Sylfaen" w:cs="Sylfaen"/>
          <w:b/>
          <w:bCs/>
          <w:lang w:val="ka-GE"/>
        </w:rPr>
        <w:t xml:space="preserve"> იმ</w:t>
      </w:r>
      <w:r w:rsidR="00DD1F40" w:rsidRPr="00DD1F40">
        <w:rPr>
          <w:rFonts w:ascii="Sylfaen" w:eastAsiaTheme="minorHAnsi" w:hAnsi="Sylfaen" w:cs="Sylfaen"/>
          <w:b/>
          <w:bCs/>
          <w:lang w:val="ka-GE"/>
        </w:rPr>
        <w:t xml:space="preserve"> </w:t>
      </w:r>
      <w:r w:rsidRPr="00DD1F40">
        <w:rPr>
          <w:rFonts w:ascii="Sylfaen" w:eastAsiaTheme="minorHAnsi" w:hAnsi="Sylfaen" w:cs="Sylfaen"/>
          <w:b/>
          <w:bCs/>
          <w:lang w:val="ka-GE"/>
        </w:rPr>
        <w:t>პირების წვდომას, ვისაც არ შეუძლია</w:t>
      </w:r>
      <w:r w:rsidR="00EB31E8">
        <w:rPr>
          <w:rFonts w:ascii="Sylfaen" w:eastAsiaTheme="minorHAnsi" w:hAnsi="Sylfaen" w:cs="Sylfaen"/>
          <w:b/>
          <w:bCs/>
          <w:lang w:val="ka-GE"/>
        </w:rPr>
        <w:t>,</w:t>
      </w:r>
      <w:r w:rsidRPr="00DD1F40">
        <w:rPr>
          <w:rFonts w:ascii="Sylfaen" w:eastAsiaTheme="minorHAnsi" w:hAnsi="Sylfaen" w:cs="Sylfaen"/>
          <w:b/>
          <w:bCs/>
          <w:lang w:val="ka-GE"/>
        </w:rPr>
        <w:t xml:space="preserve"> ნაბ</w:t>
      </w:r>
      <w:r w:rsidR="008B75E6">
        <w:rPr>
          <w:rFonts w:ascii="Sylfaen" w:eastAsiaTheme="minorHAnsi" w:hAnsi="Sylfaen" w:cs="Sylfaen"/>
          <w:b/>
          <w:bCs/>
          <w:lang w:val="ka-GE"/>
        </w:rPr>
        <w:t>ე</w:t>
      </w:r>
      <w:r w:rsidRPr="00DD1F40">
        <w:rPr>
          <w:rFonts w:ascii="Sylfaen" w:eastAsiaTheme="minorHAnsi" w:hAnsi="Sylfaen" w:cs="Sylfaen"/>
          <w:b/>
          <w:bCs/>
          <w:lang w:val="ka-GE"/>
        </w:rPr>
        <w:t>ჭდ მასალებს გაეცნოს;</w:t>
      </w:r>
    </w:p>
    <w:p w14:paraId="290FFC99" w14:textId="65C81B6B"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rPr>
      </w:pPr>
      <w:r w:rsidRPr="00DD1F40">
        <w:rPr>
          <w:rFonts w:ascii="Sylfaen" w:eastAsiaTheme="minorHAnsi" w:hAnsi="Sylfaen" w:cs="Sylfaen"/>
          <w:b/>
          <w:bCs/>
          <w:lang w:val="ka-GE"/>
        </w:rPr>
        <w:lastRenderedPageBreak/>
        <w:t xml:space="preserve"> </w:t>
      </w:r>
      <w:r w:rsidRPr="00DD1F40">
        <w:rPr>
          <w:rFonts w:ascii="Sylfaen" w:eastAsiaTheme="minorHAnsi" w:hAnsi="Sylfaen" w:cs="Arial"/>
          <w:b/>
          <w:bCs/>
        </w:rPr>
        <w:t>(</w:t>
      </w:r>
      <w:r w:rsidRPr="00DD1F40">
        <w:rPr>
          <w:rFonts w:ascii="Sylfaen" w:eastAsiaTheme="minorHAnsi" w:hAnsi="Sylfaen" w:cs="Sylfaen"/>
          <w:b/>
          <w:bCs/>
          <w:lang w:val="ka-GE"/>
        </w:rPr>
        <w:t>ბ</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გაძლიერდეს მექანიზმები, </w:t>
      </w:r>
      <w:r w:rsidR="00DD1F40" w:rsidRPr="00DD1F40">
        <w:rPr>
          <w:rFonts w:ascii="Sylfaen" w:eastAsiaTheme="minorHAnsi" w:hAnsi="Sylfaen" w:cs="Sylfaen"/>
          <w:b/>
          <w:bCs/>
          <w:lang w:val="ka-GE"/>
        </w:rPr>
        <w:t>რომლითაც</w:t>
      </w:r>
      <w:r w:rsidRPr="00DD1F40">
        <w:rPr>
          <w:rFonts w:ascii="Sylfaen" w:eastAsiaTheme="minorHAnsi" w:hAnsi="Sylfaen" w:cs="Sylfaen"/>
          <w:b/>
          <w:bCs/>
          <w:lang w:val="ka-GE"/>
        </w:rPr>
        <w:t xml:space="preserve"> </w:t>
      </w:r>
      <w:r w:rsidR="00DD1F40" w:rsidRPr="00DD1F40">
        <w:rPr>
          <w:rFonts w:ascii="Sylfaen" w:eastAsiaTheme="minorHAnsi" w:hAnsi="Sylfaen" w:cs="Sylfaen"/>
          <w:b/>
          <w:bCs/>
          <w:lang w:val="ka-GE"/>
        </w:rPr>
        <w:t xml:space="preserve">შშმ პირებისთვის მისაწვდომი გახდება </w:t>
      </w:r>
      <w:r w:rsidRPr="00DD1F40">
        <w:rPr>
          <w:rFonts w:ascii="Sylfaen" w:eastAsiaTheme="minorHAnsi" w:hAnsi="Sylfaen" w:cs="Sylfaen"/>
          <w:b/>
          <w:bCs/>
          <w:lang w:val="ka-GE"/>
        </w:rPr>
        <w:t>სპორტის, რეკრეაციული, კულტურული და ტურიზმისთვის განკუთვნილი ადგილები</w:t>
      </w:r>
      <w:r w:rsidR="00DD1F40" w:rsidRPr="00DD1F40">
        <w:rPr>
          <w:rFonts w:ascii="Sylfaen" w:eastAsiaTheme="minorHAnsi" w:hAnsi="Sylfaen" w:cs="Sylfaen"/>
          <w:b/>
          <w:bCs/>
          <w:lang w:val="ka-GE"/>
        </w:rPr>
        <w:t>,</w:t>
      </w:r>
      <w:r w:rsidRPr="00DD1F40">
        <w:rPr>
          <w:rFonts w:ascii="Sylfaen" w:eastAsiaTheme="minorHAnsi" w:hAnsi="Sylfaen" w:cs="Sylfaen"/>
          <w:b/>
          <w:bCs/>
          <w:lang w:val="ka-GE"/>
        </w:rPr>
        <w:t xml:space="preserve"> განსაკუთრები ეს ეხება დედაქალაქის გარეთ არსებულ სივრცეებს; შეფასდეს ბარიერები და მისაწვდომობის ბარიერების </w:t>
      </w:r>
      <w:r w:rsidR="00DD1F40" w:rsidRPr="00DD1F40">
        <w:rPr>
          <w:rFonts w:ascii="Sylfaen" w:eastAsiaTheme="minorHAnsi" w:hAnsi="Sylfaen" w:cs="Sylfaen"/>
          <w:b/>
          <w:bCs/>
          <w:lang w:val="ka-GE"/>
        </w:rPr>
        <w:t>გადალახვის</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მექანიზმების შემუშავება მოხდეს შშმ პირთა ორგანიზაციებთან მჭიდრო კონსულტაციის საფუძველზე;</w:t>
      </w:r>
    </w:p>
    <w:p w14:paraId="655A36DF" w14:textId="0FF2A340" w:rsidR="00AE0EC4" w:rsidRDefault="00AE0EC4" w:rsidP="00AE0EC4">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rPr>
        <w:t>(</w:t>
      </w:r>
      <w:r w:rsidRPr="00DD1F40">
        <w:rPr>
          <w:rFonts w:ascii="Sylfaen" w:eastAsiaTheme="minorHAnsi" w:hAnsi="Sylfaen" w:cs="Sylfaen"/>
          <w:b/>
          <w:bCs/>
          <w:lang w:val="ka-GE"/>
        </w:rPr>
        <w:t>გ</w:t>
      </w:r>
      <w:r w:rsidRPr="00DD1F40">
        <w:rPr>
          <w:rFonts w:ascii="Sylfaen" w:eastAsiaTheme="minorHAnsi" w:hAnsi="Sylfaen" w:cs="Arial"/>
          <w:b/>
          <w:bCs/>
        </w:rPr>
        <w:t>)</w:t>
      </w:r>
      <w:r w:rsidRPr="00DD1F40">
        <w:rPr>
          <w:rFonts w:ascii="Sylfaen" w:eastAsiaTheme="minorHAnsi" w:hAnsi="Sylfaen" w:cs="Arial"/>
          <w:b/>
          <w:bCs/>
        </w:rPr>
        <w:tab/>
      </w:r>
      <w:r w:rsidR="00EB31E8" w:rsidRPr="00DD1F40">
        <w:rPr>
          <w:rFonts w:ascii="Sylfaen" w:eastAsiaTheme="minorHAnsi" w:hAnsi="Sylfaen" w:cs="Sylfaen"/>
          <w:b/>
          <w:bCs/>
          <w:lang w:val="ka-GE"/>
        </w:rPr>
        <w:t>შშმ პირთა</w:t>
      </w:r>
      <w:r w:rsidR="00EB31E8">
        <w:rPr>
          <w:rFonts w:ascii="Sylfaen" w:eastAsiaTheme="minorHAnsi" w:hAnsi="Sylfaen" w:cs="Sylfaen"/>
          <w:b/>
          <w:bCs/>
          <w:lang w:val="ka-GE"/>
        </w:rPr>
        <w:t xml:space="preserve"> </w:t>
      </w:r>
      <w:r w:rsidR="00EB31E8">
        <w:rPr>
          <w:rFonts w:ascii="Sylfaen" w:eastAsiaTheme="minorHAnsi" w:hAnsi="Sylfaen" w:cs="Arial"/>
          <w:b/>
          <w:bCs/>
          <w:lang w:val="ka-GE"/>
        </w:rPr>
        <w:t xml:space="preserve">რეკრეაციულ, გასართობ და სპორტულ აქტივობებში </w:t>
      </w:r>
      <w:r w:rsidR="00EB31E8">
        <w:rPr>
          <w:rFonts w:ascii="Sylfaen" w:eastAsiaTheme="minorHAnsi" w:hAnsi="Sylfaen" w:cs="Sylfaen"/>
          <w:b/>
          <w:bCs/>
          <w:lang w:val="ka-GE"/>
        </w:rPr>
        <w:t>სხვათა თანასწორად</w:t>
      </w:r>
      <w:r w:rsidR="00EB31E8" w:rsidRPr="00DD1F40">
        <w:rPr>
          <w:rFonts w:ascii="Sylfaen" w:eastAsiaTheme="minorHAnsi" w:hAnsi="Sylfaen" w:cs="Sylfaen"/>
          <w:b/>
          <w:bCs/>
          <w:lang w:val="ka-GE"/>
        </w:rPr>
        <w:t xml:space="preserve"> </w:t>
      </w:r>
      <w:r w:rsidR="00EB31E8">
        <w:rPr>
          <w:rFonts w:ascii="Sylfaen" w:eastAsiaTheme="minorHAnsi" w:hAnsi="Sylfaen" w:cs="Arial"/>
          <w:b/>
          <w:bCs/>
          <w:lang w:val="ka-GE"/>
        </w:rPr>
        <w:t xml:space="preserve">მონაწილეობის </w:t>
      </w:r>
      <w:r w:rsidR="00EB31E8">
        <w:rPr>
          <w:rFonts w:ascii="Sylfaen" w:eastAsiaTheme="minorHAnsi" w:hAnsi="Sylfaen" w:cs="Sylfaen"/>
          <w:b/>
          <w:bCs/>
          <w:lang w:val="ka-GE"/>
        </w:rPr>
        <w:t>უფლება</w:t>
      </w:r>
      <w:r w:rsidRPr="00DD1F40">
        <w:rPr>
          <w:rFonts w:ascii="Sylfaen" w:eastAsiaTheme="minorHAnsi" w:hAnsi="Sylfaen" w:cs="Sylfaen"/>
          <w:b/>
          <w:bCs/>
          <w:lang w:val="ka-GE"/>
        </w:rPr>
        <w:t xml:space="preserve"> </w:t>
      </w:r>
      <w:r w:rsidR="00EB31E8">
        <w:rPr>
          <w:rFonts w:ascii="Sylfaen" w:eastAsiaTheme="minorHAnsi" w:hAnsi="Sylfaen" w:cs="Sylfaen"/>
          <w:b/>
          <w:bCs/>
          <w:lang w:val="ka-GE"/>
        </w:rPr>
        <w:t xml:space="preserve">ინტეგრირდეს </w:t>
      </w:r>
      <w:r w:rsidRPr="00DD1F40">
        <w:rPr>
          <w:rFonts w:ascii="Sylfaen" w:eastAsiaTheme="minorHAnsi" w:hAnsi="Sylfaen" w:cs="Sylfaen"/>
          <w:b/>
          <w:bCs/>
          <w:lang w:val="ka-GE"/>
        </w:rPr>
        <w:t>ადამიანის უფლებების გრძელვადიან სტრატეგიაში (2022-2030) და მის მომდევნო სტრატეგიებში, პოლიტიკასა და პროგრამებში.</w:t>
      </w:r>
    </w:p>
    <w:p w14:paraId="1E23546D" w14:textId="48D0CF9B" w:rsidR="00D8547E" w:rsidRPr="00DD1F40" w:rsidRDefault="00D8547E" w:rsidP="00F65F2C">
      <w:pPr>
        <w:pStyle w:val="SingleTxtG"/>
        <w:ind w:left="0"/>
        <w:rPr>
          <w:rFonts w:ascii="Sylfaen" w:hAnsi="Sylfaen"/>
          <w:b/>
        </w:rPr>
      </w:pPr>
    </w:p>
    <w:p w14:paraId="002AE3DC" w14:textId="4CDE4FCB" w:rsidR="00D65568" w:rsidRPr="00DD1F40" w:rsidRDefault="00D65568" w:rsidP="004236DF">
      <w:pPr>
        <w:pStyle w:val="H1G"/>
        <w:rPr>
          <w:rFonts w:ascii="Sylfaen" w:hAnsi="Sylfaen"/>
        </w:rPr>
      </w:pPr>
      <w:r w:rsidRPr="00DD1F40">
        <w:rPr>
          <w:rFonts w:ascii="Sylfaen" w:hAnsi="Sylfaen"/>
        </w:rPr>
        <w:tab/>
      </w:r>
      <w:r w:rsidR="004236DF" w:rsidRPr="00DD1F40">
        <w:rPr>
          <w:rFonts w:ascii="Sylfaen" w:hAnsi="Sylfaen"/>
        </w:rPr>
        <w:t>C.</w:t>
      </w:r>
      <w:r w:rsidRPr="00DD1F40">
        <w:rPr>
          <w:rFonts w:ascii="Sylfaen" w:hAnsi="Sylfaen"/>
        </w:rPr>
        <w:tab/>
      </w:r>
      <w:r w:rsidR="00AE0EC4" w:rsidRPr="00DD1F40">
        <w:rPr>
          <w:rFonts w:ascii="Sylfaen" w:hAnsi="Sylfaen"/>
          <w:lang w:val="ka-GE"/>
        </w:rPr>
        <w:t>კონკრეტული ვალდებულებები (მუხლ. 31-33)</w:t>
      </w:r>
      <w:r w:rsidRPr="00DD1F40">
        <w:rPr>
          <w:rFonts w:ascii="Sylfaen" w:hAnsi="Sylfaen"/>
        </w:rPr>
        <w:tab/>
      </w:r>
    </w:p>
    <w:p w14:paraId="5D5F7DF1" w14:textId="38B541D0" w:rsidR="00644B8F" w:rsidRDefault="00644B8F" w:rsidP="004236DF">
      <w:pPr>
        <w:pStyle w:val="H23G"/>
        <w:rPr>
          <w:rFonts w:ascii="Sylfaen" w:hAnsi="Sylfaen"/>
          <w:lang w:val="ka-GE"/>
        </w:rPr>
      </w:pPr>
      <w:r w:rsidRPr="00DD1F40">
        <w:rPr>
          <w:rFonts w:ascii="Sylfaen" w:hAnsi="Sylfaen"/>
        </w:rPr>
        <w:tab/>
      </w:r>
      <w:r w:rsidRPr="00DD1F40">
        <w:rPr>
          <w:rFonts w:ascii="Sylfaen" w:hAnsi="Sylfaen"/>
        </w:rPr>
        <w:tab/>
      </w:r>
      <w:r w:rsidR="00AE0EC4" w:rsidRPr="00DD1F40">
        <w:rPr>
          <w:rFonts w:ascii="Sylfaen" w:hAnsi="Sylfaen"/>
          <w:lang w:val="ka-GE"/>
        </w:rPr>
        <w:t xml:space="preserve">სტატისტიკა და მონაცემთა შეგროვება (მუხლ. 31) </w:t>
      </w:r>
    </w:p>
    <w:p w14:paraId="1CAAA6E6" w14:textId="77777777" w:rsidR="009942C1" w:rsidRPr="009942C1" w:rsidRDefault="009942C1" w:rsidP="009942C1">
      <w:pPr>
        <w:rPr>
          <w:rFonts w:asciiTheme="minorHAnsi" w:hAnsiTheme="minorHAnsi"/>
          <w:lang w:val="ka-GE"/>
        </w:rPr>
      </w:pPr>
    </w:p>
    <w:p w14:paraId="3CEDEEA3" w14:textId="10234644" w:rsidR="009942C1" w:rsidRPr="005E2199" w:rsidRDefault="00AE0EC4" w:rsidP="009942C1">
      <w:pPr>
        <w:pStyle w:val="SingleTxtG"/>
        <w:rPr>
          <w:color w:val="000000" w:themeColor="text1"/>
        </w:rPr>
      </w:pPr>
      <w:r w:rsidRPr="00DD1F40">
        <w:rPr>
          <w:rFonts w:ascii="Sylfaen" w:hAnsi="Sylfaen" w:cs="Arial"/>
          <w:color w:val="000000"/>
        </w:rPr>
        <w:t>61.</w:t>
      </w:r>
      <w:r w:rsidRPr="00DD1F40">
        <w:rPr>
          <w:rFonts w:ascii="Sylfaen" w:hAnsi="Sylfaen" w:cs="Arial"/>
          <w:color w:val="000000"/>
        </w:rPr>
        <w:tab/>
      </w:r>
      <w:r w:rsidR="009942C1">
        <w:rPr>
          <w:rFonts w:ascii="Sylfaen" w:hAnsi="Sylfaen" w:cs="Arial"/>
          <w:color w:val="000000"/>
          <w:lang w:val="ka-GE"/>
        </w:rPr>
        <w:t xml:space="preserve">კომიტეტი შეშფოთებას გამოთქვამს, რადგან: </w:t>
      </w:r>
    </w:p>
    <w:p w14:paraId="13778582" w14:textId="46A0950D" w:rsidR="00AE0EC4" w:rsidRPr="009942C1" w:rsidRDefault="009942C1" w:rsidP="009942C1">
      <w:pPr>
        <w:pStyle w:val="SingleTxtG"/>
        <w:ind w:firstLine="567"/>
      </w:pPr>
      <w:r w:rsidRPr="005E2199">
        <w:rPr>
          <w:color w:val="000000" w:themeColor="text1"/>
        </w:rPr>
        <w:tab/>
        <w:t>(</w:t>
      </w:r>
      <w:r>
        <w:rPr>
          <w:rFonts w:ascii="Sylfaen" w:hAnsi="Sylfaen"/>
          <w:color w:val="000000" w:themeColor="text1"/>
          <w:lang w:val="ka-GE"/>
        </w:rPr>
        <w:t>ა</w:t>
      </w:r>
      <w:r w:rsidRPr="005E2199">
        <w:rPr>
          <w:color w:val="000000" w:themeColor="text1"/>
        </w:rPr>
        <w:t>)</w:t>
      </w:r>
      <w:r w:rsidR="00AE0EC4" w:rsidRPr="00DD1F40">
        <w:rPr>
          <w:rFonts w:ascii="Sylfaen" w:hAnsi="Sylfaen" w:cs="Arial"/>
          <w:color w:val="000000"/>
        </w:rPr>
        <w:tab/>
      </w:r>
      <w:r w:rsidR="00AE0EC4" w:rsidRPr="00DD1F40">
        <w:rPr>
          <w:rFonts w:ascii="Sylfaen" w:hAnsi="Sylfaen" w:cs="Sylfaen"/>
          <w:color w:val="000000"/>
          <w:lang w:val="ka-GE"/>
        </w:rPr>
        <w:t>შეზღუდული შესაძლებლობის</w:t>
      </w:r>
      <w:r w:rsidR="00F04868">
        <w:rPr>
          <w:rFonts w:ascii="Sylfaen" w:hAnsi="Sylfaen" w:cs="Sylfaen"/>
          <w:color w:val="000000"/>
          <w:lang w:val="ka-GE"/>
        </w:rPr>
        <w:t xml:space="preserve"> </w:t>
      </w:r>
      <w:r w:rsidR="00AE0EC4" w:rsidRPr="00DD1F40">
        <w:rPr>
          <w:rFonts w:ascii="Sylfaen" w:hAnsi="Sylfaen" w:cs="Sylfaen"/>
          <w:color w:val="000000"/>
          <w:lang w:val="ka-GE"/>
        </w:rPr>
        <w:t xml:space="preserve">მიხედვით </w:t>
      </w:r>
      <w:r w:rsidR="00EB31E8">
        <w:rPr>
          <w:rFonts w:ascii="Sylfaen" w:hAnsi="Sylfaen" w:cs="Sylfaen"/>
          <w:color w:val="000000"/>
          <w:lang w:val="ka-GE"/>
        </w:rPr>
        <w:t>კატეგორიზებული</w:t>
      </w:r>
      <w:r w:rsidR="00AE0EC4" w:rsidRPr="00DD1F40">
        <w:rPr>
          <w:rFonts w:ascii="Sylfaen" w:hAnsi="Sylfaen" w:cs="Sylfaen"/>
          <w:color w:val="000000"/>
          <w:lang w:val="ka-GE"/>
        </w:rPr>
        <w:t xml:space="preserve"> მონაცემები</w:t>
      </w:r>
      <w:r w:rsidR="00DD1F40" w:rsidRPr="00DD1F40">
        <w:rPr>
          <w:rFonts w:ascii="Sylfaen" w:hAnsi="Sylfaen" w:cs="Sylfaen"/>
          <w:color w:val="000000"/>
          <w:lang w:val="ka-GE"/>
        </w:rPr>
        <w:t xml:space="preserve"> </w:t>
      </w:r>
      <w:r w:rsidR="00F04868">
        <w:rPr>
          <w:rFonts w:ascii="Sylfaen" w:hAnsi="Sylfaen" w:cs="Sylfaen"/>
          <w:color w:val="000000"/>
          <w:lang w:val="ka-GE"/>
        </w:rPr>
        <w:t>მწირია;</w:t>
      </w:r>
      <w:r w:rsidR="00DD1F40">
        <w:rPr>
          <w:rFonts w:ascii="Sylfaen" w:hAnsi="Sylfaen" w:cs="Sylfaen"/>
          <w:color w:val="000000"/>
          <w:lang w:val="ka-GE"/>
        </w:rPr>
        <w:t xml:space="preserve"> </w:t>
      </w:r>
      <w:r w:rsidR="00AE0EC4" w:rsidRPr="00DD1F40">
        <w:rPr>
          <w:rFonts w:ascii="Sylfaen" w:hAnsi="Sylfaen" w:cs="Sylfaen"/>
          <w:color w:val="000000"/>
          <w:lang w:val="ka-GE"/>
        </w:rPr>
        <w:t>არსებულ მონაცემებში</w:t>
      </w:r>
      <w:r w:rsidR="00DD1F40">
        <w:rPr>
          <w:rFonts w:ascii="Sylfaen" w:hAnsi="Sylfaen" w:cs="Sylfaen"/>
          <w:color w:val="000000"/>
          <w:lang w:val="ka-GE"/>
        </w:rPr>
        <w:t xml:space="preserve"> ასახული არ არის</w:t>
      </w:r>
      <w:r w:rsidR="00AE0EC4" w:rsidRPr="00DD1F40">
        <w:rPr>
          <w:rFonts w:ascii="Sylfaen" w:hAnsi="Sylfaen" w:cs="Sylfaen"/>
          <w:color w:val="000000"/>
          <w:lang w:val="ka-GE"/>
        </w:rPr>
        <w:t xml:space="preserve"> შშმ პირთა რეალური რიცხვი</w:t>
      </w:r>
      <w:r w:rsidR="00DD1F40">
        <w:rPr>
          <w:rFonts w:ascii="Sylfaen" w:hAnsi="Sylfaen" w:cs="Sylfaen"/>
          <w:color w:val="000000"/>
          <w:lang w:val="ka-GE"/>
        </w:rPr>
        <w:t>, ისევე როგორც</w:t>
      </w:r>
      <w:r w:rsidR="00AE0EC4" w:rsidRPr="00DD1F40">
        <w:rPr>
          <w:rFonts w:ascii="Sylfaen" w:hAnsi="Sylfaen" w:cs="Sylfaen"/>
          <w:color w:val="000000"/>
          <w:lang w:val="ka-GE"/>
        </w:rPr>
        <w:t xml:space="preserve"> მათ წინაშე არსებული </w:t>
      </w:r>
      <w:r w:rsidR="00EB31E8">
        <w:rPr>
          <w:rFonts w:ascii="Sylfaen" w:hAnsi="Sylfaen" w:cs="Sylfaen"/>
          <w:color w:val="000000"/>
          <w:lang w:val="ka-GE"/>
        </w:rPr>
        <w:t xml:space="preserve">ის </w:t>
      </w:r>
      <w:r w:rsidR="00AE0EC4" w:rsidRPr="00DD1F40">
        <w:rPr>
          <w:rFonts w:ascii="Sylfaen" w:hAnsi="Sylfaen" w:cs="Sylfaen"/>
          <w:color w:val="000000"/>
          <w:lang w:val="ka-GE"/>
        </w:rPr>
        <w:t xml:space="preserve">ბარიერები, რომელსაც უფლებების </w:t>
      </w:r>
      <w:r w:rsidR="00DD1F40">
        <w:rPr>
          <w:rFonts w:ascii="Sylfaen" w:hAnsi="Sylfaen" w:cs="Sylfaen"/>
          <w:color w:val="000000"/>
          <w:lang w:val="ka-GE"/>
        </w:rPr>
        <w:t>რეალიზებისას</w:t>
      </w:r>
      <w:r w:rsidR="00AE0EC4" w:rsidRPr="00DD1F40">
        <w:rPr>
          <w:rFonts w:ascii="Sylfaen" w:hAnsi="Sylfaen" w:cs="Sylfaen"/>
          <w:color w:val="000000"/>
          <w:lang w:val="ka-GE"/>
        </w:rPr>
        <w:t xml:space="preserve"> აწყდებიან. განსაკუთრებით შემაშფოთებელია ხანდაზმული შშმ პირების შესახებ მონაცემთა </w:t>
      </w:r>
      <w:r w:rsidR="00F04868">
        <w:rPr>
          <w:rFonts w:ascii="Sylfaen" w:hAnsi="Sylfaen" w:cs="Sylfaen"/>
          <w:color w:val="000000"/>
          <w:lang w:val="ka-GE"/>
        </w:rPr>
        <w:t>სიმწირე</w:t>
      </w:r>
      <w:r>
        <w:rPr>
          <w:rFonts w:ascii="Sylfaen" w:hAnsi="Sylfaen" w:cs="Sylfaen"/>
          <w:color w:val="000000"/>
          <w:lang w:val="ka-GE"/>
        </w:rPr>
        <w:t>;</w:t>
      </w:r>
    </w:p>
    <w:p w14:paraId="3603FF33" w14:textId="3D08D9AA" w:rsidR="00DD1F40" w:rsidRPr="00DD1F40" w:rsidRDefault="00AE0EC4" w:rsidP="00871214">
      <w:pPr>
        <w:autoSpaceDE w:val="0"/>
        <w:autoSpaceDN w:val="0"/>
        <w:adjustRightInd w:val="0"/>
        <w:spacing w:after="120"/>
        <w:ind w:left="1134" w:right="1134" w:firstLine="567"/>
        <w:jc w:val="both"/>
        <w:rPr>
          <w:rFonts w:ascii="Sylfaen" w:eastAsiaTheme="minorHAnsi" w:hAnsi="Sylfaen" w:cs="Sylfaen"/>
          <w:color w:val="000000"/>
          <w:lang w:val="ka-GE"/>
        </w:rPr>
      </w:pPr>
      <w:r w:rsidRPr="00DD1F40">
        <w:rPr>
          <w:rFonts w:ascii="Sylfaen" w:eastAsiaTheme="minorHAnsi" w:hAnsi="Sylfaen" w:cs="Arial"/>
          <w:color w:val="000000"/>
          <w:lang w:val="en-US"/>
        </w:rPr>
        <w:tab/>
        <w:t>(</w:t>
      </w:r>
      <w:r w:rsidRPr="00DD1F40">
        <w:rPr>
          <w:rFonts w:ascii="Sylfaen" w:eastAsiaTheme="minorHAnsi" w:hAnsi="Sylfaen" w:cs="Sylfaen"/>
          <w:color w:val="000000"/>
          <w:lang w:val="ka-GE"/>
        </w:rPr>
        <w:t>ბ</w:t>
      </w:r>
      <w:r w:rsidRPr="00DD1F40">
        <w:rPr>
          <w:rFonts w:ascii="Sylfaen" w:eastAsiaTheme="minorHAnsi" w:hAnsi="Sylfaen" w:cs="Arial"/>
          <w:color w:val="000000"/>
          <w:lang w:val="en-US"/>
        </w:rPr>
        <w:t>)</w:t>
      </w:r>
      <w:r w:rsidRPr="00DD1F40">
        <w:rPr>
          <w:rFonts w:ascii="Sylfaen" w:eastAsiaTheme="minorHAnsi" w:hAnsi="Sylfaen" w:cs="Arial"/>
          <w:color w:val="000000"/>
          <w:lang w:val="en-US"/>
        </w:rPr>
        <w:tab/>
      </w:r>
      <w:r w:rsidR="00F04868">
        <w:rPr>
          <w:rFonts w:ascii="Sylfaen" w:eastAsiaTheme="minorHAnsi" w:hAnsi="Sylfaen" w:cs="Arial"/>
          <w:color w:val="000000"/>
          <w:lang w:val="ka-GE"/>
        </w:rPr>
        <w:t xml:space="preserve">მწირია </w:t>
      </w:r>
      <w:r w:rsidRPr="00DD1F40">
        <w:rPr>
          <w:rFonts w:ascii="Sylfaen" w:eastAsiaTheme="minorHAnsi" w:hAnsi="Sylfaen" w:cs="Sylfaen"/>
          <w:color w:val="000000"/>
          <w:lang w:val="ka-GE"/>
        </w:rPr>
        <w:t xml:space="preserve">საერთაშორისო </w:t>
      </w:r>
      <w:r w:rsidR="00F04868">
        <w:rPr>
          <w:rFonts w:ascii="Sylfaen" w:eastAsiaTheme="minorHAnsi" w:hAnsi="Sylfaen" w:cs="Sylfaen"/>
          <w:color w:val="000000"/>
          <w:lang w:val="ka-GE"/>
        </w:rPr>
        <w:t xml:space="preserve">გაიდლაინების </w:t>
      </w:r>
      <w:r w:rsidRPr="00DD1F40">
        <w:rPr>
          <w:rFonts w:ascii="Sylfaen" w:eastAsiaTheme="minorHAnsi" w:hAnsi="Sylfaen" w:cs="Sylfaen"/>
          <w:color w:val="000000"/>
          <w:lang w:val="ka-GE"/>
        </w:rPr>
        <w:t>და პროტოკოლების</w:t>
      </w:r>
      <w:r w:rsidR="00F04868">
        <w:rPr>
          <w:rFonts w:ascii="Sylfaen" w:eastAsiaTheme="minorHAnsi" w:hAnsi="Sylfaen" w:cs="Sylfaen"/>
          <w:color w:val="000000"/>
          <w:lang w:val="ka-GE"/>
        </w:rPr>
        <w:t xml:space="preserve"> ცოდნა და</w:t>
      </w:r>
      <w:r w:rsidRPr="00DD1F40">
        <w:rPr>
          <w:rFonts w:ascii="Sylfaen" w:eastAsiaTheme="minorHAnsi" w:hAnsi="Sylfaen" w:cs="Sylfaen"/>
          <w:color w:val="000000"/>
          <w:lang w:val="ka-GE"/>
        </w:rPr>
        <w:t xml:space="preserve"> </w:t>
      </w:r>
      <w:r w:rsidR="00F04868">
        <w:rPr>
          <w:rFonts w:ascii="Sylfaen" w:eastAsiaTheme="minorHAnsi" w:hAnsi="Sylfaen" w:cs="Sylfaen"/>
          <w:color w:val="000000"/>
          <w:lang w:val="ka-GE"/>
        </w:rPr>
        <w:t xml:space="preserve">არ ხდება მათი </w:t>
      </w:r>
      <w:r w:rsidRPr="00DD1F40">
        <w:rPr>
          <w:rFonts w:ascii="Sylfaen" w:eastAsiaTheme="minorHAnsi" w:hAnsi="Sylfaen" w:cs="Sylfaen"/>
          <w:color w:val="000000"/>
          <w:lang w:val="ka-GE"/>
        </w:rPr>
        <w:t>გამოყენება შეზღუდული შესაძლებლობის შესახებ მონაცემთა შეგროვებისას, კერძოდ</w:t>
      </w:r>
      <w:r w:rsidR="00F04868">
        <w:rPr>
          <w:rFonts w:ascii="Sylfaen" w:eastAsiaTheme="minorHAnsi" w:hAnsi="Sylfaen" w:cs="Sylfaen"/>
          <w:color w:val="000000"/>
          <w:lang w:val="ka-GE"/>
        </w:rPr>
        <w:t xml:space="preserve"> </w:t>
      </w:r>
      <w:r w:rsidR="00871214">
        <w:rPr>
          <w:rFonts w:ascii="Sylfaen" w:eastAsiaTheme="minorHAnsi" w:hAnsi="Sylfaen" w:cs="Sylfaen"/>
          <w:color w:val="000000"/>
          <w:lang w:val="ka-GE"/>
        </w:rPr>
        <w:t>საუბარია</w:t>
      </w:r>
      <w:r w:rsidR="00F04868">
        <w:rPr>
          <w:rFonts w:ascii="Sylfaen" w:eastAsiaTheme="minorHAnsi" w:hAnsi="Sylfaen" w:cs="Sylfaen"/>
          <w:color w:val="000000"/>
          <w:lang w:val="ka-GE"/>
        </w:rPr>
        <w:t xml:space="preserve"> </w:t>
      </w:r>
      <w:r w:rsidRPr="00DD1F40">
        <w:rPr>
          <w:rFonts w:ascii="Sylfaen" w:eastAsiaTheme="minorHAnsi" w:hAnsi="Sylfaen" w:cs="Sylfaen"/>
          <w:color w:val="000000"/>
          <w:lang w:val="ka-GE"/>
        </w:rPr>
        <w:t>"</w:t>
      </w:r>
      <w:r w:rsidR="00F04868" w:rsidRPr="00DD1F40">
        <w:rPr>
          <w:rFonts w:ascii="Sylfaen" w:eastAsiaTheme="minorHAnsi" w:hAnsi="Sylfaen" w:cs="Sylfaen"/>
          <w:color w:val="000000"/>
          <w:lang w:val="ka-GE"/>
        </w:rPr>
        <w:t>უოშინგტონის ჯგუფ</w:t>
      </w:r>
      <w:r w:rsidR="00F04868">
        <w:rPr>
          <w:rFonts w:ascii="Sylfaen" w:eastAsiaTheme="minorHAnsi" w:hAnsi="Sylfaen" w:cs="Sylfaen"/>
          <w:color w:val="000000"/>
          <w:lang w:val="ka-GE"/>
        </w:rPr>
        <w:t xml:space="preserve">ის </w:t>
      </w:r>
      <w:r w:rsidRPr="00DD1F40">
        <w:rPr>
          <w:rFonts w:ascii="Sylfaen" w:eastAsiaTheme="minorHAnsi" w:hAnsi="Sylfaen" w:cs="Sylfaen"/>
          <w:color w:val="000000"/>
          <w:lang w:val="ka-GE"/>
        </w:rPr>
        <w:t>შეკითხვების მოკლე ნაკრებ</w:t>
      </w:r>
      <w:r w:rsidR="00871214">
        <w:rPr>
          <w:rFonts w:ascii="Sylfaen" w:eastAsiaTheme="minorHAnsi" w:hAnsi="Sylfaen" w:cs="Sylfaen"/>
          <w:color w:val="000000"/>
          <w:lang w:val="ka-GE"/>
        </w:rPr>
        <w:t>ზე</w:t>
      </w:r>
      <w:r w:rsidRPr="00DD1F40">
        <w:rPr>
          <w:rFonts w:ascii="Sylfaen" w:eastAsiaTheme="minorHAnsi" w:hAnsi="Sylfaen" w:cs="Sylfaen"/>
          <w:color w:val="000000"/>
          <w:lang w:val="ka-GE"/>
        </w:rPr>
        <w:t xml:space="preserve"> შეზღუდული შესაძლებლობის შესახებ".</w:t>
      </w:r>
    </w:p>
    <w:p w14:paraId="007AEE20" w14:textId="77777777" w:rsidR="00AE0EC4" w:rsidRPr="00DD1F40" w:rsidRDefault="00AE0EC4" w:rsidP="00AE0EC4">
      <w:pPr>
        <w:autoSpaceDE w:val="0"/>
        <w:autoSpaceDN w:val="0"/>
        <w:adjustRightInd w:val="0"/>
        <w:spacing w:after="120"/>
        <w:ind w:left="1134" w:right="1134"/>
        <w:jc w:val="both"/>
        <w:rPr>
          <w:rFonts w:ascii="Sylfaen" w:eastAsiaTheme="minorHAnsi" w:hAnsi="Sylfaen" w:cs="Arial"/>
          <w:b/>
          <w:bCs/>
        </w:rPr>
      </w:pPr>
      <w:r w:rsidRPr="00DD1F40">
        <w:rPr>
          <w:rFonts w:ascii="Sylfaen" w:eastAsiaTheme="minorHAnsi" w:hAnsi="Sylfaen" w:cs="Arial"/>
          <w:color w:val="000000"/>
        </w:rPr>
        <w:t>62.</w:t>
      </w:r>
      <w:r w:rsidRPr="00DD1F40">
        <w:rPr>
          <w:rFonts w:ascii="Sylfaen" w:eastAsiaTheme="minorHAnsi" w:hAnsi="Sylfaen" w:cs="Arial"/>
          <w:color w:val="000000"/>
        </w:rPr>
        <w:tab/>
      </w:r>
      <w:r w:rsidRPr="00DD1F40">
        <w:rPr>
          <w:rFonts w:ascii="Sylfaen" w:eastAsiaTheme="minorHAnsi" w:hAnsi="Sylfaen" w:cs="Sylfaen"/>
          <w:b/>
          <w:bCs/>
          <w:color w:val="000000"/>
          <w:lang w:val="ka-GE"/>
        </w:rPr>
        <w:t>კომიტეტის რეკომენდაციები სახელმწიფო მხარეს:</w:t>
      </w:r>
    </w:p>
    <w:p w14:paraId="070DE046" w14:textId="18395399" w:rsidR="00AE0EC4" w:rsidRPr="00DD1F40" w:rsidRDefault="00AE0EC4" w:rsidP="00AE0EC4">
      <w:pPr>
        <w:autoSpaceDE w:val="0"/>
        <w:autoSpaceDN w:val="0"/>
        <w:adjustRightInd w:val="0"/>
        <w:spacing w:after="120"/>
        <w:ind w:left="1134" w:right="1134" w:firstLine="567"/>
        <w:jc w:val="both"/>
        <w:rPr>
          <w:rFonts w:ascii="Sylfaen" w:eastAsiaTheme="minorHAnsi" w:hAnsi="Sylfaen" w:cs="Sylfaen"/>
          <w:b/>
          <w:bCs/>
          <w:color w:val="000000"/>
          <w:lang w:val="ka-GE"/>
        </w:rPr>
      </w:pPr>
      <w:r w:rsidRPr="00DD1F40">
        <w:rPr>
          <w:rFonts w:ascii="Sylfaen" w:eastAsiaTheme="minorHAnsi" w:hAnsi="Sylfaen" w:cs="Arial"/>
          <w:b/>
          <w:bCs/>
          <w:color w:val="000000"/>
        </w:rPr>
        <w:tab/>
        <w:t>(</w:t>
      </w:r>
      <w:r w:rsidRPr="00DD1F40">
        <w:rPr>
          <w:rFonts w:ascii="Sylfaen" w:eastAsiaTheme="minorHAnsi" w:hAnsi="Sylfaen" w:cs="Sylfaen"/>
          <w:b/>
          <w:bCs/>
          <w:color w:val="000000"/>
          <w:lang w:val="ka-GE"/>
        </w:rPr>
        <w:t>ა</w:t>
      </w:r>
      <w:r w:rsidRPr="00DD1F40">
        <w:rPr>
          <w:rFonts w:ascii="Sylfaen" w:eastAsiaTheme="minorHAnsi" w:hAnsi="Sylfaen"/>
          <w:b/>
          <w:bCs/>
          <w:color w:val="000000"/>
        </w:rPr>
        <w:t>)</w:t>
      </w:r>
      <w:r w:rsidRPr="00DD1F40">
        <w:rPr>
          <w:rFonts w:ascii="Sylfaen" w:eastAsiaTheme="minorHAnsi" w:hAnsi="Sylfaen" w:cs="Arial"/>
          <w:b/>
          <w:bCs/>
          <w:color w:val="000000"/>
        </w:rPr>
        <w:tab/>
      </w:r>
      <w:r w:rsidRPr="00DD1F40">
        <w:rPr>
          <w:rFonts w:ascii="Sylfaen" w:eastAsiaTheme="minorHAnsi" w:hAnsi="Sylfaen" w:cs="Sylfaen"/>
          <w:b/>
          <w:bCs/>
          <w:color w:val="000000"/>
          <w:lang w:val="ka-GE"/>
        </w:rPr>
        <w:t>ჩამოყალიბდეს მექანიზმი, რომელიც უზრუნველყოფს მონაცემთა უწყვეტ შეგროვებას შშმ პირ</w:t>
      </w:r>
      <w:r w:rsidR="001E5CF5">
        <w:rPr>
          <w:rFonts w:ascii="Sylfaen" w:eastAsiaTheme="minorHAnsi" w:hAnsi="Sylfaen" w:cs="Sylfaen"/>
          <w:b/>
          <w:bCs/>
          <w:color w:val="000000"/>
          <w:lang w:val="ka-GE"/>
        </w:rPr>
        <w:t>ებისა</w:t>
      </w:r>
      <w:r w:rsidRPr="00DD1F40">
        <w:rPr>
          <w:rFonts w:ascii="Sylfaen" w:eastAsiaTheme="minorHAnsi" w:hAnsi="Sylfaen" w:cs="Sylfaen"/>
          <w:b/>
          <w:bCs/>
          <w:color w:val="000000"/>
          <w:lang w:val="ka-GE"/>
        </w:rPr>
        <w:t xml:space="preserve"> და </w:t>
      </w:r>
      <w:r w:rsidR="00871214">
        <w:rPr>
          <w:rFonts w:ascii="Sylfaen" w:eastAsiaTheme="minorHAnsi" w:hAnsi="Sylfaen" w:cs="Sylfaen"/>
          <w:b/>
          <w:bCs/>
          <w:color w:val="000000"/>
          <w:lang w:val="ka-GE"/>
        </w:rPr>
        <w:t>იმ</w:t>
      </w:r>
      <w:r w:rsidRPr="00DD1F40">
        <w:rPr>
          <w:rFonts w:ascii="Sylfaen" w:eastAsiaTheme="minorHAnsi" w:hAnsi="Sylfaen" w:cs="Sylfaen"/>
          <w:b/>
          <w:bCs/>
          <w:color w:val="000000"/>
          <w:lang w:val="ka-GE"/>
        </w:rPr>
        <w:t xml:space="preserve"> ბარიერებ</w:t>
      </w:r>
      <w:r w:rsidR="00871214">
        <w:rPr>
          <w:rFonts w:ascii="Sylfaen" w:eastAsiaTheme="minorHAnsi" w:hAnsi="Sylfaen" w:cs="Sylfaen"/>
          <w:b/>
          <w:bCs/>
          <w:color w:val="000000"/>
          <w:lang w:val="ka-GE"/>
        </w:rPr>
        <w:t>ის</w:t>
      </w:r>
      <w:r w:rsidRPr="00DD1F40">
        <w:rPr>
          <w:rFonts w:ascii="Sylfaen" w:eastAsiaTheme="minorHAnsi" w:hAnsi="Sylfaen" w:cs="Sylfaen"/>
          <w:b/>
          <w:bCs/>
          <w:color w:val="000000"/>
          <w:lang w:val="ka-GE"/>
        </w:rPr>
        <w:t xml:space="preserve"> </w:t>
      </w:r>
      <w:r w:rsidR="00871214">
        <w:rPr>
          <w:rFonts w:ascii="Sylfaen" w:eastAsiaTheme="minorHAnsi" w:hAnsi="Sylfaen" w:cs="Sylfaen"/>
          <w:b/>
          <w:bCs/>
          <w:color w:val="000000"/>
          <w:lang w:val="ka-GE"/>
        </w:rPr>
        <w:t>შესახებ</w:t>
      </w:r>
      <w:r w:rsidRPr="00DD1F40">
        <w:rPr>
          <w:rFonts w:ascii="Sylfaen" w:eastAsiaTheme="minorHAnsi" w:hAnsi="Sylfaen" w:cs="Sylfaen"/>
          <w:b/>
          <w:bCs/>
          <w:color w:val="000000"/>
          <w:lang w:val="ka-GE"/>
        </w:rPr>
        <w:t>, რომელსაც</w:t>
      </w:r>
      <w:r w:rsidR="001E5CF5">
        <w:rPr>
          <w:rFonts w:ascii="Sylfaen" w:eastAsiaTheme="minorHAnsi" w:hAnsi="Sylfaen" w:cs="Sylfaen"/>
          <w:b/>
          <w:bCs/>
          <w:color w:val="000000"/>
          <w:lang w:val="ka-GE"/>
        </w:rPr>
        <w:t xml:space="preserve"> შშმ პირები</w:t>
      </w:r>
      <w:r w:rsidRPr="00DD1F40">
        <w:rPr>
          <w:rFonts w:ascii="Sylfaen" w:eastAsiaTheme="minorHAnsi" w:hAnsi="Sylfaen" w:cs="Sylfaen"/>
          <w:b/>
          <w:bCs/>
          <w:color w:val="000000"/>
          <w:lang w:val="ka-GE"/>
        </w:rPr>
        <w:t xml:space="preserve"> უფლებების რეალიზებისას აწყდებიან, რათა შემუშავდეს და დაინერგოს კონვენციის იმპლემენტაციასთან დაკვშირებული პოლიტიკა;</w:t>
      </w:r>
    </w:p>
    <w:p w14:paraId="3A619C12" w14:textId="332CC1B8"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lang w:val="et-EE"/>
        </w:rPr>
      </w:pPr>
      <w:r w:rsidRPr="00DD1F40">
        <w:rPr>
          <w:rFonts w:ascii="Sylfaen" w:eastAsiaTheme="minorHAnsi" w:hAnsi="Sylfaen" w:cs="Arial"/>
          <w:b/>
          <w:bCs/>
          <w:lang w:val="et-EE"/>
        </w:rPr>
        <w:tab/>
        <w:t>(</w:t>
      </w:r>
      <w:r w:rsidRPr="00DD1F40">
        <w:rPr>
          <w:rFonts w:ascii="Sylfaen" w:eastAsiaTheme="minorHAnsi" w:hAnsi="Sylfaen" w:cs="Sylfaen"/>
          <w:b/>
          <w:bCs/>
          <w:lang w:val="ka-GE"/>
        </w:rPr>
        <w:t>ბ</w:t>
      </w:r>
      <w:r w:rsidRPr="00DD1F40">
        <w:rPr>
          <w:rFonts w:ascii="Sylfaen" w:eastAsiaTheme="minorHAnsi" w:hAnsi="Sylfaen" w:cs="Arial"/>
          <w:b/>
          <w:bCs/>
          <w:lang w:val="et-EE"/>
        </w:rPr>
        <w:t>)</w:t>
      </w:r>
      <w:r w:rsidRPr="00DD1F40">
        <w:rPr>
          <w:rFonts w:ascii="Sylfaen" w:eastAsiaTheme="minorHAnsi" w:hAnsi="Sylfaen" w:cs="Arial"/>
          <w:b/>
          <w:bCs/>
          <w:lang w:val="et-EE"/>
        </w:rPr>
        <w:tab/>
      </w:r>
      <w:r w:rsidR="00871214">
        <w:rPr>
          <w:rFonts w:ascii="Sylfaen" w:eastAsiaTheme="minorHAnsi" w:hAnsi="Sylfaen" w:cs="Sylfaen"/>
          <w:b/>
          <w:bCs/>
          <w:lang w:val="ka-GE"/>
        </w:rPr>
        <w:t>ამოქმედდეს</w:t>
      </w:r>
      <w:r w:rsidRPr="00DD1F40">
        <w:rPr>
          <w:rFonts w:ascii="Sylfaen" w:eastAsiaTheme="minorHAnsi" w:hAnsi="Sylfaen" w:cs="Sylfaen"/>
          <w:b/>
          <w:bCs/>
          <w:lang w:val="ka-GE"/>
        </w:rPr>
        <w:t xml:space="preserve"> საერთაშორისოდ </w:t>
      </w:r>
      <w:r w:rsidR="00871214">
        <w:rPr>
          <w:rFonts w:ascii="Sylfaen" w:eastAsiaTheme="minorHAnsi" w:hAnsi="Sylfaen" w:cs="Sylfaen"/>
          <w:b/>
          <w:bCs/>
          <w:lang w:val="ka-GE"/>
        </w:rPr>
        <w:t>აღიარებული</w:t>
      </w:r>
      <w:r w:rsidRPr="00DD1F40">
        <w:rPr>
          <w:rFonts w:ascii="Sylfaen" w:eastAsiaTheme="minorHAnsi" w:hAnsi="Sylfaen" w:cs="Sylfaen"/>
          <w:b/>
          <w:bCs/>
          <w:lang w:val="ka-GE"/>
        </w:rPr>
        <w:t xml:space="preserve"> ნორმები და გარანტიები, მათ შორის მონაცემთა დაცვის კანონმდებლობა, რომ</w:t>
      </w:r>
      <w:r w:rsidR="003276C5">
        <w:rPr>
          <w:rFonts w:ascii="Sylfaen" w:eastAsiaTheme="minorHAnsi" w:hAnsi="Sylfaen" w:cs="Sylfaen"/>
          <w:b/>
          <w:bCs/>
          <w:lang w:val="ka-GE"/>
        </w:rPr>
        <w:t>ე</w:t>
      </w:r>
      <w:r w:rsidRPr="00DD1F40">
        <w:rPr>
          <w:rFonts w:ascii="Sylfaen" w:eastAsiaTheme="minorHAnsi" w:hAnsi="Sylfaen" w:cs="Sylfaen"/>
          <w:b/>
          <w:bCs/>
          <w:lang w:val="ka-GE"/>
        </w:rPr>
        <w:t xml:space="preserve">ლიც უზრუნველყოფს შშმ პირთა კონფიდენციალურობას, მონაცემთა გამოყენების ეთიკურ პრინციპებსა და შშმ პირთა პირადი ცხოვრების ხელშეუხებლობას; </w:t>
      </w:r>
    </w:p>
    <w:p w14:paraId="4DAD3E2F" w14:textId="072F621B" w:rsidR="00AE0EC4" w:rsidRPr="00DD1F40" w:rsidRDefault="00AE0EC4" w:rsidP="00AE0EC4">
      <w:pPr>
        <w:autoSpaceDE w:val="0"/>
        <w:autoSpaceDN w:val="0"/>
        <w:adjustRightInd w:val="0"/>
        <w:spacing w:after="120"/>
        <w:ind w:left="1134" w:right="1134" w:firstLine="567"/>
        <w:jc w:val="both"/>
        <w:rPr>
          <w:rFonts w:ascii="Sylfaen" w:eastAsiaTheme="minorHAnsi" w:hAnsi="Sylfaen" w:cs="Arial"/>
          <w:b/>
          <w:bCs/>
        </w:rPr>
      </w:pPr>
      <w:r w:rsidRPr="00DD1F40">
        <w:rPr>
          <w:rFonts w:ascii="Sylfaen" w:eastAsiaTheme="minorHAnsi" w:hAnsi="Sylfaen" w:cs="Arial"/>
          <w:b/>
          <w:bCs/>
        </w:rPr>
        <w:t>(</w:t>
      </w:r>
      <w:r w:rsidRPr="00DD1F40">
        <w:rPr>
          <w:rFonts w:ascii="Sylfaen" w:eastAsiaTheme="minorHAnsi" w:hAnsi="Sylfaen" w:cs="Sylfaen"/>
          <w:b/>
          <w:bCs/>
          <w:lang w:val="ka-GE"/>
        </w:rPr>
        <w:t>გ</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 xml:space="preserve">აუცილებელია, რომ შესაძლებელი იყოს სტატისტიკის ეროვნული სამსახურის მიერ შეგროვებული მონაცემების </w:t>
      </w:r>
      <w:r w:rsidR="00871214">
        <w:rPr>
          <w:rFonts w:ascii="Sylfaen" w:eastAsiaTheme="minorHAnsi" w:hAnsi="Sylfaen" w:cs="Sylfaen"/>
          <w:b/>
          <w:bCs/>
          <w:lang w:val="ka-GE"/>
        </w:rPr>
        <w:t>კატეგორიზება</w:t>
      </w:r>
      <w:r w:rsidRPr="00DD1F40">
        <w:rPr>
          <w:rFonts w:ascii="Sylfaen" w:eastAsiaTheme="minorHAnsi" w:hAnsi="Sylfaen" w:cs="Sylfaen"/>
          <w:b/>
          <w:bCs/>
          <w:lang w:val="ka-GE"/>
        </w:rPr>
        <w:t xml:space="preserve"> შეზღუდული შესაძლებლობის მიხედვით, ხოლო მოსახლ</w:t>
      </w:r>
      <w:r w:rsidR="001E5CF5">
        <w:rPr>
          <w:rFonts w:ascii="Sylfaen" w:eastAsiaTheme="minorHAnsi" w:hAnsi="Sylfaen" w:cs="Sylfaen"/>
          <w:b/>
          <w:bCs/>
          <w:lang w:val="ka-GE"/>
        </w:rPr>
        <w:t>ე</w:t>
      </w:r>
      <w:r w:rsidRPr="00DD1F40">
        <w:rPr>
          <w:rFonts w:ascii="Sylfaen" w:eastAsiaTheme="minorHAnsi" w:hAnsi="Sylfaen" w:cs="Sylfaen"/>
          <w:b/>
          <w:bCs/>
          <w:lang w:val="ka-GE"/>
        </w:rPr>
        <w:t>ობის სამომავლო აღწერები და პერიოდულ</w:t>
      </w:r>
      <w:r w:rsidR="003276C5">
        <w:rPr>
          <w:rFonts w:ascii="Sylfaen" w:eastAsiaTheme="minorHAnsi" w:hAnsi="Sylfaen" w:cs="Sylfaen"/>
          <w:b/>
          <w:bCs/>
          <w:lang w:val="ka-GE"/>
        </w:rPr>
        <w:t>ი</w:t>
      </w:r>
      <w:r w:rsidRPr="00DD1F40">
        <w:rPr>
          <w:rFonts w:ascii="Sylfaen" w:eastAsiaTheme="minorHAnsi" w:hAnsi="Sylfaen" w:cs="Sylfaen"/>
          <w:b/>
          <w:bCs/>
          <w:lang w:val="ka-GE"/>
        </w:rPr>
        <w:t xml:space="preserve"> შინამეურნეობის გამოკითხვები აუცილებლად უნდა მოიცავდეს "უოშინგტონის ჯგუფის შეკითხვების მოკლე ნაკრებს შეზღუდული შესაძლებლობის შესახებ"</w:t>
      </w:r>
      <w:r w:rsidRPr="00DD1F40">
        <w:rPr>
          <w:rFonts w:ascii="Sylfaen" w:eastAsiaTheme="minorHAnsi" w:hAnsi="Sylfaen" w:cs="Arial"/>
          <w:b/>
          <w:bCs/>
        </w:rPr>
        <w:t>.</w:t>
      </w:r>
    </w:p>
    <w:p w14:paraId="6B2AD051" w14:textId="77777777" w:rsidR="00E82A07" w:rsidRDefault="006E416A" w:rsidP="006E416A">
      <w:pPr>
        <w:pStyle w:val="H23G"/>
        <w:outlineLvl w:val="2"/>
        <w:rPr>
          <w:rFonts w:ascii="Sylfaen" w:hAnsi="Sylfaen"/>
        </w:rPr>
      </w:pPr>
      <w:r w:rsidRPr="00DD1F40">
        <w:rPr>
          <w:rFonts w:ascii="Sylfaen" w:hAnsi="Sylfaen"/>
        </w:rPr>
        <w:tab/>
      </w:r>
      <w:r w:rsidRPr="00DD1F40">
        <w:rPr>
          <w:rFonts w:ascii="Sylfaen" w:hAnsi="Sylfaen"/>
        </w:rPr>
        <w:tab/>
      </w:r>
    </w:p>
    <w:p w14:paraId="2FE17D5A" w14:textId="6B8EA506" w:rsidR="006E416A" w:rsidRPr="00DD1F40" w:rsidRDefault="00E82A07" w:rsidP="006E416A">
      <w:pPr>
        <w:pStyle w:val="H23G"/>
        <w:outlineLvl w:val="2"/>
        <w:rPr>
          <w:rFonts w:ascii="Sylfaen" w:hAnsi="Sylfaen"/>
        </w:rPr>
      </w:pPr>
      <w:r>
        <w:rPr>
          <w:rFonts w:ascii="Sylfaen" w:hAnsi="Sylfaen"/>
          <w:lang w:val="ka-GE"/>
        </w:rPr>
        <w:t xml:space="preserve">                       </w:t>
      </w:r>
      <w:r w:rsidR="00AE0EC4" w:rsidRPr="00DD1F40">
        <w:rPr>
          <w:rFonts w:ascii="Sylfaen" w:hAnsi="Sylfaen"/>
          <w:lang w:val="ka-GE"/>
        </w:rPr>
        <w:t xml:space="preserve">საერთაშორისო თანამშრომლობა (მუხლ. 32) </w:t>
      </w:r>
    </w:p>
    <w:p w14:paraId="62BB27FC" w14:textId="5F0EA913" w:rsidR="009349DF" w:rsidRDefault="009349DF" w:rsidP="009349DF">
      <w:pPr>
        <w:autoSpaceDE w:val="0"/>
        <w:autoSpaceDN w:val="0"/>
        <w:adjustRightInd w:val="0"/>
        <w:spacing w:after="120"/>
        <w:ind w:left="1134" w:right="1134"/>
        <w:jc w:val="both"/>
        <w:rPr>
          <w:rFonts w:ascii="Sylfaen" w:eastAsiaTheme="minorHAnsi" w:hAnsi="Sylfaen" w:cs="Sylfaen"/>
          <w:lang w:val="ka-GE"/>
        </w:rPr>
      </w:pPr>
      <w:r w:rsidRPr="00DD1F40">
        <w:rPr>
          <w:rFonts w:ascii="Sylfaen" w:eastAsiaTheme="minorHAnsi" w:hAnsi="Sylfaen" w:cs="Arial"/>
        </w:rPr>
        <w:t>63.</w:t>
      </w:r>
      <w:r w:rsidRPr="00DD1F40">
        <w:rPr>
          <w:rFonts w:ascii="Sylfaen" w:eastAsiaTheme="minorHAnsi" w:hAnsi="Sylfaen" w:cs="Arial"/>
        </w:rPr>
        <w:tab/>
      </w:r>
      <w:r w:rsidRPr="00DD1F40">
        <w:rPr>
          <w:rFonts w:ascii="Sylfaen" w:eastAsiaTheme="minorHAnsi" w:hAnsi="Sylfaen" w:cs="Sylfaen"/>
          <w:lang w:val="ka-GE"/>
        </w:rPr>
        <w:t>კომიტეტი შეშფოთებულია საერთაშორისო</w:t>
      </w:r>
      <w:r w:rsidR="00871214">
        <w:rPr>
          <w:rFonts w:ascii="Sylfaen" w:eastAsiaTheme="minorHAnsi" w:hAnsi="Sylfaen" w:cs="Sylfaen"/>
          <w:lang w:val="ka-GE"/>
        </w:rPr>
        <w:t xml:space="preserve"> თანამშრომლობის</w:t>
      </w:r>
      <w:r w:rsidRPr="00DD1F40">
        <w:rPr>
          <w:rFonts w:ascii="Sylfaen" w:eastAsiaTheme="minorHAnsi" w:hAnsi="Sylfaen" w:cs="Sylfaen"/>
          <w:lang w:val="ka-GE"/>
        </w:rPr>
        <w:t xml:space="preserve"> პროგრამებში შეზღუდული შესაძლებლობის პერსპექტივისა და ადამიანის უფლებების შესახებ ინფორმაციის </w:t>
      </w:r>
      <w:r w:rsidR="00871214">
        <w:rPr>
          <w:rFonts w:ascii="Sylfaen" w:eastAsiaTheme="minorHAnsi" w:hAnsi="Sylfaen" w:cs="Sylfaen"/>
          <w:lang w:val="ka-GE"/>
        </w:rPr>
        <w:t>დანაკლისით</w:t>
      </w:r>
      <w:r w:rsidR="001E5CF5">
        <w:rPr>
          <w:rFonts w:ascii="Sylfaen" w:eastAsiaTheme="minorHAnsi" w:hAnsi="Sylfaen" w:cs="Sylfaen"/>
          <w:lang w:val="ka-GE"/>
        </w:rPr>
        <w:t>,</w:t>
      </w:r>
      <w:r w:rsidRPr="00DD1F40">
        <w:rPr>
          <w:rFonts w:ascii="Sylfaen" w:eastAsiaTheme="minorHAnsi" w:hAnsi="Sylfaen" w:cs="Sylfaen"/>
          <w:lang w:val="ka-GE"/>
        </w:rPr>
        <w:t xml:space="preserve"> მათ შორის ევროკავშირის განვითარების მხარდაჭერის პროგრამით საქართველოსთვის დაფინანსებულ </w:t>
      </w:r>
      <w:r w:rsidRPr="00DD1F40">
        <w:rPr>
          <w:rFonts w:ascii="Sylfaen" w:eastAsiaTheme="minorHAnsi" w:hAnsi="Sylfaen" w:cs="Sylfaen"/>
          <w:lang w:val="ka-GE"/>
        </w:rPr>
        <w:lastRenderedPageBreak/>
        <w:t xml:space="preserve">პროექტებში და 2030 წლის განვითარების დღის წესრიგთან და მდგრადი განვითარების მიზნებთან დაკავშირებულ პროგრამებში. </w:t>
      </w:r>
      <w:r w:rsidR="001E5CF5">
        <w:rPr>
          <w:rFonts w:ascii="Sylfaen" w:eastAsiaTheme="minorHAnsi" w:hAnsi="Sylfaen" w:cs="Sylfaen"/>
          <w:lang w:val="ka-GE"/>
        </w:rPr>
        <w:t xml:space="preserve">კომიტეტი აგრეთვე შეშფოთებას გამოთქვამს </w:t>
      </w:r>
      <w:r w:rsidR="001E5CF5" w:rsidRPr="00DD1F40">
        <w:rPr>
          <w:rFonts w:ascii="Sylfaen" w:eastAsiaTheme="minorHAnsi" w:hAnsi="Sylfaen" w:cs="Sylfaen"/>
          <w:lang w:val="ka-GE"/>
        </w:rPr>
        <w:t>სერთაშორისო თანამშრომლობის პოგრამები</w:t>
      </w:r>
      <w:r w:rsidR="001E5CF5">
        <w:rPr>
          <w:rFonts w:ascii="Sylfaen" w:eastAsiaTheme="minorHAnsi" w:hAnsi="Sylfaen" w:cs="Sylfaen"/>
          <w:lang w:val="ka-GE"/>
        </w:rPr>
        <w:t>ს შემუშავებისა</w:t>
      </w:r>
      <w:r w:rsidR="001E5CF5" w:rsidRPr="00DD1F40">
        <w:rPr>
          <w:rFonts w:ascii="Sylfaen" w:eastAsiaTheme="minorHAnsi" w:hAnsi="Sylfaen" w:cs="Sylfaen"/>
          <w:lang w:val="ka-GE"/>
        </w:rPr>
        <w:t xml:space="preserve"> და პრიორიტეტების ჩამოყალიბებ</w:t>
      </w:r>
      <w:r w:rsidR="001E5CF5">
        <w:rPr>
          <w:rFonts w:ascii="Sylfaen" w:eastAsiaTheme="minorHAnsi" w:hAnsi="Sylfaen" w:cs="Sylfaen"/>
          <w:lang w:val="ka-GE"/>
        </w:rPr>
        <w:t>ის პროცესში შშმ პირთა ორგანიზაციებთან ჩატარებული კონსულტაციის შესახებ არსებული მწირი ინფორმაციის გამო.</w:t>
      </w:r>
      <w:r w:rsidR="001E5CF5" w:rsidRPr="00DD1F40">
        <w:rPr>
          <w:rFonts w:ascii="Sylfaen" w:eastAsiaTheme="minorHAnsi" w:hAnsi="Sylfaen" w:cs="Sylfaen"/>
          <w:lang w:val="ka-GE"/>
        </w:rPr>
        <w:t xml:space="preserve"> </w:t>
      </w:r>
    </w:p>
    <w:p w14:paraId="40F9CE01" w14:textId="79B905F8" w:rsidR="009349DF" w:rsidRDefault="009349DF" w:rsidP="009349DF">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64.</w:t>
      </w:r>
      <w:r w:rsidRPr="00DD1F40">
        <w:rPr>
          <w:rFonts w:ascii="Sylfaen" w:eastAsiaTheme="minorHAnsi" w:hAnsi="Sylfaen" w:cs="Arial"/>
        </w:rPr>
        <w:tab/>
      </w:r>
      <w:r w:rsidRPr="00DD1F40">
        <w:rPr>
          <w:rFonts w:ascii="Sylfaen" w:eastAsiaTheme="minorHAnsi" w:hAnsi="Sylfaen" w:cs="Sylfaen"/>
          <w:b/>
          <w:bCs/>
          <w:lang w:val="ka-GE"/>
        </w:rPr>
        <w:t>კომიტეტი სახელმწიფო მხარეს რეკომენდაციას აძლევს, საერთაშორისო თანამშრომლობის პროგრამებ</w:t>
      </w:r>
      <w:r w:rsidR="003B1501">
        <w:rPr>
          <w:rFonts w:ascii="Sylfaen" w:eastAsiaTheme="minorHAnsi" w:hAnsi="Sylfaen" w:cs="Sylfaen"/>
          <w:b/>
          <w:bCs/>
          <w:lang w:val="ka-GE"/>
        </w:rPr>
        <w:t xml:space="preserve">ის დაგეგმვაში, იმპლემენტაციასა და მონიტორინგში, </w:t>
      </w:r>
      <w:r w:rsidRPr="00DD1F40">
        <w:rPr>
          <w:rFonts w:ascii="Sylfaen" w:eastAsiaTheme="minorHAnsi" w:hAnsi="Sylfaen" w:cs="Sylfaen"/>
          <w:b/>
          <w:bCs/>
          <w:lang w:val="ka-GE"/>
        </w:rPr>
        <w:t xml:space="preserve">მათ შორის ევროკავშირის მიერ დაფინანსებულ პროექტებში და 2030 წლის მდგრადი განვითარების </w:t>
      </w:r>
      <w:r w:rsidR="003B1501" w:rsidRPr="00DD1F40">
        <w:rPr>
          <w:rFonts w:ascii="Sylfaen" w:eastAsiaTheme="minorHAnsi" w:hAnsi="Sylfaen" w:cs="Sylfaen"/>
          <w:b/>
          <w:bCs/>
          <w:lang w:val="ka-GE"/>
        </w:rPr>
        <w:t>დღ</w:t>
      </w:r>
      <w:r w:rsidR="003B1501">
        <w:rPr>
          <w:rFonts w:ascii="Sylfaen" w:eastAsiaTheme="minorHAnsi" w:hAnsi="Sylfaen" w:cs="Sylfaen"/>
          <w:b/>
          <w:bCs/>
          <w:lang w:val="ka-GE"/>
        </w:rPr>
        <w:t>ი</w:t>
      </w:r>
      <w:r w:rsidR="003B1501" w:rsidRPr="00DD1F40">
        <w:rPr>
          <w:rFonts w:ascii="Sylfaen" w:eastAsiaTheme="minorHAnsi" w:hAnsi="Sylfaen" w:cs="Sylfaen"/>
          <w:b/>
          <w:bCs/>
          <w:lang w:val="ka-GE"/>
        </w:rPr>
        <w:t>ს წესრიგ</w:t>
      </w:r>
      <w:r w:rsidR="003B1501">
        <w:rPr>
          <w:rFonts w:ascii="Sylfaen" w:eastAsiaTheme="minorHAnsi" w:hAnsi="Sylfaen" w:cs="Sylfaen"/>
          <w:b/>
          <w:bCs/>
          <w:lang w:val="ka-GE"/>
        </w:rPr>
        <w:t>სა</w:t>
      </w:r>
      <w:r w:rsidR="003B1501" w:rsidRPr="00DD1F40">
        <w:rPr>
          <w:rFonts w:ascii="Sylfaen" w:eastAsiaTheme="minorHAnsi" w:hAnsi="Sylfaen" w:cs="Sylfaen"/>
          <w:b/>
          <w:bCs/>
          <w:lang w:val="ka-GE"/>
        </w:rPr>
        <w:t xml:space="preserve"> </w:t>
      </w:r>
      <w:r w:rsidRPr="00DD1F40">
        <w:rPr>
          <w:rFonts w:ascii="Sylfaen" w:eastAsiaTheme="minorHAnsi" w:hAnsi="Sylfaen" w:cs="Sylfaen"/>
          <w:b/>
          <w:bCs/>
          <w:lang w:val="ka-GE"/>
        </w:rPr>
        <w:t>და მდგრადი განვითარების მიზნებ</w:t>
      </w:r>
      <w:r w:rsidR="003B1501">
        <w:rPr>
          <w:rFonts w:ascii="Sylfaen" w:eastAsiaTheme="minorHAnsi" w:hAnsi="Sylfaen" w:cs="Sylfaen"/>
          <w:b/>
          <w:bCs/>
          <w:lang w:val="ka-GE"/>
        </w:rPr>
        <w:t>ში</w:t>
      </w:r>
      <w:r w:rsidRPr="00DD1F40">
        <w:rPr>
          <w:rFonts w:ascii="Sylfaen" w:eastAsiaTheme="minorHAnsi" w:hAnsi="Sylfaen" w:cs="Sylfaen"/>
          <w:b/>
          <w:bCs/>
          <w:lang w:val="ka-GE"/>
        </w:rPr>
        <w:t xml:space="preserve"> მოახდინოს შშმ პირთა უფლებების </w:t>
      </w:r>
      <w:r w:rsidR="001E5CF5">
        <w:rPr>
          <w:rFonts w:ascii="Sylfaen" w:eastAsiaTheme="minorHAnsi" w:hAnsi="Sylfaen" w:cs="Sylfaen"/>
          <w:b/>
          <w:bCs/>
          <w:lang w:val="ka-GE"/>
        </w:rPr>
        <w:t>ინტეგრირება</w:t>
      </w:r>
      <w:r w:rsidRPr="00DD1F40">
        <w:rPr>
          <w:rFonts w:ascii="Sylfaen" w:eastAsiaTheme="minorHAnsi" w:hAnsi="Sylfaen" w:cs="Sylfaen"/>
          <w:b/>
          <w:bCs/>
          <w:lang w:val="ka-GE"/>
        </w:rPr>
        <w:t xml:space="preserve"> ყველა დონეზე, შშმ პირთა ორგანიზაციებთან კონსულტაციის საფუძველზე და მათი აქტიური მონაწილეობით. </w:t>
      </w:r>
      <w:r w:rsidR="003B1501">
        <w:rPr>
          <w:rFonts w:ascii="Sylfaen" w:eastAsiaTheme="minorHAnsi" w:hAnsi="Sylfaen" w:cs="Sylfaen"/>
          <w:b/>
          <w:bCs/>
          <w:lang w:val="ka-GE"/>
        </w:rPr>
        <w:t xml:space="preserve"> </w:t>
      </w:r>
    </w:p>
    <w:p w14:paraId="3E3D1A72" w14:textId="29865F52" w:rsidR="006E416A" w:rsidRPr="00DD1F40" w:rsidRDefault="006E416A" w:rsidP="00836BB7">
      <w:pPr>
        <w:pStyle w:val="SingleTxtG"/>
        <w:rPr>
          <w:rFonts w:ascii="Sylfaen" w:hAnsi="Sylfaen"/>
          <w:bCs/>
        </w:rPr>
      </w:pPr>
    </w:p>
    <w:p w14:paraId="142EC6F8" w14:textId="082A25F6" w:rsidR="00D65568" w:rsidRPr="00DD1F40" w:rsidRDefault="00D65568" w:rsidP="00D65568">
      <w:pPr>
        <w:pStyle w:val="H23G"/>
        <w:outlineLvl w:val="2"/>
        <w:rPr>
          <w:rFonts w:ascii="Sylfaen" w:hAnsi="Sylfaen"/>
        </w:rPr>
      </w:pPr>
      <w:r w:rsidRPr="00DD1F40">
        <w:rPr>
          <w:rFonts w:ascii="Sylfaen" w:hAnsi="Sylfaen"/>
        </w:rPr>
        <w:tab/>
      </w:r>
      <w:r w:rsidRPr="00DD1F40">
        <w:rPr>
          <w:rFonts w:ascii="Sylfaen" w:hAnsi="Sylfaen"/>
        </w:rPr>
        <w:tab/>
      </w:r>
      <w:r w:rsidR="009349DF" w:rsidRPr="00DD1F40">
        <w:rPr>
          <w:rFonts w:ascii="Sylfaen" w:hAnsi="Sylfaen"/>
          <w:lang w:val="ka-GE"/>
        </w:rPr>
        <w:t>იმპლემენტაცია ეროვნულ დონეზე და მონიტორინგი (მუხლ. 33)</w:t>
      </w:r>
    </w:p>
    <w:p w14:paraId="72A71E00" w14:textId="5E51ADF8" w:rsidR="009942C1" w:rsidRPr="005E2199" w:rsidRDefault="009942C1" w:rsidP="009942C1">
      <w:pPr>
        <w:pStyle w:val="SingleTxtG"/>
      </w:pPr>
      <w:r w:rsidRPr="005E2199">
        <w:t>65.</w:t>
      </w:r>
      <w:r w:rsidRPr="005E2199">
        <w:tab/>
      </w:r>
      <w:r>
        <w:rPr>
          <w:rFonts w:ascii="Sylfaen" w:hAnsi="Sylfaen"/>
          <w:lang w:val="ka-GE"/>
        </w:rPr>
        <w:t xml:space="preserve">კომიტეტი შეშფოთებით აღნიშნავს: </w:t>
      </w:r>
    </w:p>
    <w:p w14:paraId="14681A36" w14:textId="50D3ADF3" w:rsidR="009349DF" w:rsidRPr="009942C1" w:rsidRDefault="009942C1" w:rsidP="009942C1">
      <w:pPr>
        <w:pStyle w:val="SingleTxtG"/>
        <w:ind w:firstLine="567"/>
        <w:rPr>
          <w:bCs/>
          <w:lang w:val="en-US"/>
        </w:rPr>
      </w:pPr>
      <w:r w:rsidRPr="005E2199">
        <w:tab/>
        <w:t>(</w:t>
      </w:r>
      <w:r>
        <w:rPr>
          <w:rFonts w:ascii="Sylfaen" w:hAnsi="Sylfaen"/>
          <w:lang w:val="ka-GE"/>
        </w:rPr>
        <w:t>ა</w:t>
      </w:r>
      <w:r w:rsidRPr="005E2199">
        <w:t>)</w:t>
      </w:r>
      <w:r w:rsidR="009349DF" w:rsidRPr="00DD1F40">
        <w:rPr>
          <w:rFonts w:ascii="Sylfaen" w:hAnsi="Sylfaen" w:cs="Arial"/>
        </w:rPr>
        <w:tab/>
      </w:r>
      <w:r w:rsidR="00A92834" w:rsidRPr="00DD1F40">
        <w:rPr>
          <w:rFonts w:ascii="Sylfaen" w:hAnsi="Sylfaen" w:cs="Sylfaen"/>
          <w:lang w:val="ka-GE"/>
        </w:rPr>
        <w:t>კონვენციის იმპლემენტაციისათვის</w:t>
      </w:r>
      <w:r w:rsidR="0067462B">
        <w:rPr>
          <w:rFonts w:ascii="Sylfaen" w:hAnsi="Sylfaen" w:cs="Sylfaen"/>
          <w:lang w:val="ka-GE"/>
        </w:rPr>
        <w:t xml:space="preserve"> </w:t>
      </w:r>
      <w:r w:rsidR="009349DF" w:rsidRPr="00DD1F40">
        <w:rPr>
          <w:rFonts w:ascii="Sylfaen" w:hAnsi="Sylfaen" w:cs="Sylfaen"/>
          <w:lang w:val="ka-GE"/>
        </w:rPr>
        <w:t>უწყებათაშორისი კოორდინაციის კომიტეტის ადამიანური, ტექნიკური და ფინანსური რესურსები</w:t>
      </w:r>
      <w:r w:rsidR="00A92834">
        <w:rPr>
          <w:rFonts w:ascii="Sylfaen" w:hAnsi="Sylfaen" w:cs="Sylfaen"/>
          <w:lang w:val="ka-GE"/>
        </w:rPr>
        <w:t xml:space="preserve"> ლიმიტირებულია</w:t>
      </w:r>
      <w:r w:rsidR="009349DF" w:rsidRPr="00DD1F40">
        <w:rPr>
          <w:rFonts w:ascii="Sylfaen" w:hAnsi="Sylfaen" w:cs="Arial"/>
          <w:lang w:val="en-US"/>
        </w:rPr>
        <w:t>;</w:t>
      </w:r>
    </w:p>
    <w:p w14:paraId="78C23D51" w14:textId="2814B58F" w:rsidR="009349DF" w:rsidRDefault="009349DF" w:rsidP="009349DF">
      <w:pPr>
        <w:autoSpaceDE w:val="0"/>
        <w:autoSpaceDN w:val="0"/>
        <w:adjustRightInd w:val="0"/>
        <w:spacing w:after="120"/>
        <w:ind w:left="1134" w:right="1134" w:firstLine="567"/>
        <w:jc w:val="both"/>
        <w:rPr>
          <w:rFonts w:ascii="Sylfaen" w:eastAsiaTheme="minorHAnsi" w:hAnsi="Sylfaen" w:cs="Sylfaen"/>
          <w:lang w:val="ka-GE"/>
        </w:rPr>
      </w:pPr>
      <w:r w:rsidRPr="00DD1F40">
        <w:rPr>
          <w:rFonts w:ascii="Sylfaen" w:eastAsiaTheme="minorHAnsi" w:hAnsi="Sylfaen" w:cs="Arial"/>
          <w:lang w:val="en-US"/>
        </w:rPr>
        <w:t>(</w:t>
      </w:r>
      <w:r w:rsidRPr="00DD1F40">
        <w:rPr>
          <w:rFonts w:ascii="Sylfaen" w:eastAsiaTheme="minorHAnsi" w:hAnsi="Sylfaen" w:cs="Sylfaen"/>
          <w:lang w:val="ka-GE"/>
        </w:rPr>
        <w:t>ბ</w:t>
      </w:r>
      <w:r w:rsidRPr="00DD1F40">
        <w:rPr>
          <w:rFonts w:ascii="Sylfaen" w:eastAsiaTheme="minorHAnsi" w:hAnsi="Sylfaen" w:cs="Arial"/>
          <w:lang w:val="en-US"/>
        </w:rPr>
        <w:t>)</w:t>
      </w:r>
      <w:r w:rsidRPr="00DD1F40">
        <w:rPr>
          <w:rFonts w:ascii="Sylfaen" w:eastAsiaTheme="minorHAnsi" w:hAnsi="Sylfaen" w:cs="Arial"/>
          <w:lang w:val="en-US"/>
        </w:rPr>
        <w:tab/>
      </w:r>
      <w:r w:rsidRPr="00DD1F40">
        <w:rPr>
          <w:rFonts w:ascii="Sylfaen" w:eastAsiaTheme="minorHAnsi" w:hAnsi="Sylfaen" w:cs="Sylfaen"/>
          <w:lang w:val="ka-GE"/>
        </w:rPr>
        <w:t xml:space="preserve">ჯერაც არ არის </w:t>
      </w:r>
      <w:r w:rsidR="0067462B">
        <w:rPr>
          <w:rFonts w:ascii="Sylfaen" w:eastAsiaTheme="minorHAnsi" w:hAnsi="Sylfaen" w:cs="Sylfaen"/>
          <w:lang w:val="ka-GE"/>
        </w:rPr>
        <w:t xml:space="preserve">უზრუნველყოფილი </w:t>
      </w:r>
      <w:r w:rsidRPr="00DD1F40">
        <w:rPr>
          <w:rFonts w:ascii="Sylfaen" w:eastAsiaTheme="minorHAnsi" w:hAnsi="Sylfaen" w:cs="Sylfaen"/>
          <w:lang w:val="ka-GE"/>
        </w:rPr>
        <w:t>შშმ პირთა ორგანიზაციების მუდმივ</w:t>
      </w:r>
      <w:r w:rsidR="0067462B">
        <w:rPr>
          <w:rFonts w:ascii="Sylfaen" w:eastAsiaTheme="minorHAnsi" w:hAnsi="Sylfaen" w:cs="Sylfaen"/>
          <w:lang w:val="ka-GE"/>
        </w:rPr>
        <w:t>ი</w:t>
      </w:r>
      <w:r w:rsidRPr="00DD1F40">
        <w:rPr>
          <w:rFonts w:ascii="Sylfaen" w:eastAsiaTheme="minorHAnsi" w:hAnsi="Sylfaen" w:cs="Sylfaen"/>
          <w:lang w:val="ka-GE"/>
        </w:rPr>
        <w:t xml:space="preserve"> მონაწილეობა </w:t>
      </w:r>
      <w:r w:rsidR="0067462B" w:rsidRPr="00DD1F40">
        <w:rPr>
          <w:rFonts w:ascii="Sylfaen" w:eastAsiaTheme="minorHAnsi" w:hAnsi="Sylfaen" w:cs="Sylfaen"/>
          <w:lang w:val="ka-GE"/>
        </w:rPr>
        <w:t>დამოუკიდებელ</w:t>
      </w:r>
      <w:r w:rsidR="0067462B">
        <w:rPr>
          <w:rFonts w:ascii="Sylfaen" w:eastAsiaTheme="minorHAnsi" w:hAnsi="Sylfaen" w:cs="Sylfaen"/>
          <w:lang w:val="ka-GE"/>
        </w:rPr>
        <w:t>ი</w:t>
      </w:r>
      <w:r w:rsidR="0067462B" w:rsidRPr="00DD1F40">
        <w:rPr>
          <w:rFonts w:ascii="Sylfaen" w:eastAsiaTheme="minorHAnsi" w:hAnsi="Sylfaen" w:cs="Sylfaen"/>
          <w:lang w:val="ka-GE"/>
        </w:rPr>
        <w:t xml:space="preserve"> </w:t>
      </w:r>
      <w:r w:rsidRPr="00DD1F40">
        <w:rPr>
          <w:rFonts w:ascii="Sylfaen" w:eastAsiaTheme="minorHAnsi" w:hAnsi="Sylfaen" w:cs="Sylfaen"/>
          <w:lang w:val="ka-GE"/>
        </w:rPr>
        <w:t>მონიტორინგის მექანიზმში;</w:t>
      </w:r>
    </w:p>
    <w:p w14:paraId="4EB73301" w14:textId="0D627F07" w:rsidR="009349DF" w:rsidRPr="00DD1F40" w:rsidRDefault="0067462B" w:rsidP="009349DF">
      <w:pPr>
        <w:autoSpaceDE w:val="0"/>
        <w:autoSpaceDN w:val="0"/>
        <w:adjustRightInd w:val="0"/>
        <w:spacing w:after="120"/>
        <w:ind w:left="1134" w:right="1134" w:firstLine="567"/>
        <w:jc w:val="both"/>
        <w:rPr>
          <w:rFonts w:ascii="Sylfaen" w:eastAsiaTheme="minorHAnsi" w:hAnsi="Sylfaen" w:cs="Arial"/>
          <w:lang w:val="en-US"/>
        </w:rPr>
      </w:pPr>
      <w:r w:rsidRPr="00DD1F40">
        <w:rPr>
          <w:rFonts w:ascii="Sylfaen" w:eastAsiaTheme="minorHAnsi" w:hAnsi="Sylfaen" w:cs="Arial"/>
          <w:lang w:val="en-US"/>
        </w:rPr>
        <w:t xml:space="preserve"> </w:t>
      </w:r>
      <w:r w:rsidR="009349DF" w:rsidRPr="00DD1F40">
        <w:rPr>
          <w:rFonts w:ascii="Sylfaen" w:eastAsiaTheme="minorHAnsi" w:hAnsi="Sylfaen" w:cs="Arial"/>
          <w:lang w:val="en-US"/>
        </w:rPr>
        <w:t>(</w:t>
      </w:r>
      <w:r w:rsidR="009349DF" w:rsidRPr="00DD1F40">
        <w:rPr>
          <w:rFonts w:ascii="Sylfaen" w:eastAsiaTheme="minorHAnsi" w:hAnsi="Sylfaen" w:cs="Sylfaen"/>
          <w:lang w:val="ka-GE"/>
        </w:rPr>
        <w:t>გ</w:t>
      </w:r>
      <w:r w:rsidR="009349DF" w:rsidRPr="00DD1F40">
        <w:rPr>
          <w:rFonts w:ascii="Sylfaen" w:eastAsiaTheme="minorHAnsi" w:hAnsi="Sylfaen" w:cs="Arial"/>
          <w:lang w:val="en-US"/>
        </w:rPr>
        <w:t>)</w:t>
      </w:r>
      <w:r w:rsidR="009349DF" w:rsidRPr="00DD1F40">
        <w:rPr>
          <w:rFonts w:ascii="Sylfaen" w:eastAsiaTheme="minorHAnsi" w:hAnsi="Sylfaen" w:cs="Arial"/>
          <w:lang w:val="en-US"/>
        </w:rPr>
        <w:tab/>
      </w:r>
      <w:r w:rsidR="009349DF" w:rsidRPr="00DD1F40">
        <w:rPr>
          <w:rFonts w:ascii="Sylfaen" w:eastAsiaTheme="minorHAnsi" w:hAnsi="Sylfaen" w:cs="Sylfaen"/>
          <w:lang w:val="ka-GE"/>
        </w:rPr>
        <w:t xml:space="preserve">საქართველოს სახალხო დამცველის მიერ შშმ პირთა უფლებების დაცვის შესახებ </w:t>
      </w:r>
      <w:r w:rsidRPr="00DD1F40">
        <w:rPr>
          <w:rFonts w:ascii="Sylfaen" w:eastAsiaTheme="minorHAnsi" w:hAnsi="Sylfaen" w:cs="Sylfaen"/>
          <w:lang w:val="ka-GE"/>
        </w:rPr>
        <w:t xml:space="preserve">გაცემული რეკომენდაციები </w:t>
      </w:r>
      <w:r w:rsidR="009349DF" w:rsidRPr="00DD1F40">
        <w:rPr>
          <w:rFonts w:ascii="Sylfaen" w:eastAsiaTheme="minorHAnsi" w:hAnsi="Sylfaen" w:cs="Sylfaen"/>
          <w:lang w:val="ka-GE"/>
        </w:rPr>
        <w:t>იმპლემენტირებული</w:t>
      </w:r>
      <w:r>
        <w:rPr>
          <w:rFonts w:ascii="Sylfaen" w:eastAsiaTheme="minorHAnsi" w:hAnsi="Sylfaen" w:cs="Sylfaen"/>
          <w:lang w:val="ka-GE"/>
        </w:rPr>
        <w:t xml:space="preserve"> არ ყოფილა</w:t>
      </w:r>
      <w:r w:rsidR="009349DF" w:rsidRPr="00DD1F40">
        <w:rPr>
          <w:rFonts w:ascii="Sylfaen" w:eastAsiaTheme="minorHAnsi" w:hAnsi="Sylfaen" w:cs="Sylfaen"/>
          <w:lang w:val="ka-GE"/>
        </w:rPr>
        <w:t xml:space="preserve">. </w:t>
      </w:r>
    </w:p>
    <w:p w14:paraId="652C7A76" w14:textId="77777777" w:rsidR="009349DF" w:rsidRPr="00DD1F40" w:rsidRDefault="009349DF" w:rsidP="009349DF">
      <w:pPr>
        <w:autoSpaceDE w:val="0"/>
        <w:autoSpaceDN w:val="0"/>
        <w:adjustRightInd w:val="0"/>
        <w:spacing w:after="120"/>
        <w:ind w:left="1134" w:right="1134"/>
        <w:jc w:val="both"/>
        <w:rPr>
          <w:rFonts w:ascii="Sylfaen" w:eastAsiaTheme="minorHAnsi" w:hAnsi="Sylfaen" w:cs="Arial"/>
          <w:b/>
          <w:bCs/>
          <w:lang w:val="en-US"/>
        </w:rPr>
      </w:pPr>
      <w:r w:rsidRPr="00DD1F40">
        <w:rPr>
          <w:rFonts w:ascii="Sylfaen" w:eastAsiaTheme="minorHAnsi" w:hAnsi="Sylfaen" w:cs="Arial"/>
          <w:lang w:val="en-US"/>
        </w:rPr>
        <w:t>66.</w:t>
      </w:r>
      <w:r w:rsidRPr="00DD1F40">
        <w:rPr>
          <w:rFonts w:ascii="Sylfaen" w:eastAsiaTheme="minorHAnsi" w:hAnsi="Sylfaen" w:cs="Arial"/>
          <w:lang w:val="en-US"/>
        </w:rPr>
        <w:tab/>
      </w:r>
      <w:r w:rsidRPr="00DD1F40">
        <w:rPr>
          <w:rFonts w:ascii="Sylfaen" w:eastAsiaTheme="minorHAnsi" w:hAnsi="Sylfaen" w:cs="Sylfaen"/>
          <w:b/>
          <w:bCs/>
          <w:lang w:val="ka-GE"/>
        </w:rPr>
        <w:t>კომიტეტის რეკომენდაციები სახელმწიფო მხარეს:</w:t>
      </w:r>
    </w:p>
    <w:p w14:paraId="7662FD8B" w14:textId="3D06ED08" w:rsidR="009349DF" w:rsidRPr="00DD1F40" w:rsidRDefault="009349DF" w:rsidP="009349DF">
      <w:pPr>
        <w:autoSpaceDE w:val="0"/>
        <w:autoSpaceDN w:val="0"/>
        <w:adjustRightInd w:val="0"/>
        <w:spacing w:after="120"/>
        <w:ind w:left="1134" w:right="1134" w:firstLine="567"/>
        <w:jc w:val="both"/>
        <w:rPr>
          <w:rFonts w:ascii="Sylfaen" w:eastAsiaTheme="minorHAnsi" w:hAnsi="Sylfaen" w:cs="Arial"/>
          <w:b/>
          <w:bCs/>
          <w:lang w:val="en-US"/>
        </w:rPr>
      </w:pPr>
      <w:r w:rsidRPr="00DD1F40">
        <w:rPr>
          <w:rFonts w:ascii="Sylfaen" w:eastAsiaTheme="minorHAnsi" w:hAnsi="Sylfaen" w:cs="Arial"/>
          <w:b/>
          <w:bCs/>
        </w:rPr>
        <w:t>(</w:t>
      </w:r>
      <w:r w:rsidRPr="00DD1F40">
        <w:rPr>
          <w:rFonts w:ascii="Sylfaen" w:eastAsiaTheme="minorHAnsi" w:hAnsi="Sylfaen" w:cs="Sylfaen"/>
          <w:b/>
          <w:bCs/>
          <w:lang w:val="ka-GE"/>
        </w:rPr>
        <w:t>ა</w:t>
      </w:r>
      <w:r w:rsidRPr="00DD1F40">
        <w:rPr>
          <w:rFonts w:ascii="Sylfaen" w:eastAsiaTheme="minorHAnsi" w:hAnsi="Sylfaen" w:cs="Arial"/>
          <w:b/>
          <w:bCs/>
        </w:rPr>
        <w:t>)</w:t>
      </w:r>
      <w:r w:rsidRPr="00DD1F40">
        <w:rPr>
          <w:rFonts w:ascii="Sylfaen" w:eastAsiaTheme="minorHAnsi" w:hAnsi="Sylfaen" w:cs="Arial"/>
          <w:b/>
          <w:bCs/>
        </w:rPr>
        <w:tab/>
      </w:r>
      <w:r w:rsidRPr="00DD1F40">
        <w:rPr>
          <w:rFonts w:ascii="Sylfaen" w:eastAsiaTheme="minorHAnsi" w:hAnsi="Sylfaen" w:cs="Sylfaen"/>
          <w:b/>
          <w:bCs/>
          <w:lang w:val="ka-GE"/>
        </w:rPr>
        <w:t>გაიზრდოს უწყებათაშორისი კოორდინაციის კომიტეტის ადამიანური, ტექნიკური და ფინანსური რესურსები,</w:t>
      </w:r>
      <w:r w:rsidRPr="00DD1F40">
        <w:rPr>
          <w:rFonts w:ascii="Sylfaen" w:eastAsiaTheme="minorHAnsi" w:hAnsi="Sylfaen" w:cs="Sylfaen"/>
          <w:b/>
          <w:bCs/>
          <w:lang w:val="en-US"/>
        </w:rPr>
        <w:t xml:space="preserve"> </w:t>
      </w:r>
      <w:r w:rsidR="0067462B">
        <w:rPr>
          <w:rFonts w:ascii="Sylfaen" w:eastAsiaTheme="minorHAnsi" w:hAnsi="Sylfaen" w:cs="Sylfaen"/>
          <w:b/>
          <w:bCs/>
          <w:lang w:val="ka-GE"/>
        </w:rPr>
        <w:t>განავითარონ</w:t>
      </w:r>
      <w:r w:rsidRPr="00DD1F40">
        <w:rPr>
          <w:rFonts w:ascii="Sylfaen" w:eastAsiaTheme="minorHAnsi" w:hAnsi="Sylfaen" w:cs="Sylfaen"/>
          <w:b/>
          <w:bCs/>
          <w:lang w:val="ka-GE"/>
        </w:rPr>
        <w:t xml:space="preserve"> ძირითადი აქტორების შესაძლებლობები</w:t>
      </w:r>
      <w:r w:rsidR="0067462B">
        <w:rPr>
          <w:rFonts w:ascii="Sylfaen" w:eastAsiaTheme="minorHAnsi" w:hAnsi="Sylfaen" w:cs="Sylfaen"/>
          <w:b/>
          <w:bCs/>
          <w:lang w:val="ka-GE"/>
        </w:rPr>
        <w:t>,</w:t>
      </w:r>
      <w:r w:rsidRPr="00DD1F40">
        <w:rPr>
          <w:rFonts w:ascii="Sylfaen" w:eastAsiaTheme="minorHAnsi" w:hAnsi="Sylfaen" w:cs="Sylfaen"/>
          <w:b/>
          <w:bCs/>
          <w:lang w:val="ka-GE"/>
        </w:rPr>
        <w:t xml:space="preserve"> რათა </w:t>
      </w:r>
      <w:r w:rsidR="0024464D" w:rsidRPr="00DD1F40">
        <w:rPr>
          <w:rFonts w:ascii="Sylfaen" w:eastAsiaTheme="minorHAnsi" w:hAnsi="Sylfaen" w:cs="Sylfaen"/>
          <w:b/>
          <w:bCs/>
          <w:lang w:val="ka-GE"/>
        </w:rPr>
        <w:t>ყველა სამთავრობო სექტორში და დონეზე</w:t>
      </w:r>
      <w:r w:rsidR="0024464D">
        <w:rPr>
          <w:rFonts w:ascii="Sylfaen" w:eastAsiaTheme="minorHAnsi" w:hAnsi="Sylfaen" w:cs="Sylfaen"/>
          <w:b/>
          <w:bCs/>
          <w:lang w:val="ka-GE"/>
        </w:rPr>
        <w:t xml:space="preserve"> </w:t>
      </w:r>
      <w:r w:rsidRPr="00DD1F40">
        <w:rPr>
          <w:rFonts w:ascii="Sylfaen" w:eastAsiaTheme="minorHAnsi" w:hAnsi="Sylfaen" w:cs="Sylfaen"/>
          <w:b/>
          <w:bCs/>
          <w:lang w:val="ka-GE"/>
        </w:rPr>
        <w:t xml:space="preserve">მოხდეს შშმ პირთა უფლებების </w:t>
      </w:r>
      <w:r w:rsidR="001E5CF5">
        <w:rPr>
          <w:rFonts w:ascii="Sylfaen" w:eastAsiaTheme="minorHAnsi" w:hAnsi="Sylfaen" w:cs="Sylfaen"/>
          <w:b/>
          <w:bCs/>
          <w:lang w:val="ka-GE"/>
        </w:rPr>
        <w:t>ინტეგრირება</w:t>
      </w:r>
      <w:r w:rsidRPr="00DD1F40">
        <w:rPr>
          <w:rFonts w:ascii="Sylfaen" w:eastAsiaTheme="minorHAnsi" w:hAnsi="Sylfaen" w:cs="Sylfaen"/>
          <w:b/>
          <w:bCs/>
          <w:lang w:val="ka-GE"/>
        </w:rPr>
        <w:t xml:space="preserve">, და გძლიერდეს მათი მანდატები კონვენციის იმპლემენტაციასთან მიმართებით; </w:t>
      </w:r>
    </w:p>
    <w:p w14:paraId="4EA5C74A" w14:textId="27C9FBFD" w:rsidR="009349DF" w:rsidRDefault="009349DF" w:rsidP="009349DF">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lang w:val="en-US"/>
        </w:rPr>
        <w:t>(</w:t>
      </w:r>
      <w:r w:rsidRPr="00DD1F40">
        <w:rPr>
          <w:rFonts w:ascii="Sylfaen" w:eastAsiaTheme="minorHAnsi" w:hAnsi="Sylfaen" w:cs="Sylfaen"/>
          <w:b/>
          <w:bCs/>
          <w:lang w:val="ka-GE"/>
        </w:rPr>
        <w:t>ბ</w:t>
      </w:r>
      <w:r w:rsidRPr="00DD1F40">
        <w:rPr>
          <w:rFonts w:ascii="Sylfaen" w:eastAsiaTheme="minorHAnsi" w:hAnsi="Sylfaen" w:cs="Arial"/>
          <w:b/>
          <w:bCs/>
          <w:lang w:val="en-US"/>
        </w:rPr>
        <w:t>)</w:t>
      </w:r>
      <w:r w:rsidRPr="00DD1F40">
        <w:rPr>
          <w:rFonts w:ascii="Sylfaen" w:eastAsiaTheme="minorHAnsi" w:hAnsi="Sylfaen" w:cs="Arial"/>
          <w:b/>
          <w:bCs/>
          <w:lang w:val="en-US"/>
        </w:rPr>
        <w:tab/>
      </w:r>
      <w:r w:rsidRPr="00DD1F40">
        <w:rPr>
          <w:rFonts w:ascii="Sylfaen" w:eastAsiaTheme="minorHAnsi" w:hAnsi="Sylfaen" w:cs="Sylfaen"/>
          <w:b/>
          <w:bCs/>
          <w:lang w:val="ka-GE"/>
        </w:rPr>
        <w:t xml:space="preserve">გაიზარდოს რესურსები საქართველოს სახალხო დამცველის მონიტორინგის მანდატის შემუშავებისთვის, </w:t>
      </w:r>
      <w:r w:rsidR="0024464D">
        <w:rPr>
          <w:rFonts w:ascii="Sylfaen" w:eastAsiaTheme="minorHAnsi" w:hAnsi="Sylfaen" w:cs="Sylfaen"/>
          <w:b/>
          <w:bCs/>
          <w:lang w:val="ka-GE"/>
        </w:rPr>
        <w:t xml:space="preserve">რათა </w:t>
      </w:r>
      <w:r w:rsidR="00A92834">
        <w:rPr>
          <w:rFonts w:ascii="Sylfaen" w:eastAsiaTheme="minorHAnsi" w:hAnsi="Sylfaen" w:cs="Sylfaen"/>
          <w:b/>
          <w:bCs/>
          <w:lang w:val="ka-GE"/>
        </w:rPr>
        <w:t xml:space="preserve">თავის საქმიანობაში </w:t>
      </w:r>
      <w:r w:rsidR="00231C06">
        <w:rPr>
          <w:rFonts w:ascii="Sylfaen" w:eastAsiaTheme="minorHAnsi" w:hAnsi="Sylfaen" w:cs="Sylfaen"/>
          <w:b/>
          <w:bCs/>
          <w:lang w:val="ka-GE"/>
        </w:rPr>
        <w:t>უზრუნველოს</w:t>
      </w:r>
      <w:r w:rsidRPr="00DD1F40">
        <w:rPr>
          <w:rFonts w:ascii="Sylfaen" w:eastAsiaTheme="minorHAnsi" w:hAnsi="Sylfaen" w:cs="Sylfaen"/>
          <w:b/>
          <w:bCs/>
          <w:lang w:val="ka-GE"/>
        </w:rPr>
        <w:t xml:space="preserve"> მისაწვდომი ინფორმაცი</w:t>
      </w:r>
      <w:r w:rsidR="00231C06">
        <w:rPr>
          <w:rFonts w:ascii="Sylfaen" w:eastAsiaTheme="minorHAnsi" w:hAnsi="Sylfaen" w:cs="Sylfaen"/>
          <w:b/>
          <w:bCs/>
          <w:lang w:val="ka-GE"/>
        </w:rPr>
        <w:t>ა</w:t>
      </w:r>
      <w:r w:rsidRPr="00DD1F40">
        <w:rPr>
          <w:rFonts w:ascii="Sylfaen" w:eastAsiaTheme="minorHAnsi" w:hAnsi="Sylfaen" w:cs="Sylfaen"/>
          <w:b/>
          <w:bCs/>
          <w:lang w:val="ka-GE"/>
        </w:rPr>
        <w:t xml:space="preserve"> და მეთოდოლოგიები</w:t>
      </w:r>
      <w:r w:rsidR="00A92834">
        <w:rPr>
          <w:rFonts w:ascii="Sylfaen" w:eastAsiaTheme="minorHAnsi" w:hAnsi="Sylfaen" w:cs="Sylfaen"/>
          <w:b/>
          <w:bCs/>
          <w:lang w:val="ka-GE"/>
        </w:rPr>
        <w:t>; აგრეთვე</w:t>
      </w:r>
      <w:r w:rsidRPr="00DD1F40">
        <w:rPr>
          <w:rFonts w:ascii="Sylfaen" w:eastAsiaTheme="minorHAnsi" w:hAnsi="Sylfaen" w:cs="Sylfaen"/>
          <w:b/>
          <w:bCs/>
          <w:lang w:val="ka-GE"/>
        </w:rPr>
        <w:t xml:space="preserve"> უზრუნველყოს შშმ პირებისა და მათი წარმომადგენელი ორგანიზაციების ეფექტურ</w:t>
      </w:r>
      <w:r w:rsidR="00231C06">
        <w:rPr>
          <w:rFonts w:ascii="Sylfaen" w:eastAsiaTheme="minorHAnsi" w:hAnsi="Sylfaen" w:cs="Sylfaen"/>
          <w:b/>
          <w:bCs/>
          <w:lang w:val="ka-GE"/>
        </w:rPr>
        <w:t>ი</w:t>
      </w:r>
      <w:r w:rsidRPr="00DD1F40">
        <w:rPr>
          <w:rFonts w:ascii="Sylfaen" w:eastAsiaTheme="minorHAnsi" w:hAnsi="Sylfaen" w:cs="Sylfaen"/>
          <w:b/>
          <w:bCs/>
          <w:lang w:val="ka-GE"/>
        </w:rPr>
        <w:t xml:space="preserve"> ჩართულობა კონვენციის იმპლემენტაციის მონიტორინგში, მათ შორის რისკისა და გადაუდებელი ჰუმანიტარული დახმარების სიტუაციებში და აღდგენის ეტაპზე; </w:t>
      </w:r>
    </w:p>
    <w:p w14:paraId="48DB3D38" w14:textId="0AD4D874" w:rsidR="009349DF" w:rsidRDefault="00231C06" w:rsidP="009349DF">
      <w:pPr>
        <w:autoSpaceDE w:val="0"/>
        <w:autoSpaceDN w:val="0"/>
        <w:adjustRightInd w:val="0"/>
        <w:spacing w:after="120"/>
        <w:ind w:left="1134" w:right="1134" w:firstLine="567"/>
        <w:jc w:val="both"/>
        <w:rPr>
          <w:rFonts w:ascii="Sylfaen" w:eastAsiaTheme="minorHAnsi" w:hAnsi="Sylfaen" w:cs="Sylfaen"/>
          <w:b/>
          <w:bCs/>
          <w:lang w:val="ka-GE"/>
        </w:rPr>
      </w:pPr>
      <w:r w:rsidRPr="00DD1F40">
        <w:rPr>
          <w:rFonts w:ascii="Sylfaen" w:eastAsiaTheme="minorHAnsi" w:hAnsi="Sylfaen" w:cs="Arial"/>
          <w:b/>
          <w:bCs/>
          <w:lang w:val="en-US"/>
        </w:rPr>
        <w:t xml:space="preserve"> </w:t>
      </w:r>
      <w:r w:rsidR="009349DF" w:rsidRPr="00DD1F40">
        <w:rPr>
          <w:rFonts w:ascii="Sylfaen" w:eastAsiaTheme="minorHAnsi" w:hAnsi="Sylfaen" w:cs="Arial"/>
          <w:b/>
          <w:bCs/>
          <w:lang w:val="en-US"/>
        </w:rPr>
        <w:t>(</w:t>
      </w:r>
      <w:r w:rsidR="009349DF" w:rsidRPr="00DD1F40">
        <w:rPr>
          <w:rFonts w:ascii="Sylfaen" w:eastAsiaTheme="minorHAnsi" w:hAnsi="Sylfaen" w:cs="Sylfaen"/>
          <w:b/>
          <w:bCs/>
          <w:lang w:val="ka-GE"/>
        </w:rPr>
        <w:t>გ</w:t>
      </w:r>
      <w:r w:rsidR="009349DF" w:rsidRPr="00DD1F40">
        <w:rPr>
          <w:rFonts w:ascii="Sylfaen" w:eastAsiaTheme="minorHAnsi" w:hAnsi="Sylfaen" w:cs="Arial"/>
          <w:b/>
          <w:bCs/>
          <w:lang w:val="en-US"/>
        </w:rPr>
        <w:t>)</w:t>
      </w:r>
      <w:r w:rsidR="009349DF" w:rsidRPr="00DD1F40">
        <w:rPr>
          <w:rFonts w:ascii="Sylfaen" w:eastAsiaTheme="minorHAnsi" w:hAnsi="Sylfaen" w:cs="Arial"/>
          <w:b/>
          <w:bCs/>
          <w:lang w:val="en-US"/>
        </w:rPr>
        <w:tab/>
      </w:r>
      <w:r>
        <w:rPr>
          <w:rFonts w:ascii="Sylfaen" w:eastAsiaTheme="minorHAnsi" w:hAnsi="Sylfaen" w:cs="Sylfaen"/>
          <w:b/>
          <w:bCs/>
          <w:lang w:val="ka-GE"/>
        </w:rPr>
        <w:t>გაითვალისწინოს</w:t>
      </w:r>
      <w:r w:rsidR="009349DF" w:rsidRPr="00DD1F40">
        <w:rPr>
          <w:rFonts w:ascii="Sylfaen" w:eastAsiaTheme="minorHAnsi" w:hAnsi="Sylfaen" w:cs="Sylfaen"/>
          <w:b/>
          <w:bCs/>
          <w:lang w:val="ka-GE"/>
        </w:rPr>
        <w:t xml:space="preserve"> კომიტეტის </w:t>
      </w:r>
      <w:r w:rsidR="009979DF">
        <w:rPr>
          <w:rFonts w:ascii="Sylfaen" w:eastAsiaTheme="minorHAnsi" w:hAnsi="Sylfaen" w:cs="Sylfaen"/>
          <w:b/>
          <w:bCs/>
          <w:lang w:val="ka-GE"/>
        </w:rPr>
        <w:t>მითითებები</w:t>
      </w:r>
      <w:r w:rsidR="009349DF" w:rsidRPr="00DD1F40">
        <w:rPr>
          <w:rFonts w:ascii="Sylfaen" w:eastAsiaTheme="minorHAnsi" w:hAnsi="Sylfaen" w:cs="Sylfaen"/>
          <w:b/>
          <w:bCs/>
          <w:lang w:val="ka-GE"/>
        </w:rPr>
        <w:t xml:space="preserve"> დამოუკიდებელი მონიტორინგის ჩარჩოების</w:t>
      </w:r>
      <w:r w:rsidR="00E42653">
        <w:rPr>
          <w:rFonts w:ascii="Sylfaen" w:eastAsiaTheme="minorHAnsi" w:hAnsi="Sylfaen" w:cs="Sylfaen"/>
          <w:b/>
          <w:bCs/>
          <w:lang w:val="ka-GE"/>
        </w:rPr>
        <w:t xml:space="preserve"> </w:t>
      </w:r>
      <w:r w:rsidR="009349DF" w:rsidRPr="00DD1F40">
        <w:rPr>
          <w:rFonts w:ascii="Sylfaen" w:eastAsiaTheme="minorHAnsi" w:hAnsi="Sylfaen" w:cs="Sylfaen"/>
          <w:b/>
          <w:bCs/>
          <w:lang w:val="ka-GE"/>
        </w:rPr>
        <w:t>და კომიტეტის საქმიანობაში</w:t>
      </w:r>
      <w:r w:rsidR="009979DF">
        <w:rPr>
          <w:rStyle w:val="FootnoteReference"/>
          <w:rFonts w:eastAsiaTheme="minorHAnsi" w:cs="Sylfaen"/>
          <w:b/>
          <w:bCs/>
        </w:rPr>
        <w:footnoteReference w:id="7"/>
      </w:r>
      <w:r w:rsidR="009349DF" w:rsidRPr="00DD1F40">
        <w:rPr>
          <w:rFonts w:ascii="Sylfaen" w:eastAsiaTheme="minorHAnsi" w:hAnsi="Sylfaen" w:cs="Sylfaen"/>
          <w:b/>
          <w:bCs/>
          <w:lang w:val="ka-GE"/>
        </w:rPr>
        <w:t xml:space="preserve"> </w:t>
      </w:r>
      <w:r>
        <w:rPr>
          <w:rFonts w:ascii="Sylfaen" w:eastAsiaTheme="minorHAnsi" w:hAnsi="Sylfaen" w:cs="Sylfaen"/>
          <w:b/>
          <w:bCs/>
          <w:lang w:val="ka-GE"/>
        </w:rPr>
        <w:t xml:space="preserve">ამ </w:t>
      </w:r>
      <w:r w:rsidR="00E42653">
        <w:rPr>
          <w:rFonts w:ascii="Sylfaen" w:eastAsiaTheme="minorHAnsi" w:hAnsi="Sylfaen" w:cs="Sylfaen"/>
          <w:b/>
          <w:bCs/>
          <w:lang w:val="ka-GE"/>
        </w:rPr>
        <w:t>ჩარჩოების</w:t>
      </w:r>
      <w:r w:rsidR="009349DF" w:rsidRPr="00DD1F40">
        <w:rPr>
          <w:rFonts w:ascii="Sylfaen" w:eastAsiaTheme="minorHAnsi" w:hAnsi="Sylfaen" w:cs="Sylfaen"/>
          <w:b/>
          <w:bCs/>
          <w:lang w:val="ka-GE"/>
        </w:rPr>
        <w:t xml:space="preserve"> მონაწილეობის შესახებ</w:t>
      </w:r>
      <w:r w:rsidR="00A92834">
        <w:rPr>
          <w:rFonts w:ascii="Sylfaen" w:eastAsiaTheme="minorHAnsi" w:hAnsi="Sylfaen" w:cs="Sylfaen"/>
          <w:b/>
          <w:bCs/>
          <w:lang w:val="ka-GE"/>
        </w:rPr>
        <w:t>; შეასრულოს სახალხო დამცველის აპარატის მიერ გაცემული რეკომენდაციები, უზრუნველყოს მისი შეუზღუდავი წვდომა რელევანტურ ინფორმაციაზე და ამ გზით</w:t>
      </w:r>
      <w:r w:rsidR="009349DF" w:rsidRPr="00DD1F40">
        <w:rPr>
          <w:rFonts w:ascii="Sylfaen" w:eastAsiaTheme="minorHAnsi" w:hAnsi="Sylfaen" w:cs="Sylfaen"/>
          <w:b/>
          <w:bCs/>
          <w:lang w:val="ka-GE"/>
        </w:rPr>
        <w:t xml:space="preserve"> </w:t>
      </w:r>
      <w:r w:rsidR="00A92834">
        <w:rPr>
          <w:rFonts w:ascii="Sylfaen" w:eastAsiaTheme="minorHAnsi" w:hAnsi="Sylfaen" w:cs="Sylfaen"/>
          <w:b/>
          <w:bCs/>
          <w:lang w:val="ka-GE"/>
        </w:rPr>
        <w:t xml:space="preserve">გააძლიეროს </w:t>
      </w:r>
      <w:r w:rsidR="009349DF" w:rsidRPr="00DD1F40">
        <w:rPr>
          <w:rFonts w:ascii="Sylfaen" w:eastAsiaTheme="minorHAnsi" w:hAnsi="Sylfaen" w:cs="Sylfaen"/>
          <w:b/>
          <w:bCs/>
          <w:lang w:val="ka-GE"/>
        </w:rPr>
        <w:t>სახალხო დამცველის ოფისის მანდატი და როლი.</w:t>
      </w:r>
    </w:p>
    <w:p w14:paraId="2ED4618C" w14:textId="77777777" w:rsidR="00231C06" w:rsidRPr="00DD1F40" w:rsidRDefault="00231C06" w:rsidP="009349DF">
      <w:pPr>
        <w:autoSpaceDE w:val="0"/>
        <w:autoSpaceDN w:val="0"/>
        <w:adjustRightInd w:val="0"/>
        <w:spacing w:after="120"/>
        <w:ind w:left="1134" w:right="1134" w:firstLine="567"/>
        <w:jc w:val="both"/>
        <w:rPr>
          <w:rFonts w:ascii="Sylfaen" w:eastAsiaTheme="minorHAnsi" w:hAnsi="Sylfaen" w:cs="Arial"/>
          <w:b/>
          <w:bCs/>
          <w:lang w:val="en-US"/>
        </w:rPr>
      </w:pPr>
    </w:p>
    <w:p w14:paraId="0A20A3F8" w14:textId="3C59BAF8" w:rsidR="001E55F4" w:rsidRPr="002563EC" w:rsidRDefault="004236DF" w:rsidP="004236DF">
      <w:pPr>
        <w:pStyle w:val="HChG"/>
        <w:rPr>
          <w:rFonts w:ascii="Sylfaen" w:hAnsi="Sylfaen"/>
          <w:lang w:val="ka-GE"/>
        </w:rPr>
      </w:pPr>
      <w:r w:rsidRPr="00DD1F40">
        <w:rPr>
          <w:rFonts w:ascii="Sylfaen" w:hAnsi="Sylfaen"/>
        </w:rPr>
        <w:lastRenderedPageBreak/>
        <w:tab/>
        <w:t>D.</w:t>
      </w:r>
      <w:r w:rsidR="001E55F4" w:rsidRPr="00DD1F40">
        <w:rPr>
          <w:rFonts w:ascii="Sylfaen" w:hAnsi="Sylfaen"/>
        </w:rPr>
        <w:tab/>
      </w:r>
      <w:r w:rsidR="001E55F4" w:rsidRPr="00DD1F40">
        <w:rPr>
          <w:rFonts w:ascii="Sylfaen" w:hAnsi="Sylfaen"/>
        </w:rPr>
        <w:tab/>
      </w:r>
      <w:r w:rsidR="002563EC">
        <w:rPr>
          <w:rFonts w:ascii="Sylfaen" w:hAnsi="Sylfaen"/>
          <w:lang w:val="ka-GE"/>
        </w:rPr>
        <w:t>შემდგომი ნაბიჯები</w:t>
      </w:r>
    </w:p>
    <w:p w14:paraId="213F0536" w14:textId="2FA2205C" w:rsidR="001E55F4" w:rsidRPr="00DD1F40" w:rsidRDefault="001E55F4" w:rsidP="001E55F4">
      <w:pPr>
        <w:pStyle w:val="H23G"/>
        <w:outlineLvl w:val="2"/>
        <w:rPr>
          <w:rFonts w:ascii="Sylfaen" w:hAnsi="Sylfaen"/>
        </w:rPr>
      </w:pPr>
      <w:r w:rsidRPr="00DD1F40">
        <w:rPr>
          <w:rFonts w:ascii="Sylfaen" w:hAnsi="Sylfaen"/>
        </w:rPr>
        <w:tab/>
      </w:r>
      <w:r w:rsidRPr="00DD1F40">
        <w:rPr>
          <w:rFonts w:ascii="Sylfaen" w:hAnsi="Sylfaen"/>
        </w:rPr>
        <w:tab/>
      </w:r>
      <w:r w:rsidR="009349DF" w:rsidRPr="00DD1F40">
        <w:rPr>
          <w:rFonts w:ascii="Sylfaen" w:hAnsi="Sylfaen"/>
          <w:lang w:val="ka-GE"/>
        </w:rPr>
        <w:t>ინფორმაციის გავრცელება</w:t>
      </w:r>
    </w:p>
    <w:p w14:paraId="0D62304E" w14:textId="22808ED1" w:rsidR="009349DF" w:rsidRPr="00DD1F40" w:rsidRDefault="009349DF" w:rsidP="009349DF">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67.</w:t>
      </w:r>
      <w:r w:rsidRPr="00DD1F40">
        <w:rPr>
          <w:rFonts w:ascii="Sylfaen" w:eastAsiaTheme="minorHAnsi" w:hAnsi="Sylfaen" w:cs="Arial"/>
        </w:rPr>
        <w:tab/>
      </w:r>
      <w:r w:rsidRPr="00DD1F40">
        <w:rPr>
          <w:rFonts w:ascii="Sylfaen" w:eastAsiaTheme="minorHAnsi" w:hAnsi="Sylfaen" w:cs="Sylfaen"/>
          <w:b/>
          <w:bCs/>
          <w:lang w:val="ka-GE"/>
        </w:rPr>
        <w:t>კომიტეტი ხაზს უსვამს ყველა იმ რეკომენდაციის მნიშვნელობას, რომელიც წინამდებარე დასკვნით მოსაზრებებშია წარმოდგენილი. რაც შეეხება გადაუდებელ ზომებს, რომელიც უნდა გატარდეს, კომიტეტს სურს</w:t>
      </w:r>
      <w:r w:rsidR="00290F3C">
        <w:rPr>
          <w:rFonts w:ascii="Sylfaen" w:eastAsiaTheme="minorHAnsi" w:hAnsi="Sylfaen" w:cs="Sylfaen"/>
          <w:b/>
          <w:bCs/>
          <w:lang w:val="ka-GE"/>
        </w:rPr>
        <w:t>,</w:t>
      </w:r>
      <w:r w:rsidRPr="00DD1F40">
        <w:rPr>
          <w:rFonts w:ascii="Sylfaen" w:eastAsiaTheme="minorHAnsi" w:hAnsi="Sylfaen" w:cs="Sylfaen"/>
          <w:b/>
          <w:bCs/>
          <w:lang w:val="ka-GE"/>
        </w:rPr>
        <w:t xml:space="preserve"> სახელმწიფო მხარემ ყურადღება გაამახვილოს იმ რეკომენდაციებზე, რომელიც წარმოდგენილია კონვენციის 10-ე პარაგრაფში  (მუხლი 4 (3)), </w:t>
      </w:r>
      <w:r w:rsidRPr="00DD1F40">
        <w:rPr>
          <w:rFonts w:ascii="Sylfaen" w:eastAsiaTheme="minorHAnsi" w:hAnsi="Sylfaen" w:cs="Arial"/>
          <w:b/>
          <w:bCs/>
        </w:rPr>
        <w:t>62</w:t>
      </w:r>
      <w:r w:rsidRPr="00DD1F40">
        <w:rPr>
          <w:rFonts w:ascii="Sylfaen" w:eastAsiaTheme="minorHAnsi" w:hAnsi="Sylfaen" w:cs="Sylfaen"/>
          <w:b/>
          <w:bCs/>
          <w:lang w:val="ka-GE"/>
        </w:rPr>
        <w:t>-ე პარაგრაფ</w:t>
      </w:r>
      <w:r w:rsidR="002563EC">
        <w:rPr>
          <w:rFonts w:ascii="Sylfaen" w:eastAsiaTheme="minorHAnsi" w:hAnsi="Sylfaen" w:cs="Sylfaen"/>
          <w:b/>
          <w:bCs/>
          <w:lang w:val="ka-GE"/>
        </w:rPr>
        <w:t>სა</w:t>
      </w:r>
      <w:r w:rsidRPr="00DD1F40">
        <w:rPr>
          <w:rFonts w:ascii="Sylfaen" w:eastAsiaTheme="minorHAnsi" w:hAnsi="Sylfaen" w:cs="Arial"/>
          <w:b/>
          <w:bCs/>
        </w:rPr>
        <w:t xml:space="preserve">  (</w:t>
      </w:r>
      <w:r w:rsidRPr="00DD1F40">
        <w:rPr>
          <w:rFonts w:ascii="Sylfaen" w:eastAsiaTheme="minorHAnsi" w:hAnsi="Sylfaen" w:cs="Sylfaen"/>
          <w:b/>
          <w:bCs/>
          <w:lang w:val="ka-GE"/>
        </w:rPr>
        <w:t>მუხლი</w:t>
      </w:r>
      <w:r w:rsidRPr="00DD1F40">
        <w:rPr>
          <w:rFonts w:ascii="Sylfaen" w:eastAsiaTheme="minorHAnsi" w:hAnsi="Sylfaen" w:cs="Arial"/>
          <w:b/>
          <w:bCs/>
        </w:rPr>
        <w:t xml:space="preserve"> 31) </w:t>
      </w:r>
      <w:r w:rsidR="002563EC">
        <w:rPr>
          <w:rFonts w:ascii="Sylfaen" w:eastAsiaTheme="minorHAnsi" w:hAnsi="Sylfaen" w:cs="Arial"/>
          <w:b/>
          <w:bCs/>
          <w:lang w:val="ka-GE"/>
        </w:rPr>
        <w:t xml:space="preserve">და </w:t>
      </w:r>
      <w:r w:rsidRPr="00DD1F40">
        <w:rPr>
          <w:rFonts w:ascii="Sylfaen" w:eastAsiaTheme="minorHAnsi" w:hAnsi="Sylfaen" w:cs="Arial"/>
          <w:b/>
          <w:bCs/>
        </w:rPr>
        <w:t>66</w:t>
      </w:r>
      <w:r w:rsidRPr="00DD1F40">
        <w:rPr>
          <w:rFonts w:ascii="Sylfaen" w:eastAsiaTheme="minorHAnsi" w:hAnsi="Sylfaen" w:cs="Sylfaen"/>
          <w:b/>
          <w:bCs/>
          <w:lang w:val="ka-GE"/>
        </w:rPr>
        <w:t>-ე</w:t>
      </w:r>
      <w:r w:rsidRPr="00DD1F40">
        <w:rPr>
          <w:rFonts w:ascii="Sylfaen" w:eastAsiaTheme="minorHAnsi" w:hAnsi="Sylfaen" w:cs="Arial"/>
          <w:b/>
          <w:bCs/>
        </w:rPr>
        <w:t xml:space="preserve"> </w:t>
      </w:r>
      <w:r w:rsidRPr="00DD1F40">
        <w:rPr>
          <w:rFonts w:ascii="Sylfaen" w:eastAsiaTheme="minorHAnsi" w:hAnsi="Sylfaen" w:cs="Sylfaen"/>
          <w:b/>
          <w:bCs/>
          <w:lang w:val="ka-GE"/>
        </w:rPr>
        <w:t>პარაგრაფში</w:t>
      </w:r>
      <w:r w:rsidRPr="00DD1F40">
        <w:rPr>
          <w:rFonts w:ascii="Sylfaen" w:eastAsiaTheme="minorHAnsi" w:hAnsi="Sylfaen" w:cs="Arial"/>
          <w:b/>
          <w:bCs/>
        </w:rPr>
        <w:t xml:space="preserve"> (</w:t>
      </w:r>
      <w:r w:rsidRPr="00DD1F40">
        <w:rPr>
          <w:rFonts w:ascii="Sylfaen" w:eastAsiaTheme="minorHAnsi" w:hAnsi="Sylfaen" w:cs="Sylfaen"/>
          <w:b/>
          <w:bCs/>
          <w:lang w:val="ka-GE"/>
        </w:rPr>
        <w:t>მუხლი</w:t>
      </w:r>
      <w:r w:rsidRPr="00DD1F40">
        <w:rPr>
          <w:rFonts w:ascii="Sylfaen" w:eastAsiaTheme="minorHAnsi" w:hAnsi="Sylfaen" w:cs="Arial"/>
          <w:b/>
          <w:bCs/>
        </w:rPr>
        <w:t xml:space="preserve"> 33)</w:t>
      </w:r>
      <w:r w:rsidRPr="00DD1F40">
        <w:rPr>
          <w:rFonts w:ascii="Sylfaen" w:eastAsiaTheme="minorHAnsi" w:hAnsi="Sylfaen" w:cs="Sylfaen"/>
          <w:b/>
          <w:bCs/>
          <w:lang w:val="ka-GE"/>
        </w:rPr>
        <w:t>.</w:t>
      </w:r>
    </w:p>
    <w:p w14:paraId="0AE3E307" w14:textId="77777777" w:rsidR="009349DF" w:rsidRPr="00DD1F40" w:rsidRDefault="009349DF" w:rsidP="009349DF">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68.</w:t>
      </w:r>
      <w:r w:rsidRPr="00DD1F40">
        <w:rPr>
          <w:rFonts w:ascii="Sylfaen" w:eastAsiaTheme="minorHAnsi" w:hAnsi="Sylfaen" w:cs="Arial"/>
        </w:rPr>
        <w:tab/>
      </w:r>
      <w:r w:rsidRPr="00DD1F40">
        <w:rPr>
          <w:rFonts w:ascii="Sylfaen" w:eastAsiaTheme="minorHAnsi" w:hAnsi="Sylfaen" w:cs="Sylfaen"/>
          <w:b/>
          <w:bCs/>
          <w:lang w:val="ka-GE"/>
        </w:rPr>
        <w:t>კომიტეტი სახელმწიფო მხარეს სთხოვს, განახორციელოს წინამდებარე დასკვნით მოსაზრებებში წარმოდგენილი რეკომენდაციების იმპლემენტაცია. კომიტეტი რეკომენდაციას აძლევს სახელმწიფო მხარეს, დასკვნითი მოსაზრებები, თანამედროვე სოციალური კომუნიკაციის სტრატეგიების გამოყენებით, განსახილველად და სამოქმედოდ გადასცეს საქართველოს პარლამენტის წევრებს, შესაბამისი სამინისტროების თანამდებობის პირებს, ადგილობრივ</w:t>
      </w:r>
      <w:r w:rsidRPr="00DD1F40">
        <w:rPr>
          <w:rFonts w:ascii="Sylfaen" w:eastAsiaTheme="minorHAnsi" w:hAnsi="Sylfaen" w:cs="Sylfaen"/>
          <w:b/>
          <w:bCs/>
          <w:lang w:val="en-US"/>
        </w:rPr>
        <w:t xml:space="preserve"> </w:t>
      </w:r>
      <w:r w:rsidRPr="00DD1F40">
        <w:rPr>
          <w:rFonts w:ascii="Sylfaen" w:eastAsiaTheme="minorHAnsi" w:hAnsi="Sylfaen" w:cs="Sylfaen"/>
          <w:b/>
          <w:bCs/>
          <w:lang w:val="ka-GE"/>
        </w:rPr>
        <w:t>ხელისუფლებას და შესაბამის პროფესიონალებს, როგორებიც არიან განათლების, სამედიცინო და სამართლის სპეციალისტები, ისევე როგორც მედიის წარმომდგენლები.</w:t>
      </w:r>
    </w:p>
    <w:p w14:paraId="638929FB" w14:textId="77777777" w:rsidR="009349DF" w:rsidRPr="00DD1F40" w:rsidRDefault="009349DF" w:rsidP="009349DF">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69.</w:t>
      </w:r>
      <w:r w:rsidRPr="00DD1F40">
        <w:rPr>
          <w:rFonts w:ascii="Sylfaen" w:eastAsiaTheme="minorHAnsi" w:hAnsi="Sylfaen" w:cs="Arial"/>
        </w:rPr>
        <w:tab/>
      </w:r>
      <w:r w:rsidRPr="00DD1F40">
        <w:rPr>
          <w:rFonts w:ascii="Sylfaen" w:eastAsiaTheme="minorHAnsi" w:hAnsi="Sylfaen" w:cs="Sylfaen"/>
          <w:b/>
          <w:bCs/>
          <w:lang w:val="ka-GE"/>
        </w:rPr>
        <w:t>კომიტეტი გადაჭრით მოუწოდებს სახელმწიფო მხარეს, პერიოდული ანგარიშის მომზადებაში ჩართოს სამოქალაქო საზოგადოება, განსაკუთრებით შშმ პირთა ორგანიზაციები.</w:t>
      </w:r>
    </w:p>
    <w:p w14:paraId="201C62FE" w14:textId="0DB95131" w:rsidR="009349DF" w:rsidRPr="00DD1F40" w:rsidRDefault="009349DF" w:rsidP="009349DF">
      <w:pPr>
        <w:autoSpaceDE w:val="0"/>
        <w:autoSpaceDN w:val="0"/>
        <w:adjustRightInd w:val="0"/>
        <w:spacing w:after="120"/>
        <w:ind w:left="1134" w:right="1134"/>
        <w:jc w:val="both"/>
        <w:rPr>
          <w:rFonts w:ascii="Sylfaen" w:eastAsiaTheme="minorHAnsi" w:hAnsi="Sylfaen" w:cs="Sylfaen"/>
          <w:b/>
          <w:bCs/>
          <w:lang w:val="ka-GE"/>
        </w:rPr>
      </w:pPr>
      <w:r w:rsidRPr="00DD1F40">
        <w:rPr>
          <w:rFonts w:ascii="Sylfaen" w:eastAsiaTheme="minorHAnsi" w:hAnsi="Sylfaen" w:cs="Arial"/>
        </w:rPr>
        <w:t>70.</w:t>
      </w:r>
      <w:r w:rsidRPr="00DD1F40">
        <w:rPr>
          <w:rFonts w:ascii="Sylfaen" w:eastAsiaTheme="minorHAnsi" w:hAnsi="Sylfaen" w:cs="Arial"/>
        </w:rPr>
        <w:tab/>
      </w:r>
      <w:r w:rsidRPr="00DD1F40">
        <w:rPr>
          <w:rFonts w:ascii="Sylfaen" w:eastAsiaTheme="minorHAnsi" w:hAnsi="Sylfaen" w:cs="Sylfaen"/>
          <w:b/>
          <w:bCs/>
          <w:lang w:val="ka-GE"/>
        </w:rPr>
        <w:t>კომიტეტი სახელმწიფო მხარეს სთხოვს</w:t>
      </w:r>
      <w:r w:rsidR="002563EC">
        <w:rPr>
          <w:rFonts w:ascii="Sylfaen" w:eastAsiaTheme="minorHAnsi" w:hAnsi="Sylfaen" w:cs="Sylfaen"/>
          <w:b/>
          <w:bCs/>
          <w:lang w:val="ka-GE"/>
        </w:rPr>
        <w:t>,</w:t>
      </w:r>
      <w:r w:rsidRPr="00DD1F40">
        <w:rPr>
          <w:rFonts w:ascii="Sylfaen" w:eastAsiaTheme="minorHAnsi" w:hAnsi="Sylfaen" w:cs="Sylfaen"/>
          <w:b/>
          <w:bCs/>
          <w:lang w:val="ka-GE"/>
        </w:rPr>
        <w:t xml:space="preserve"> ფართოდ გაავრცელოს წინამდებარე დასკვნითი მოსაზრებები, მათ შორის არასამთავრობო ორგანიზაციებში და შშმ პირთა ორგანიზაციებში, აგრეთვე თავად შშმ პირებსა და მათ ოჯახებს შორის, სახელმწიფო და უმცირესობების ენებზე, მათ შორის ჟესტურ ენაზე და ყველა მისაწვდომ ფორმატში, როგორიცაა ადვილად </w:t>
      </w:r>
      <w:r w:rsidR="002563EC">
        <w:rPr>
          <w:rFonts w:ascii="Sylfaen" w:eastAsiaTheme="minorHAnsi" w:hAnsi="Sylfaen" w:cs="Sylfaen"/>
          <w:b/>
          <w:bCs/>
          <w:lang w:val="ka-GE"/>
        </w:rPr>
        <w:t xml:space="preserve">წასაკითხი </w:t>
      </w:r>
      <w:r w:rsidRPr="00DD1F40">
        <w:rPr>
          <w:rFonts w:ascii="Sylfaen" w:eastAsiaTheme="minorHAnsi" w:hAnsi="Sylfaen" w:cs="Sylfaen"/>
          <w:b/>
          <w:bCs/>
          <w:lang w:val="ka-GE"/>
        </w:rPr>
        <w:t>ფორმატები, აგრეთვე</w:t>
      </w:r>
      <w:r w:rsidR="002563EC">
        <w:rPr>
          <w:rFonts w:ascii="Sylfaen" w:eastAsiaTheme="minorHAnsi" w:hAnsi="Sylfaen" w:cs="Sylfaen"/>
          <w:b/>
          <w:bCs/>
          <w:lang w:val="ka-GE"/>
        </w:rPr>
        <w:t xml:space="preserve"> წინამდებარე დოკუმენტი</w:t>
      </w:r>
      <w:r w:rsidRPr="00DD1F40">
        <w:rPr>
          <w:rFonts w:ascii="Sylfaen" w:eastAsiaTheme="minorHAnsi" w:hAnsi="Sylfaen" w:cs="Sylfaen"/>
          <w:b/>
          <w:bCs/>
          <w:lang w:val="ka-GE"/>
        </w:rPr>
        <w:t xml:space="preserve"> განთავსდეს ადამიანის უფლებების სამთავრობო ვებ-გვერდზე. </w:t>
      </w:r>
    </w:p>
    <w:p w14:paraId="0B35A480" w14:textId="0D92B340" w:rsidR="001E55F4" w:rsidRPr="00DD1F40" w:rsidRDefault="001E55F4" w:rsidP="001E55F4">
      <w:pPr>
        <w:pStyle w:val="H23G"/>
        <w:outlineLvl w:val="2"/>
        <w:rPr>
          <w:rFonts w:ascii="Sylfaen" w:hAnsi="Sylfaen"/>
          <w:lang w:val="ka-GE"/>
        </w:rPr>
      </w:pPr>
      <w:r w:rsidRPr="00DD1F40">
        <w:rPr>
          <w:rFonts w:ascii="Sylfaen" w:hAnsi="Sylfaen"/>
        </w:rPr>
        <w:tab/>
      </w:r>
      <w:r w:rsidRPr="00DD1F40">
        <w:rPr>
          <w:rFonts w:ascii="Sylfaen" w:hAnsi="Sylfaen"/>
        </w:rPr>
        <w:tab/>
      </w:r>
      <w:r w:rsidR="009349DF" w:rsidRPr="00DD1F40">
        <w:rPr>
          <w:rFonts w:ascii="Sylfaen" w:hAnsi="Sylfaen"/>
          <w:lang w:val="ka-GE"/>
        </w:rPr>
        <w:t>შემდეგი პერიოდული ანგარიში</w:t>
      </w:r>
    </w:p>
    <w:p w14:paraId="4356EC78" w14:textId="714F903D" w:rsidR="009349DF" w:rsidRPr="00DD1F40" w:rsidRDefault="009349DF" w:rsidP="009349DF">
      <w:pPr>
        <w:autoSpaceDE w:val="0"/>
        <w:autoSpaceDN w:val="0"/>
        <w:adjustRightInd w:val="0"/>
        <w:spacing w:after="120"/>
        <w:ind w:left="1134" w:right="1134"/>
        <w:jc w:val="both"/>
        <w:rPr>
          <w:rFonts w:ascii="Sylfaen" w:eastAsiaTheme="minorHAnsi" w:hAnsi="Sylfaen" w:cs="Sylfaen"/>
          <w:b/>
          <w:bCs/>
          <w:highlight w:val="yellow"/>
          <w:lang w:val="ka-GE"/>
        </w:rPr>
      </w:pPr>
      <w:r w:rsidRPr="00DD1F40">
        <w:rPr>
          <w:rFonts w:ascii="Sylfaen" w:eastAsiaTheme="minorHAnsi" w:hAnsi="Sylfaen" w:cs="Arial"/>
        </w:rPr>
        <w:t>71.</w:t>
      </w:r>
      <w:r w:rsidRPr="00DD1F40">
        <w:rPr>
          <w:rFonts w:ascii="Sylfaen" w:eastAsiaTheme="minorHAnsi" w:hAnsi="Sylfaen" w:cs="Arial"/>
        </w:rPr>
        <w:tab/>
      </w:r>
      <w:r w:rsidRPr="00DD1F40">
        <w:rPr>
          <w:rFonts w:ascii="Sylfaen" w:eastAsiaTheme="minorHAnsi" w:hAnsi="Sylfaen" w:cs="Sylfaen"/>
          <w:b/>
          <w:bCs/>
          <w:lang w:val="ka-GE"/>
        </w:rPr>
        <w:t xml:space="preserve">კომიტეტი სახელმწიფო მხარეს სთხოვს წარადგინოს მისი კომბინირებული მეორე, მესამე, მეოთხე და მეხუთე პერიოდული ანგარიშები არაუგვიანეს 2028 წლის 19 ივლისისა, რომელშიც წარმოდგენილი იქნება ინფორმაცია წინამდებარე დასკვნით მოსაზრებებში გაცემული რეკომენდაციების იმპლემენტაციის </w:t>
      </w:r>
      <w:r w:rsidR="002563EC">
        <w:rPr>
          <w:rFonts w:ascii="Sylfaen" w:eastAsiaTheme="minorHAnsi" w:hAnsi="Sylfaen" w:cs="Sylfaen"/>
          <w:b/>
          <w:bCs/>
          <w:lang w:val="ka-GE"/>
        </w:rPr>
        <w:t>თაობაზე</w:t>
      </w:r>
      <w:r w:rsidRPr="00DD1F40">
        <w:rPr>
          <w:rFonts w:ascii="Sylfaen" w:eastAsiaTheme="minorHAnsi" w:hAnsi="Sylfaen" w:cs="Sylfaen"/>
          <w:b/>
          <w:bCs/>
          <w:lang w:val="ka-GE"/>
        </w:rPr>
        <w:t>. აგრეთვე, კომიტეტი სთხოვს სახელმწიფო მხარეს, ზემოაღნიშნული ანგარიშები წარ</w:t>
      </w:r>
      <w:r w:rsidR="00A00AA8">
        <w:rPr>
          <w:rFonts w:ascii="Sylfaen" w:eastAsiaTheme="minorHAnsi" w:hAnsi="Sylfaen" w:cs="Sylfaen"/>
          <w:b/>
          <w:bCs/>
          <w:lang w:val="ka-GE"/>
        </w:rPr>
        <w:t>ა</w:t>
      </w:r>
      <w:r w:rsidRPr="00DD1F40">
        <w:rPr>
          <w:rFonts w:ascii="Sylfaen" w:eastAsiaTheme="minorHAnsi" w:hAnsi="Sylfaen" w:cs="Sylfaen"/>
          <w:b/>
          <w:bCs/>
          <w:lang w:val="ka-GE"/>
        </w:rPr>
        <w:t>დგ</w:t>
      </w:r>
      <w:r w:rsidR="005D0C24">
        <w:rPr>
          <w:rFonts w:ascii="Sylfaen" w:eastAsiaTheme="minorHAnsi" w:hAnsi="Sylfaen" w:cs="Sylfaen"/>
          <w:b/>
          <w:bCs/>
          <w:lang w:val="ka-GE"/>
        </w:rPr>
        <w:t>ინოს</w:t>
      </w:r>
      <w:r w:rsidRPr="00DD1F40">
        <w:rPr>
          <w:rFonts w:ascii="Sylfaen" w:eastAsiaTheme="minorHAnsi" w:hAnsi="Sylfaen" w:cs="Sylfaen"/>
          <w:b/>
          <w:bCs/>
          <w:lang w:val="ka-GE"/>
        </w:rPr>
        <w:t xml:space="preserve"> კომიტეტის </w:t>
      </w:r>
      <w:r w:rsidR="005D0C24">
        <w:rPr>
          <w:rFonts w:ascii="Sylfaen" w:eastAsiaTheme="minorHAnsi" w:hAnsi="Sylfaen" w:cs="Sylfaen"/>
          <w:b/>
          <w:bCs/>
          <w:lang w:val="ka-GE"/>
        </w:rPr>
        <w:t>მიერ</w:t>
      </w:r>
      <w:r w:rsidR="00290F3C">
        <w:rPr>
          <w:rFonts w:ascii="Sylfaen" w:eastAsiaTheme="minorHAnsi" w:hAnsi="Sylfaen" w:cs="Sylfaen"/>
          <w:b/>
          <w:bCs/>
          <w:lang w:val="ka-GE"/>
        </w:rPr>
        <w:t xml:space="preserve"> </w:t>
      </w:r>
      <w:r w:rsidR="005D0C24">
        <w:rPr>
          <w:rFonts w:ascii="Sylfaen" w:eastAsiaTheme="minorHAnsi" w:hAnsi="Sylfaen" w:cs="Sylfaen"/>
          <w:b/>
          <w:bCs/>
          <w:lang w:val="ka-GE"/>
        </w:rPr>
        <w:t>შემუშავებული</w:t>
      </w:r>
      <w:r w:rsidRPr="00DD1F40">
        <w:rPr>
          <w:rFonts w:ascii="Sylfaen" w:eastAsiaTheme="minorHAnsi" w:hAnsi="Sylfaen" w:cs="Sylfaen"/>
          <w:b/>
          <w:bCs/>
          <w:lang w:val="ka-GE"/>
        </w:rPr>
        <w:t xml:space="preserve"> გამარტივებული პროცედურით, რომლის თანახმადაც კომიტეტი დანიშნულ ვადამდე მინიმუმ ერთი წლით ადრე მოამზადებს საკითხების სიას სახელმწიფო მხარის ანგარიშისთვის. </w:t>
      </w:r>
      <w:r w:rsidRPr="002563EC">
        <w:rPr>
          <w:rFonts w:ascii="Sylfaen" w:eastAsiaTheme="minorHAnsi" w:hAnsi="Sylfaen" w:cs="Sylfaen"/>
          <w:b/>
          <w:bCs/>
          <w:lang w:val="ka-GE"/>
        </w:rPr>
        <w:t>სახელმწიფო მხარის მიერ საკითხ</w:t>
      </w:r>
      <w:r w:rsidR="002563EC" w:rsidRPr="002563EC">
        <w:rPr>
          <w:rFonts w:ascii="Sylfaen" w:eastAsiaTheme="minorHAnsi" w:hAnsi="Sylfaen" w:cs="Sylfaen"/>
          <w:b/>
          <w:bCs/>
          <w:lang w:val="ka-GE"/>
        </w:rPr>
        <w:t>ების</w:t>
      </w:r>
      <w:r w:rsidRPr="002563EC">
        <w:rPr>
          <w:rFonts w:ascii="Sylfaen" w:eastAsiaTheme="minorHAnsi" w:hAnsi="Sylfaen" w:cs="Sylfaen"/>
          <w:b/>
          <w:bCs/>
          <w:lang w:val="ka-GE"/>
        </w:rPr>
        <w:t xml:space="preserve"> ჩამონათვალზე გაცემული პასუხებით შედგება მისი ანგარიში.</w:t>
      </w:r>
    </w:p>
    <w:p w14:paraId="6DBF6636" w14:textId="1506B490" w:rsidR="004236DF" w:rsidRPr="00DD1F40" w:rsidRDefault="004236DF" w:rsidP="004236DF">
      <w:pPr>
        <w:pStyle w:val="SingleTxtG"/>
        <w:spacing w:before="240" w:after="0"/>
        <w:jc w:val="center"/>
        <w:rPr>
          <w:rFonts w:ascii="Sylfaen" w:hAnsi="Sylfaen"/>
          <w:b/>
          <w:color w:val="000000" w:themeColor="text1"/>
          <w:u w:val="single"/>
        </w:rPr>
      </w:pPr>
      <w:r w:rsidRPr="00DD1F40">
        <w:rPr>
          <w:rFonts w:ascii="Sylfaen" w:hAnsi="Sylfaen"/>
          <w:u w:val="single"/>
        </w:rPr>
        <w:tab/>
      </w:r>
      <w:r w:rsidRPr="00DD1F40">
        <w:rPr>
          <w:rFonts w:ascii="Sylfaen" w:hAnsi="Sylfaen"/>
          <w:u w:val="single"/>
        </w:rPr>
        <w:tab/>
      </w:r>
      <w:r w:rsidRPr="00DD1F40">
        <w:rPr>
          <w:rFonts w:ascii="Sylfaen" w:hAnsi="Sylfaen"/>
          <w:u w:val="single"/>
        </w:rPr>
        <w:tab/>
      </w:r>
      <w:r w:rsidRPr="00DD1F40">
        <w:rPr>
          <w:rFonts w:ascii="Sylfaen" w:hAnsi="Sylfaen"/>
          <w:u w:val="single"/>
        </w:rPr>
        <w:tab/>
      </w:r>
    </w:p>
    <w:sectPr w:rsidR="004236DF" w:rsidRPr="00DD1F40">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4E99" w14:textId="77777777" w:rsidR="008314E1" w:rsidRDefault="008314E1">
      <w:pPr>
        <w:spacing w:line="240" w:lineRule="auto"/>
      </w:pPr>
      <w:r>
        <w:separator/>
      </w:r>
    </w:p>
  </w:endnote>
  <w:endnote w:type="continuationSeparator" w:id="0">
    <w:p w14:paraId="4485B877" w14:textId="77777777" w:rsidR="008314E1" w:rsidRDefault="008314E1">
      <w:pPr>
        <w:spacing w:line="240" w:lineRule="auto"/>
      </w:pPr>
      <w:r>
        <w:continuationSeparator/>
      </w:r>
    </w:p>
  </w:endnote>
  <w:endnote w:type="continuationNotice" w:id="1">
    <w:p w14:paraId="4F1065B7" w14:textId="77777777" w:rsidR="008314E1" w:rsidRDefault="008314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36BB" w14:textId="5F135C86" w:rsidR="00C0159C" w:rsidRDefault="00C0159C">
    <w:pPr>
      <w:pStyle w:val="Footer"/>
      <w:tabs>
        <w:tab w:val="right" w:pos="9639"/>
      </w:tabs>
    </w:pPr>
    <w:r>
      <w:rPr>
        <w:b/>
        <w:sz w:val="18"/>
      </w:rPr>
      <w:fldChar w:fldCharType="begin"/>
    </w:r>
    <w:r>
      <w:rPr>
        <w:b/>
        <w:sz w:val="18"/>
      </w:rPr>
      <w:instrText xml:space="preserve"> PAGE  \* MERGEFORMAT </w:instrText>
    </w:r>
    <w:r>
      <w:rPr>
        <w:b/>
        <w:sz w:val="18"/>
      </w:rPr>
      <w:fldChar w:fldCharType="separate"/>
    </w:r>
    <w:r>
      <w:rPr>
        <w:b/>
        <w:noProof/>
        <w:sz w:val="18"/>
      </w:rPr>
      <w:t>18</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E9EA" w14:textId="415020E2" w:rsidR="00C0159C" w:rsidRDefault="00C0159C">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19</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42F" w14:textId="6CC1D05B" w:rsidR="00C0159C" w:rsidRDefault="00C0159C">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14:anchorId="7AE9D6F0" wp14:editId="77E7C1AD">
          <wp:simplePos x="0" y="0"/>
          <wp:positionH relativeFrom="column">
            <wp:posOffset>5868670</wp:posOffset>
          </wp:positionH>
          <wp:positionV relativeFrom="paragraph">
            <wp:posOffset>9387840</wp:posOffset>
          </wp:positionV>
          <wp:extent cx="930275" cy="230505"/>
          <wp:effectExtent l="0" t="0" r="3175" b="0"/>
          <wp:wrapNone/>
          <wp:docPr id="1"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48013"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GE.23-</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C0159C" w14:paraId="68A574B5" w14:textId="77777777">
      <w:tc>
        <w:tcPr>
          <w:tcW w:w="1848" w:type="dxa"/>
          <w:vAlign w:val="bottom"/>
        </w:tcPr>
        <w:p w14:paraId="664118D6" w14:textId="77777777" w:rsidR="00C0159C" w:rsidRDefault="00C0159C">
          <w:pPr>
            <w:pStyle w:val="Footer"/>
            <w:spacing w:before="120" w:after="120"/>
            <w:jc w:val="right"/>
          </w:pPr>
          <w:r>
            <w:rPr>
              <w:noProof/>
              <w:sz w:val="20"/>
              <w:lang w:eastAsia="en-GB"/>
            </w:rPr>
            <w:drawing>
              <wp:inline distT="0" distB="0" distL="0" distR="0" wp14:anchorId="10FDF9DE" wp14:editId="7A678267">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3306"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6A62BACF" w14:textId="6E479B0F" w:rsidR="00C0159C" w:rsidRDefault="00C0159C">
          <w:pPr>
            <w:pStyle w:val="Footer"/>
            <w:jc w:val="right"/>
          </w:pPr>
        </w:p>
      </w:tc>
    </w:tr>
  </w:tbl>
  <w:p w14:paraId="2E7B37F8" w14:textId="77777777" w:rsidR="00C0159C" w:rsidRDefault="00C01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ADD7" w14:textId="77777777" w:rsidR="008314E1" w:rsidRDefault="008314E1">
      <w:pPr>
        <w:spacing w:line="240" w:lineRule="auto"/>
      </w:pPr>
      <w:r>
        <w:separator/>
      </w:r>
    </w:p>
  </w:footnote>
  <w:footnote w:type="continuationSeparator" w:id="0">
    <w:p w14:paraId="136C1EC6" w14:textId="77777777" w:rsidR="008314E1" w:rsidRDefault="008314E1">
      <w:pPr>
        <w:spacing w:line="240" w:lineRule="auto"/>
      </w:pPr>
      <w:r>
        <w:continuationSeparator/>
      </w:r>
    </w:p>
  </w:footnote>
  <w:footnote w:type="continuationNotice" w:id="1">
    <w:p w14:paraId="3ABDD4C3" w14:textId="77777777" w:rsidR="008314E1" w:rsidRDefault="008314E1">
      <w:pPr>
        <w:spacing w:line="240" w:lineRule="auto"/>
      </w:pPr>
    </w:p>
  </w:footnote>
  <w:footnote w:id="2">
    <w:p w14:paraId="69361770" w14:textId="2652D8DD" w:rsidR="00C0159C" w:rsidRPr="00743B07" w:rsidRDefault="00C0159C" w:rsidP="008931E4">
      <w:pPr>
        <w:pStyle w:val="FootnoteText"/>
      </w:pPr>
      <w:r w:rsidRPr="00743B07">
        <w:tab/>
        <w:t>*</w:t>
      </w:r>
      <w:r w:rsidRPr="00743B07">
        <w:tab/>
      </w:r>
      <w:r>
        <w:rPr>
          <w:rFonts w:ascii="Sylfaen" w:hAnsi="Sylfaen"/>
          <w:lang w:val="ka-GE"/>
        </w:rPr>
        <w:t xml:space="preserve">მიღებულია კომიტეტის მიერ რიგით ოცდამერვე სესიაზე </w:t>
      </w:r>
      <w:r w:rsidRPr="00743B07">
        <w:t>(</w:t>
      </w:r>
      <w:r>
        <w:t>6</w:t>
      </w:r>
      <w:r w:rsidRPr="00743B07">
        <w:t>–</w:t>
      </w:r>
      <w:r>
        <w:t xml:space="preserve">24 </w:t>
      </w:r>
      <w:r>
        <w:rPr>
          <w:rFonts w:ascii="Sylfaen" w:hAnsi="Sylfaen"/>
          <w:lang w:val="ka-GE"/>
        </w:rPr>
        <w:t>მარტი</w:t>
      </w:r>
      <w:r>
        <w:t xml:space="preserve"> 2023</w:t>
      </w:r>
      <w:r w:rsidRPr="00743B07">
        <w:t>).</w:t>
      </w:r>
    </w:p>
  </w:footnote>
  <w:footnote w:id="3">
    <w:p w14:paraId="2FF91DBF" w14:textId="61F604FA" w:rsidR="00C0159C" w:rsidRPr="009979DF" w:rsidRDefault="00C0159C">
      <w:pPr>
        <w:pStyle w:val="FootnoteText"/>
        <w:rPr>
          <w:rFonts w:ascii="Sylfaen" w:hAnsi="Sylfaen"/>
          <w:lang w:val="ka-GE"/>
        </w:rPr>
      </w:pPr>
      <w:r>
        <w:rPr>
          <w:rStyle w:val="FootnoteReference"/>
        </w:rPr>
        <w:footnoteRef/>
      </w:r>
      <w:r>
        <w:t xml:space="preserve"> A/72/55, </w:t>
      </w:r>
      <w:r>
        <w:rPr>
          <w:rFonts w:ascii="Sylfaen" w:hAnsi="Sylfaen"/>
          <w:lang w:val="ka-GE"/>
        </w:rPr>
        <w:t>დანართი</w:t>
      </w:r>
    </w:p>
  </w:footnote>
  <w:footnote w:id="4">
    <w:p w14:paraId="7C1C910B" w14:textId="7427F2C0" w:rsidR="00C0159C" w:rsidRPr="009979DF" w:rsidRDefault="00C0159C">
      <w:pPr>
        <w:pStyle w:val="FootnoteText"/>
        <w:rPr>
          <w:rFonts w:asciiTheme="minorHAnsi" w:hAnsiTheme="minorHAnsi"/>
          <w:lang w:val="ka-GE"/>
        </w:rPr>
      </w:pPr>
      <w:r>
        <w:rPr>
          <w:rStyle w:val="FootnoteReference"/>
        </w:rPr>
        <w:footnoteRef/>
      </w:r>
      <w:r>
        <w:t xml:space="preserve"> </w:t>
      </w:r>
      <w:hyperlink r:id="rId1" w:history="1">
        <w:r>
          <w:rPr>
            <w:rStyle w:val="Hyperlink"/>
          </w:rPr>
          <w:t>Open letter on Draft Additional Protocol to the Oviedo Convention (June 2021)</w:t>
        </w:r>
      </w:hyperlink>
    </w:p>
  </w:footnote>
  <w:footnote w:id="5">
    <w:p w14:paraId="6E3CEE9D" w14:textId="77777777" w:rsidR="00C0159C" w:rsidRPr="009979DF" w:rsidRDefault="00C0159C" w:rsidP="009979DF">
      <w:pPr>
        <w:pStyle w:val="FootnoteText"/>
        <w:rPr>
          <w:rFonts w:asciiTheme="minorHAnsi" w:hAnsiTheme="minorHAnsi"/>
          <w:lang w:val="ka-GE"/>
        </w:rPr>
      </w:pPr>
      <w:r>
        <w:rPr>
          <w:rStyle w:val="FootnoteReference"/>
        </w:rPr>
        <w:footnoteRef/>
      </w:r>
      <w:r>
        <w:t xml:space="preserve"> </w:t>
      </w:r>
      <w:hyperlink r:id="rId2" w:history="1">
        <w:r>
          <w:rPr>
            <w:rStyle w:val="Hyperlink"/>
          </w:rPr>
          <w:t>CRPD/C/5</w:t>
        </w:r>
      </w:hyperlink>
    </w:p>
  </w:footnote>
  <w:footnote w:id="6">
    <w:p w14:paraId="18E63013" w14:textId="4AB341CC" w:rsidR="00C0159C" w:rsidRPr="00594A17" w:rsidRDefault="00C0159C">
      <w:pPr>
        <w:pStyle w:val="FootnoteText"/>
        <w:rPr>
          <w:rFonts w:asciiTheme="minorHAnsi" w:hAnsiTheme="minorHAnsi"/>
          <w:lang w:val="ka-GE"/>
        </w:rPr>
      </w:pPr>
      <w:r>
        <w:rPr>
          <w:rStyle w:val="FootnoteReference"/>
        </w:rPr>
        <w:footnoteRef/>
      </w:r>
      <w:r>
        <w:t xml:space="preserve"> </w:t>
      </w:r>
      <w:r>
        <w:rPr>
          <w:rFonts w:asciiTheme="minorHAnsi" w:hAnsiTheme="minorHAnsi"/>
          <w:lang w:val="ka-GE"/>
        </w:rPr>
        <w:t>სმენისა და მხედველობის შეზღუდვის მქონე პირებთან კომუნიკაციის ფორმა. თრექინგი გულისხმობს მეორე პირის დახმარებით შშმ პირის ხელით სიტყვებისა და ასოების გამოყვანას, რა დროსაც შშმ პირი ხელის მოძრაობის და სიმბოლოების მოყვანილობის მიხედვით შეიცნობს მათ შინაარსს.</w:t>
      </w:r>
    </w:p>
  </w:footnote>
  <w:footnote w:id="7">
    <w:p w14:paraId="46971B11" w14:textId="5896550C" w:rsidR="00C0159C" w:rsidRPr="009979DF" w:rsidRDefault="00C0159C">
      <w:pPr>
        <w:pStyle w:val="FootnoteText"/>
        <w:rPr>
          <w:rFonts w:asciiTheme="minorHAnsi" w:hAnsiTheme="minorHAnsi"/>
          <w:lang w:val="ka-GE"/>
        </w:rPr>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963B" w14:textId="62511AC7" w:rsidR="00C0159C" w:rsidRPr="00240836" w:rsidRDefault="00C0159C">
    <w:pPr>
      <w:pStyle w:val="Header"/>
    </w:pPr>
    <w:r w:rsidRPr="00240836">
      <w:t>CRPD/C/</w:t>
    </w:r>
    <w:r>
      <w:t>GEO/CO/1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0D19" w14:textId="15EC39D7" w:rsidR="00C0159C" w:rsidRPr="00240836" w:rsidRDefault="00C0159C">
    <w:pPr>
      <w:pStyle w:val="Header"/>
      <w:jc w:val="right"/>
    </w:pPr>
    <w:r w:rsidRPr="00240836">
      <w:t>CRPD/C/</w:t>
    </w:r>
    <w:r>
      <w:t>GEO</w:t>
    </w:r>
    <w:r w:rsidRPr="00240836">
      <w:t>/CO/</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1177" w14:textId="77777777" w:rsidR="00C0159C" w:rsidRDefault="00C0159C">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45700"/>
    <w:multiLevelType w:val="hybridMultilevel"/>
    <w:tmpl w:val="CD04B42A"/>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 w15:restartNumberingAfterBreak="0">
    <w:nsid w:val="049D2530"/>
    <w:multiLevelType w:val="hybridMultilevel"/>
    <w:tmpl w:val="C33EBF5A"/>
    <w:lvl w:ilvl="0" w:tplc="889E8012">
      <w:start w:val="4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629791F"/>
    <w:multiLevelType w:val="hybridMultilevel"/>
    <w:tmpl w:val="73867DE0"/>
    <w:lvl w:ilvl="0" w:tplc="666A88AA">
      <w:start w:val="1"/>
      <w:numFmt w:val="lowerLetter"/>
      <w:lvlText w:val="(%1)"/>
      <w:lvlJc w:val="left"/>
      <w:pPr>
        <w:ind w:left="720" w:hanging="360"/>
      </w:pPr>
      <w:rPr>
        <w:rFonts w:eastAsia="Malgun Gothic"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887"/>
    <w:multiLevelType w:val="hybridMultilevel"/>
    <w:tmpl w:val="2B362816"/>
    <w:lvl w:ilvl="0" w:tplc="6BD43A2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670E18B0" w:tentative="1">
      <w:start w:val="1"/>
      <w:numFmt w:val="lowerLetter"/>
      <w:lvlText w:val="%2."/>
      <w:lvlJc w:val="left"/>
      <w:pPr>
        <w:tabs>
          <w:tab w:val="num" w:pos="1440"/>
        </w:tabs>
        <w:ind w:left="1440" w:hanging="360"/>
      </w:pPr>
    </w:lvl>
    <w:lvl w:ilvl="2" w:tplc="92C40CD0" w:tentative="1">
      <w:start w:val="1"/>
      <w:numFmt w:val="lowerRoman"/>
      <w:lvlText w:val="%3."/>
      <w:lvlJc w:val="right"/>
      <w:pPr>
        <w:tabs>
          <w:tab w:val="num" w:pos="2160"/>
        </w:tabs>
        <w:ind w:left="2160" w:hanging="180"/>
      </w:pPr>
    </w:lvl>
    <w:lvl w:ilvl="3" w:tplc="CC8253C6" w:tentative="1">
      <w:start w:val="1"/>
      <w:numFmt w:val="decimal"/>
      <w:lvlText w:val="%4."/>
      <w:lvlJc w:val="left"/>
      <w:pPr>
        <w:tabs>
          <w:tab w:val="num" w:pos="2880"/>
        </w:tabs>
        <w:ind w:left="2880" w:hanging="360"/>
      </w:pPr>
    </w:lvl>
    <w:lvl w:ilvl="4" w:tplc="34F0357A" w:tentative="1">
      <w:start w:val="1"/>
      <w:numFmt w:val="lowerLetter"/>
      <w:lvlText w:val="%5."/>
      <w:lvlJc w:val="left"/>
      <w:pPr>
        <w:tabs>
          <w:tab w:val="num" w:pos="3600"/>
        </w:tabs>
        <w:ind w:left="3600" w:hanging="360"/>
      </w:pPr>
    </w:lvl>
    <w:lvl w:ilvl="5" w:tplc="FF18EE1A" w:tentative="1">
      <w:start w:val="1"/>
      <w:numFmt w:val="lowerRoman"/>
      <w:lvlText w:val="%6."/>
      <w:lvlJc w:val="right"/>
      <w:pPr>
        <w:tabs>
          <w:tab w:val="num" w:pos="4320"/>
        </w:tabs>
        <w:ind w:left="4320" w:hanging="180"/>
      </w:pPr>
    </w:lvl>
    <w:lvl w:ilvl="6" w:tplc="1DF46860" w:tentative="1">
      <w:start w:val="1"/>
      <w:numFmt w:val="decimal"/>
      <w:lvlText w:val="%7."/>
      <w:lvlJc w:val="left"/>
      <w:pPr>
        <w:tabs>
          <w:tab w:val="num" w:pos="5040"/>
        </w:tabs>
        <w:ind w:left="5040" w:hanging="360"/>
      </w:pPr>
    </w:lvl>
    <w:lvl w:ilvl="7" w:tplc="AB7AE070" w:tentative="1">
      <w:start w:val="1"/>
      <w:numFmt w:val="lowerLetter"/>
      <w:lvlText w:val="%8."/>
      <w:lvlJc w:val="left"/>
      <w:pPr>
        <w:tabs>
          <w:tab w:val="num" w:pos="5760"/>
        </w:tabs>
        <w:ind w:left="5760" w:hanging="360"/>
      </w:pPr>
    </w:lvl>
    <w:lvl w:ilvl="8" w:tplc="DC8432AE" w:tentative="1">
      <w:start w:val="1"/>
      <w:numFmt w:val="lowerRoman"/>
      <w:lvlText w:val="%9."/>
      <w:lvlJc w:val="right"/>
      <w:pPr>
        <w:tabs>
          <w:tab w:val="num" w:pos="6480"/>
        </w:tabs>
        <w:ind w:left="6480" w:hanging="180"/>
      </w:pPr>
    </w:lvl>
  </w:abstractNum>
  <w:abstractNum w:abstractNumId="5" w15:restartNumberingAfterBreak="0">
    <w:nsid w:val="11B6398E"/>
    <w:multiLevelType w:val="hybridMultilevel"/>
    <w:tmpl w:val="14E64466"/>
    <w:lvl w:ilvl="0" w:tplc="FE604D84">
      <w:start w:val="59"/>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6" w15:restartNumberingAfterBreak="0">
    <w:nsid w:val="1247662E"/>
    <w:multiLevelType w:val="hybridMultilevel"/>
    <w:tmpl w:val="1996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3E2A88"/>
    <w:multiLevelType w:val="hybridMultilevel"/>
    <w:tmpl w:val="3904DBB0"/>
    <w:lvl w:ilvl="0" w:tplc="0409000F">
      <w:start w:val="1"/>
      <w:numFmt w:val="decimal"/>
      <w:lvlText w:val="%1."/>
      <w:lvlJc w:val="left"/>
      <w:pPr>
        <w:ind w:left="720" w:hanging="360"/>
      </w:pPr>
      <w:rPr>
        <w:rFonts w:ascii="Times New Roman" w:hAnsi="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E3FB7"/>
    <w:multiLevelType w:val="hybridMultilevel"/>
    <w:tmpl w:val="3CE6CBD2"/>
    <w:lvl w:ilvl="0" w:tplc="B6542A5A">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11" w15:restartNumberingAfterBreak="0">
    <w:nsid w:val="23A7076D"/>
    <w:multiLevelType w:val="hybridMultilevel"/>
    <w:tmpl w:val="FA80B274"/>
    <w:lvl w:ilvl="0" w:tplc="8B829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56E5"/>
    <w:multiLevelType w:val="hybridMultilevel"/>
    <w:tmpl w:val="CA70E882"/>
    <w:lvl w:ilvl="0" w:tplc="7E5E4C20">
      <w:start w:val="1"/>
      <w:numFmt w:val="lowerLetter"/>
      <w:lvlText w:val="(%1)"/>
      <w:lvlJc w:val="left"/>
      <w:pPr>
        <w:ind w:left="1854" w:hanging="360"/>
      </w:pPr>
      <w:rPr>
        <w:rFonts w:hint="default"/>
        <w:b w:val="0"/>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3" w15:restartNumberingAfterBreak="0">
    <w:nsid w:val="2C1C5DA2"/>
    <w:multiLevelType w:val="hybridMultilevel"/>
    <w:tmpl w:val="BB8A3058"/>
    <w:lvl w:ilvl="0" w:tplc="F6604A38">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14" w15:restartNumberingAfterBreak="0">
    <w:nsid w:val="2F7D1B61"/>
    <w:multiLevelType w:val="hybridMultilevel"/>
    <w:tmpl w:val="B1825886"/>
    <w:lvl w:ilvl="0" w:tplc="82B49DF4">
      <w:start w:val="15"/>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02F1A"/>
    <w:multiLevelType w:val="multilevel"/>
    <w:tmpl w:val="44CE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F34E9"/>
    <w:multiLevelType w:val="hybridMultilevel"/>
    <w:tmpl w:val="DCEE2728"/>
    <w:lvl w:ilvl="0" w:tplc="0809000F">
      <w:start w:val="23"/>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3ACF4EB2"/>
    <w:multiLevelType w:val="hybridMultilevel"/>
    <w:tmpl w:val="CB6C816A"/>
    <w:lvl w:ilvl="0" w:tplc="C1F2E1FC">
      <w:start w:val="1"/>
      <w:numFmt w:val="bullet"/>
      <w:pStyle w:val="Bullet2G"/>
      <w:lvlText w:val="•"/>
      <w:lvlJc w:val="left"/>
      <w:pPr>
        <w:tabs>
          <w:tab w:val="num" w:pos="2268"/>
        </w:tabs>
        <w:ind w:left="2268" w:hanging="170"/>
      </w:pPr>
      <w:rPr>
        <w:rFonts w:ascii="Times New Roman" w:hAnsi="Times New Roman" w:cs="Times New Roman" w:hint="default"/>
      </w:rPr>
    </w:lvl>
    <w:lvl w:ilvl="1" w:tplc="FEE65A2E" w:tentative="1">
      <w:start w:val="1"/>
      <w:numFmt w:val="bullet"/>
      <w:lvlText w:val="o"/>
      <w:lvlJc w:val="left"/>
      <w:pPr>
        <w:tabs>
          <w:tab w:val="num" w:pos="3708"/>
        </w:tabs>
        <w:ind w:left="3708" w:hanging="360"/>
      </w:pPr>
      <w:rPr>
        <w:rFonts w:ascii="Courier New" w:hAnsi="Courier New" w:hint="default"/>
      </w:rPr>
    </w:lvl>
    <w:lvl w:ilvl="2" w:tplc="13F60FA6" w:tentative="1">
      <w:start w:val="1"/>
      <w:numFmt w:val="bullet"/>
      <w:lvlText w:val=""/>
      <w:lvlJc w:val="left"/>
      <w:pPr>
        <w:tabs>
          <w:tab w:val="num" w:pos="4428"/>
        </w:tabs>
        <w:ind w:left="4428" w:hanging="360"/>
      </w:pPr>
      <w:rPr>
        <w:rFonts w:ascii="Wingdings" w:hAnsi="Wingdings" w:hint="default"/>
      </w:rPr>
    </w:lvl>
    <w:lvl w:ilvl="3" w:tplc="AF888716" w:tentative="1">
      <w:start w:val="1"/>
      <w:numFmt w:val="bullet"/>
      <w:lvlText w:val=""/>
      <w:lvlJc w:val="left"/>
      <w:pPr>
        <w:tabs>
          <w:tab w:val="num" w:pos="5148"/>
        </w:tabs>
        <w:ind w:left="5148" w:hanging="360"/>
      </w:pPr>
      <w:rPr>
        <w:rFonts w:ascii="Symbol" w:hAnsi="Symbol" w:hint="default"/>
      </w:rPr>
    </w:lvl>
    <w:lvl w:ilvl="4" w:tplc="FA425E32" w:tentative="1">
      <w:start w:val="1"/>
      <w:numFmt w:val="bullet"/>
      <w:lvlText w:val="o"/>
      <w:lvlJc w:val="left"/>
      <w:pPr>
        <w:tabs>
          <w:tab w:val="num" w:pos="5868"/>
        </w:tabs>
        <w:ind w:left="5868" w:hanging="360"/>
      </w:pPr>
      <w:rPr>
        <w:rFonts w:ascii="Courier New" w:hAnsi="Courier New" w:hint="default"/>
      </w:rPr>
    </w:lvl>
    <w:lvl w:ilvl="5" w:tplc="375416BC" w:tentative="1">
      <w:start w:val="1"/>
      <w:numFmt w:val="bullet"/>
      <w:lvlText w:val=""/>
      <w:lvlJc w:val="left"/>
      <w:pPr>
        <w:tabs>
          <w:tab w:val="num" w:pos="6588"/>
        </w:tabs>
        <w:ind w:left="6588" w:hanging="360"/>
      </w:pPr>
      <w:rPr>
        <w:rFonts w:ascii="Wingdings" w:hAnsi="Wingdings" w:hint="default"/>
      </w:rPr>
    </w:lvl>
    <w:lvl w:ilvl="6" w:tplc="9BFECE58" w:tentative="1">
      <w:start w:val="1"/>
      <w:numFmt w:val="bullet"/>
      <w:lvlText w:val=""/>
      <w:lvlJc w:val="left"/>
      <w:pPr>
        <w:tabs>
          <w:tab w:val="num" w:pos="7308"/>
        </w:tabs>
        <w:ind w:left="7308" w:hanging="360"/>
      </w:pPr>
      <w:rPr>
        <w:rFonts w:ascii="Symbol" w:hAnsi="Symbol" w:hint="default"/>
      </w:rPr>
    </w:lvl>
    <w:lvl w:ilvl="7" w:tplc="9748264C" w:tentative="1">
      <w:start w:val="1"/>
      <w:numFmt w:val="bullet"/>
      <w:lvlText w:val="o"/>
      <w:lvlJc w:val="left"/>
      <w:pPr>
        <w:tabs>
          <w:tab w:val="num" w:pos="8028"/>
        </w:tabs>
        <w:ind w:left="8028" w:hanging="360"/>
      </w:pPr>
      <w:rPr>
        <w:rFonts w:ascii="Courier New" w:hAnsi="Courier New" w:hint="default"/>
      </w:rPr>
    </w:lvl>
    <w:lvl w:ilvl="8" w:tplc="88A80966"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3F0C7782"/>
    <w:multiLevelType w:val="hybridMultilevel"/>
    <w:tmpl w:val="9126C50A"/>
    <w:lvl w:ilvl="0" w:tplc="8F705AE6">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42A62F0C"/>
    <w:multiLevelType w:val="hybridMultilevel"/>
    <w:tmpl w:val="282C822A"/>
    <w:lvl w:ilvl="0" w:tplc="C3FC5180">
      <w:start w:val="33"/>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887265"/>
    <w:multiLevelType w:val="hybridMultilevel"/>
    <w:tmpl w:val="5F663D9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66E1D39"/>
    <w:multiLevelType w:val="hybridMultilevel"/>
    <w:tmpl w:val="A872BD08"/>
    <w:lvl w:ilvl="0" w:tplc="4F9C6992">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23" w15:restartNumberingAfterBreak="0">
    <w:nsid w:val="47902527"/>
    <w:multiLevelType w:val="hybridMultilevel"/>
    <w:tmpl w:val="3904DBB0"/>
    <w:lvl w:ilvl="0" w:tplc="0409000F">
      <w:start w:val="1"/>
      <w:numFmt w:val="decimal"/>
      <w:lvlText w:val="%1."/>
      <w:lvlJc w:val="left"/>
      <w:pPr>
        <w:ind w:left="720" w:hanging="360"/>
      </w:pPr>
      <w:rPr>
        <w:rFonts w:ascii="Times New Roman" w:hAnsi="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55CA4"/>
    <w:multiLevelType w:val="hybridMultilevel"/>
    <w:tmpl w:val="C9A67CD6"/>
    <w:lvl w:ilvl="0" w:tplc="0616C3F2">
      <w:start w:val="25"/>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4869246C"/>
    <w:multiLevelType w:val="hybridMultilevel"/>
    <w:tmpl w:val="EB420B4C"/>
    <w:lvl w:ilvl="0" w:tplc="AEE28FD0">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6" w15:restartNumberingAfterBreak="0">
    <w:nsid w:val="4C0F2557"/>
    <w:multiLevelType w:val="hybridMultilevel"/>
    <w:tmpl w:val="7CA2D40C"/>
    <w:lvl w:ilvl="0" w:tplc="870689A8">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27" w15:restartNumberingAfterBreak="0">
    <w:nsid w:val="4C325293"/>
    <w:multiLevelType w:val="hybridMultilevel"/>
    <w:tmpl w:val="ED82435A"/>
    <w:lvl w:ilvl="0" w:tplc="A30A3AAA">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8" w15:restartNumberingAfterBreak="0">
    <w:nsid w:val="4D993BBA"/>
    <w:multiLevelType w:val="hybridMultilevel"/>
    <w:tmpl w:val="5D8428DA"/>
    <w:lvl w:ilvl="0" w:tplc="AEE28FD0">
      <w:start w:val="1"/>
      <w:numFmt w:val="lowerLetter"/>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9" w15:restartNumberingAfterBreak="0">
    <w:nsid w:val="56EF5CE2"/>
    <w:multiLevelType w:val="hybridMultilevel"/>
    <w:tmpl w:val="1A627A92"/>
    <w:lvl w:ilvl="0" w:tplc="7CFC5570">
      <w:start w:val="1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7B501EF"/>
    <w:multiLevelType w:val="hybridMultilevel"/>
    <w:tmpl w:val="B17A1A9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9A54F96"/>
    <w:multiLevelType w:val="hybridMultilevel"/>
    <w:tmpl w:val="A43E68BA"/>
    <w:lvl w:ilvl="0" w:tplc="17B038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E74A90"/>
    <w:multiLevelType w:val="hybridMultilevel"/>
    <w:tmpl w:val="03CCFE74"/>
    <w:lvl w:ilvl="0" w:tplc="2112F0B6">
      <w:start w:val="38"/>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68AD07B2"/>
    <w:multiLevelType w:val="hybridMultilevel"/>
    <w:tmpl w:val="7FEE3222"/>
    <w:lvl w:ilvl="0" w:tplc="EAFA0730">
      <w:start w:val="1"/>
      <w:numFmt w:val="bullet"/>
      <w:pStyle w:val="Bullet1G"/>
      <w:lvlText w:val="•"/>
      <w:lvlJc w:val="left"/>
      <w:pPr>
        <w:tabs>
          <w:tab w:val="num" w:pos="1701"/>
        </w:tabs>
        <w:ind w:left="1701" w:hanging="170"/>
      </w:pPr>
      <w:rPr>
        <w:rFonts w:ascii="Times New Roman" w:hAnsi="Times New Roman" w:cs="Times New Roman" w:hint="default"/>
      </w:rPr>
    </w:lvl>
    <w:lvl w:ilvl="1" w:tplc="FFD8A276" w:tentative="1">
      <w:start w:val="1"/>
      <w:numFmt w:val="bullet"/>
      <w:lvlText w:val="o"/>
      <w:lvlJc w:val="left"/>
      <w:pPr>
        <w:tabs>
          <w:tab w:val="num" w:pos="3141"/>
        </w:tabs>
        <w:ind w:left="3141" w:hanging="360"/>
      </w:pPr>
      <w:rPr>
        <w:rFonts w:ascii="Courier New" w:hAnsi="Courier New" w:hint="default"/>
      </w:rPr>
    </w:lvl>
    <w:lvl w:ilvl="2" w:tplc="25A209A6" w:tentative="1">
      <w:start w:val="1"/>
      <w:numFmt w:val="bullet"/>
      <w:lvlText w:val=""/>
      <w:lvlJc w:val="left"/>
      <w:pPr>
        <w:tabs>
          <w:tab w:val="num" w:pos="3861"/>
        </w:tabs>
        <w:ind w:left="3861" w:hanging="360"/>
      </w:pPr>
      <w:rPr>
        <w:rFonts w:ascii="Wingdings" w:hAnsi="Wingdings" w:hint="default"/>
      </w:rPr>
    </w:lvl>
    <w:lvl w:ilvl="3" w:tplc="8FFA0B76" w:tentative="1">
      <w:start w:val="1"/>
      <w:numFmt w:val="bullet"/>
      <w:lvlText w:val=""/>
      <w:lvlJc w:val="left"/>
      <w:pPr>
        <w:tabs>
          <w:tab w:val="num" w:pos="4581"/>
        </w:tabs>
        <w:ind w:left="4581" w:hanging="360"/>
      </w:pPr>
      <w:rPr>
        <w:rFonts w:ascii="Symbol" w:hAnsi="Symbol" w:hint="default"/>
      </w:rPr>
    </w:lvl>
    <w:lvl w:ilvl="4" w:tplc="1B4C88C0" w:tentative="1">
      <w:start w:val="1"/>
      <w:numFmt w:val="bullet"/>
      <w:lvlText w:val="o"/>
      <w:lvlJc w:val="left"/>
      <w:pPr>
        <w:tabs>
          <w:tab w:val="num" w:pos="5301"/>
        </w:tabs>
        <w:ind w:left="5301" w:hanging="360"/>
      </w:pPr>
      <w:rPr>
        <w:rFonts w:ascii="Courier New" w:hAnsi="Courier New" w:hint="default"/>
      </w:rPr>
    </w:lvl>
    <w:lvl w:ilvl="5" w:tplc="A860E536" w:tentative="1">
      <w:start w:val="1"/>
      <w:numFmt w:val="bullet"/>
      <w:lvlText w:val=""/>
      <w:lvlJc w:val="left"/>
      <w:pPr>
        <w:tabs>
          <w:tab w:val="num" w:pos="6021"/>
        </w:tabs>
        <w:ind w:left="6021" w:hanging="360"/>
      </w:pPr>
      <w:rPr>
        <w:rFonts w:ascii="Wingdings" w:hAnsi="Wingdings" w:hint="default"/>
      </w:rPr>
    </w:lvl>
    <w:lvl w:ilvl="6" w:tplc="FB360A32" w:tentative="1">
      <w:start w:val="1"/>
      <w:numFmt w:val="bullet"/>
      <w:lvlText w:val=""/>
      <w:lvlJc w:val="left"/>
      <w:pPr>
        <w:tabs>
          <w:tab w:val="num" w:pos="6741"/>
        </w:tabs>
        <w:ind w:left="6741" w:hanging="360"/>
      </w:pPr>
      <w:rPr>
        <w:rFonts w:ascii="Symbol" w:hAnsi="Symbol" w:hint="default"/>
      </w:rPr>
    </w:lvl>
    <w:lvl w:ilvl="7" w:tplc="8B98BE9E" w:tentative="1">
      <w:start w:val="1"/>
      <w:numFmt w:val="bullet"/>
      <w:lvlText w:val="o"/>
      <w:lvlJc w:val="left"/>
      <w:pPr>
        <w:tabs>
          <w:tab w:val="num" w:pos="7461"/>
        </w:tabs>
        <w:ind w:left="7461" w:hanging="360"/>
      </w:pPr>
      <w:rPr>
        <w:rFonts w:ascii="Courier New" w:hAnsi="Courier New" w:hint="default"/>
      </w:rPr>
    </w:lvl>
    <w:lvl w:ilvl="8" w:tplc="5AD63E46"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6C606DA1"/>
    <w:multiLevelType w:val="hybridMultilevel"/>
    <w:tmpl w:val="174E5D04"/>
    <w:lvl w:ilvl="0" w:tplc="08090001">
      <w:start w:val="1"/>
      <w:numFmt w:val="bullet"/>
      <w:lvlText w:val=""/>
      <w:lvlJc w:val="left"/>
      <w:pPr>
        <w:ind w:left="1351" w:hanging="360"/>
      </w:pPr>
      <w:rPr>
        <w:rFonts w:ascii="Symbol" w:hAnsi="Symbol" w:hint="default"/>
      </w:rPr>
    </w:lvl>
    <w:lvl w:ilvl="1" w:tplc="08090003" w:tentative="1">
      <w:start w:val="1"/>
      <w:numFmt w:val="bullet"/>
      <w:lvlText w:val="o"/>
      <w:lvlJc w:val="left"/>
      <w:pPr>
        <w:ind w:left="2071" w:hanging="360"/>
      </w:pPr>
      <w:rPr>
        <w:rFonts w:ascii="Courier New" w:hAnsi="Courier New" w:hint="default"/>
      </w:rPr>
    </w:lvl>
    <w:lvl w:ilvl="2" w:tplc="08090005" w:tentative="1">
      <w:start w:val="1"/>
      <w:numFmt w:val="bullet"/>
      <w:lvlText w:val=""/>
      <w:lvlJc w:val="left"/>
      <w:pPr>
        <w:ind w:left="2791" w:hanging="360"/>
      </w:pPr>
      <w:rPr>
        <w:rFonts w:ascii="Wingdings" w:hAnsi="Wingdings" w:hint="default"/>
      </w:rPr>
    </w:lvl>
    <w:lvl w:ilvl="3" w:tplc="08090001" w:tentative="1">
      <w:start w:val="1"/>
      <w:numFmt w:val="bullet"/>
      <w:lvlText w:val=""/>
      <w:lvlJc w:val="left"/>
      <w:pPr>
        <w:ind w:left="3511" w:hanging="360"/>
      </w:pPr>
      <w:rPr>
        <w:rFonts w:ascii="Symbol" w:hAnsi="Symbol" w:hint="default"/>
      </w:rPr>
    </w:lvl>
    <w:lvl w:ilvl="4" w:tplc="08090003" w:tentative="1">
      <w:start w:val="1"/>
      <w:numFmt w:val="bullet"/>
      <w:lvlText w:val="o"/>
      <w:lvlJc w:val="left"/>
      <w:pPr>
        <w:ind w:left="4231" w:hanging="360"/>
      </w:pPr>
      <w:rPr>
        <w:rFonts w:ascii="Courier New" w:hAnsi="Courier New" w:hint="default"/>
      </w:rPr>
    </w:lvl>
    <w:lvl w:ilvl="5" w:tplc="08090005" w:tentative="1">
      <w:start w:val="1"/>
      <w:numFmt w:val="bullet"/>
      <w:lvlText w:val=""/>
      <w:lvlJc w:val="left"/>
      <w:pPr>
        <w:ind w:left="4951" w:hanging="360"/>
      </w:pPr>
      <w:rPr>
        <w:rFonts w:ascii="Wingdings" w:hAnsi="Wingdings" w:hint="default"/>
      </w:rPr>
    </w:lvl>
    <w:lvl w:ilvl="6" w:tplc="08090001" w:tentative="1">
      <w:start w:val="1"/>
      <w:numFmt w:val="bullet"/>
      <w:lvlText w:val=""/>
      <w:lvlJc w:val="left"/>
      <w:pPr>
        <w:ind w:left="5671" w:hanging="360"/>
      </w:pPr>
      <w:rPr>
        <w:rFonts w:ascii="Symbol" w:hAnsi="Symbol" w:hint="default"/>
      </w:rPr>
    </w:lvl>
    <w:lvl w:ilvl="7" w:tplc="08090003" w:tentative="1">
      <w:start w:val="1"/>
      <w:numFmt w:val="bullet"/>
      <w:lvlText w:val="o"/>
      <w:lvlJc w:val="left"/>
      <w:pPr>
        <w:ind w:left="6391" w:hanging="360"/>
      </w:pPr>
      <w:rPr>
        <w:rFonts w:ascii="Courier New" w:hAnsi="Courier New" w:hint="default"/>
      </w:rPr>
    </w:lvl>
    <w:lvl w:ilvl="8" w:tplc="08090005" w:tentative="1">
      <w:start w:val="1"/>
      <w:numFmt w:val="bullet"/>
      <w:lvlText w:val=""/>
      <w:lvlJc w:val="left"/>
      <w:pPr>
        <w:ind w:left="7111" w:hanging="360"/>
      </w:pPr>
      <w:rPr>
        <w:rFonts w:ascii="Wingdings" w:hAnsi="Wingdings" w:hint="default"/>
      </w:rPr>
    </w:lvl>
  </w:abstractNum>
  <w:abstractNum w:abstractNumId="38" w15:restartNumberingAfterBreak="0">
    <w:nsid w:val="725918B7"/>
    <w:multiLevelType w:val="hybridMultilevel"/>
    <w:tmpl w:val="ABFC5232"/>
    <w:lvl w:ilvl="0" w:tplc="04270017">
      <w:start w:val="1"/>
      <w:numFmt w:val="lowerLetter"/>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3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9591226"/>
    <w:multiLevelType w:val="hybridMultilevel"/>
    <w:tmpl w:val="8938C2BA"/>
    <w:lvl w:ilvl="0" w:tplc="F55C4D60">
      <w:start w:val="19"/>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1" w15:restartNumberingAfterBreak="0">
    <w:nsid w:val="7D0B5592"/>
    <w:multiLevelType w:val="hybridMultilevel"/>
    <w:tmpl w:val="E0EC54CE"/>
    <w:lvl w:ilvl="0" w:tplc="5BB8050C">
      <w:start w:val="5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D83539F"/>
    <w:multiLevelType w:val="hybridMultilevel"/>
    <w:tmpl w:val="E23A8FF4"/>
    <w:lvl w:ilvl="0" w:tplc="6B089064">
      <w:start w:val="1"/>
      <w:numFmt w:val="lowerLetter"/>
      <w:lvlText w:val="(%1)"/>
      <w:lvlJc w:val="left"/>
      <w:pPr>
        <w:ind w:left="2271" w:hanging="570"/>
      </w:pPr>
      <w:rPr>
        <w:rFonts w:hint="default"/>
      </w:rPr>
    </w:lvl>
    <w:lvl w:ilvl="1" w:tplc="04270019" w:tentative="1">
      <w:start w:val="1"/>
      <w:numFmt w:val="lowerLetter"/>
      <w:lvlText w:val="%2."/>
      <w:lvlJc w:val="left"/>
      <w:pPr>
        <w:ind w:left="2781" w:hanging="360"/>
      </w:pPr>
    </w:lvl>
    <w:lvl w:ilvl="2" w:tplc="0427001B" w:tentative="1">
      <w:start w:val="1"/>
      <w:numFmt w:val="lowerRoman"/>
      <w:lvlText w:val="%3."/>
      <w:lvlJc w:val="right"/>
      <w:pPr>
        <w:ind w:left="3501" w:hanging="180"/>
      </w:pPr>
    </w:lvl>
    <w:lvl w:ilvl="3" w:tplc="0427000F" w:tentative="1">
      <w:start w:val="1"/>
      <w:numFmt w:val="decimal"/>
      <w:lvlText w:val="%4."/>
      <w:lvlJc w:val="left"/>
      <w:pPr>
        <w:ind w:left="4221" w:hanging="360"/>
      </w:pPr>
    </w:lvl>
    <w:lvl w:ilvl="4" w:tplc="04270019" w:tentative="1">
      <w:start w:val="1"/>
      <w:numFmt w:val="lowerLetter"/>
      <w:lvlText w:val="%5."/>
      <w:lvlJc w:val="left"/>
      <w:pPr>
        <w:ind w:left="4941" w:hanging="360"/>
      </w:pPr>
    </w:lvl>
    <w:lvl w:ilvl="5" w:tplc="0427001B" w:tentative="1">
      <w:start w:val="1"/>
      <w:numFmt w:val="lowerRoman"/>
      <w:lvlText w:val="%6."/>
      <w:lvlJc w:val="right"/>
      <w:pPr>
        <w:ind w:left="5661" w:hanging="180"/>
      </w:pPr>
    </w:lvl>
    <w:lvl w:ilvl="6" w:tplc="0427000F" w:tentative="1">
      <w:start w:val="1"/>
      <w:numFmt w:val="decimal"/>
      <w:lvlText w:val="%7."/>
      <w:lvlJc w:val="left"/>
      <w:pPr>
        <w:ind w:left="6381" w:hanging="360"/>
      </w:pPr>
    </w:lvl>
    <w:lvl w:ilvl="7" w:tplc="04270019" w:tentative="1">
      <w:start w:val="1"/>
      <w:numFmt w:val="lowerLetter"/>
      <w:lvlText w:val="%8."/>
      <w:lvlJc w:val="left"/>
      <w:pPr>
        <w:ind w:left="7101" w:hanging="360"/>
      </w:pPr>
    </w:lvl>
    <w:lvl w:ilvl="8" w:tplc="0427001B" w:tentative="1">
      <w:start w:val="1"/>
      <w:numFmt w:val="lowerRoman"/>
      <w:lvlText w:val="%9."/>
      <w:lvlJc w:val="right"/>
      <w:pPr>
        <w:ind w:left="7821" w:hanging="180"/>
      </w:pPr>
    </w:lvl>
  </w:abstractNum>
  <w:abstractNum w:abstractNumId="43" w15:restartNumberingAfterBreak="0">
    <w:nsid w:val="7F40089F"/>
    <w:multiLevelType w:val="hybridMultilevel"/>
    <w:tmpl w:val="F9ACEE20"/>
    <w:lvl w:ilvl="0" w:tplc="1F8228DC">
      <w:start w:val="4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4" w15:restartNumberingAfterBreak="0">
    <w:nsid w:val="7F664ED5"/>
    <w:multiLevelType w:val="hybridMultilevel"/>
    <w:tmpl w:val="BD76DEBA"/>
    <w:lvl w:ilvl="0" w:tplc="A6800638">
      <w:numFmt w:val="bullet"/>
      <w:lvlText w:val="-"/>
      <w:lvlJc w:val="left"/>
      <w:pPr>
        <w:ind w:left="720" w:hanging="360"/>
      </w:pPr>
      <w:rPr>
        <w:rFonts w:ascii="Sylfaen" w:eastAsiaTheme="minorHAnsi" w:hAnsi="Sylfaen"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36"/>
  </w:num>
  <w:num w:numId="4">
    <w:abstractNumId w:val="18"/>
  </w:num>
  <w:num w:numId="5">
    <w:abstractNumId w:val="4"/>
  </w:num>
  <w:num w:numId="6">
    <w:abstractNumId w:val="5"/>
  </w:num>
  <w:num w:numId="7">
    <w:abstractNumId w:val="25"/>
  </w:num>
  <w:num w:numId="8">
    <w:abstractNumId w:val="12"/>
  </w:num>
  <w:num w:numId="9">
    <w:abstractNumId w:val="28"/>
  </w:num>
  <w:num w:numId="10">
    <w:abstractNumId w:val="13"/>
  </w:num>
  <w:num w:numId="11">
    <w:abstractNumId w:val="38"/>
  </w:num>
  <w:num w:numId="12">
    <w:abstractNumId w:val="29"/>
  </w:num>
  <w:num w:numId="13">
    <w:abstractNumId w:val="14"/>
  </w:num>
  <w:num w:numId="14">
    <w:abstractNumId w:val="40"/>
  </w:num>
  <w:num w:numId="15">
    <w:abstractNumId w:val="17"/>
  </w:num>
  <w:num w:numId="16">
    <w:abstractNumId w:val="24"/>
  </w:num>
  <w:num w:numId="17">
    <w:abstractNumId w:val="35"/>
  </w:num>
  <w:num w:numId="18">
    <w:abstractNumId w:val="2"/>
  </w:num>
  <w:num w:numId="19">
    <w:abstractNumId w:val="19"/>
  </w:num>
  <w:num w:numId="20">
    <w:abstractNumId w:val="27"/>
  </w:num>
  <w:num w:numId="21">
    <w:abstractNumId w:val="26"/>
  </w:num>
  <w:num w:numId="22">
    <w:abstractNumId w:val="42"/>
  </w:num>
  <w:num w:numId="23">
    <w:abstractNumId w:val="10"/>
  </w:num>
  <w:num w:numId="24">
    <w:abstractNumId w:val="22"/>
  </w:num>
  <w:num w:numId="25">
    <w:abstractNumId w:val="43"/>
  </w:num>
  <w:num w:numId="26">
    <w:abstractNumId w:val="41"/>
  </w:num>
  <w:num w:numId="27">
    <w:abstractNumId w:val="15"/>
  </w:num>
  <w:num w:numId="28">
    <w:abstractNumId w:val="9"/>
  </w:num>
  <w:num w:numId="29">
    <w:abstractNumId w:val="0"/>
  </w:num>
  <w:num w:numId="30">
    <w:abstractNumId w:val="32"/>
  </w:num>
  <w:num w:numId="31">
    <w:abstractNumId w:val="33"/>
  </w:num>
  <w:num w:numId="32">
    <w:abstractNumId w:val="7"/>
  </w:num>
  <w:num w:numId="33">
    <w:abstractNumId w:val="31"/>
  </w:num>
  <w:num w:numId="34">
    <w:abstractNumId w:val="21"/>
  </w:num>
  <w:num w:numId="35">
    <w:abstractNumId w:val="30"/>
  </w:num>
  <w:num w:numId="36">
    <w:abstractNumId w:val="44"/>
  </w:num>
  <w:num w:numId="37">
    <w:abstractNumId w:val="20"/>
  </w:num>
  <w:num w:numId="38">
    <w:abstractNumId w:val="3"/>
  </w:num>
  <w:num w:numId="39">
    <w:abstractNumId w:val="16"/>
  </w:num>
  <w:num w:numId="40">
    <w:abstractNumId w:val="11"/>
  </w:num>
  <w:num w:numId="41">
    <w:abstractNumId w:val="6"/>
  </w:num>
  <w:num w:numId="42">
    <w:abstractNumId w:val="8"/>
  </w:num>
  <w:num w:numId="43">
    <w:abstractNumId w:val="23"/>
  </w:num>
  <w:num w:numId="44">
    <w:abstractNumId w:val="1"/>
  </w:num>
  <w:num w:numId="45">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SG"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ADB"/>
    <w:rsid w:val="00001F66"/>
    <w:rsid w:val="0000478B"/>
    <w:rsid w:val="00004D33"/>
    <w:rsid w:val="00004F9C"/>
    <w:rsid w:val="00005DA1"/>
    <w:rsid w:val="00005ED3"/>
    <w:rsid w:val="00005EE5"/>
    <w:rsid w:val="00011D72"/>
    <w:rsid w:val="00012F91"/>
    <w:rsid w:val="00014351"/>
    <w:rsid w:val="00014485"/>
    <w:rsid w:val="00016EB7"/>
    <w:rsid w:val="00020515"/>
    <w:rsid w:val="00021439"/>
    <w:rsid w:val="00021C5F"/>
    <w:rsid w:val="0002202C"/>
    <w:rsid w:val="000223E1"/>
    <w:rsid w:val="00022427"/>
    <w:rsid w:val="000231D7"/>
    <w:rsid w:val="00023873"/>
    <w:rsid w:val="000265CA"/>
    <w:rsid w:val="00027876"/>
    <w:rsid w:val="00030583"/>
    <w:rsid w:val="00030C34"/>
    <w:rsid w:val="0003120D"/>
    <w:rsid w:val="00031B03"/>
    <w:rsid w:val="00032393"/>
    <w:rsid w:val="00033C0F"/>
    <w:rsid w:val="0003487B"/>
    <w:rsid w:val="0003689A"/>
    <w:rsid w:val="000368E2"/>
    <w:rsid w:val="000378A4"/>
    <w:rsid w:val="00040DB2"/>
    <w:rsid w:val="000433CE"/>
    <w:rsid w:val="000447EA"/>
    <w:rsid w:val="00044D6A"/>
    <w:rsid w:val="00046A51"/>
    <w:rsid w:val="00047354"/>
    <w:rsid w:val="00051197"/>
    <w:rsid w:val="00051490"/>
    <w:rsid w:val="000517AD"/>
    <w:rsid w:val="00052057"/>
    <w:rsid w:val="00052322"/>
    <w:rsid w:val="00052759"/>
    <w:rsid w:val="0005402D"/>
    <w:rsid w:val="00056D78"/>
    <w:rsid w:val="00057568"/>
    <w:rsid w:val="00061C75"/>
    <w:rsid w:val="000633F5"/>
    <w:rsid w:val="000652B0"/>
    <w:rsid w:val="000653EA"/>
    <w:rsid w:val="00065F47"/>
    <w:rsid w:val="00066383"/>
    <w:rsid w:val="0007296A"/>
    <w:rsid w:val="000731A9"/>
    <w:rsid w:val="00073C96"/>
    <w:rsid w:val="000756EE"/>
    <w:rsid w:val="00076A74"/>
    <w:rsid w:val="00076B7B"/>
    <w:rsid w:val="00077564"/>
    <w:rsid w:val="0007784B"/>
    <w:rsid w:val="00083B74"/>
    <w:rsid w:val="00083DDF"/>
    <w:rsid w:val="00083FAF"/>
    <w:rsid w:val="0008556A"/>
    <w:rsid w:val="000864E9"/>
    <w:rsid w:val="00087473"/>
    <w:rsid w:val="00091520"/>
    <w:rsid w:val="000927E3"/>
    <w:rsid w:val="00093A4B"/>
    <w:rsid w:val="000963F3"/>
    <w:rsid w:val="0009649B"/>
    <w:rsid w:val="000A04A7"/>
    <w:rsid w:val="000A0CAD"/>
    <w:rsid w:val="000A1DFE"/>
    <w:rsid w:val="000A23B8"/>
    <w:rsid w:val="000A27D7"/>
    <w:rsid w:val="000A30A9"/>
    <w:rsid w:val="000A34F1"/>
    <w:rsid w:val="000A352D"/>
    <w:rsid w:val="000A73CC"/>
    <w:rsid w:val="000B0BA1"/>
    <w:rsid w:val="000B0DF4"/>
    <w:rsid w:val="000B2A40"/>
    <w:rsid w:val="000C0EAB"/>
    <w:rsid w:val="000C25E0"/>
    <w:rsid w:val="000C3CC9"/>
    <w:rsid w:val="000C4928"/>
    <w:rsid w:val="000C7829"/>
    <w:rsid w:val="000C7F0E"/>
    <w:rsid w:val="000D0281"/>
    <w:rsid w:val="000D504D"/>
    <w:rsid w:val="000D76EC"/>
    <w:rsid w:val="000E06E9"/>
    <w:rsid w:val="000E100C"/>
    <w:rsid w:val="000E1146"/>
    <w:rsid w:val="000E189D"/>
    <w:rsid w:val="000E3ADB"/>
    <w:rsid w:val="000E4CB1"/>
    <w:rsid w:val="000E5A62"/>
    <w:rsid w:val="000E5DBF"/>
    <w:rsid w:val="000E7438"/>
    <w:rsid w:val="000F0731"/>
    <w:rsid w:val="000F209A"/>
    <w:rsid w:val="000F2378"/>
    <w:rsid w:val="000F2512"/>
    <w:rsid w:val="000F55E8"/>
    <w:rsid w:val="000F5D06"/>
    <w:rsid w:val="000F69F4"/>
    <w:rsid w:val="000F73B9"/>
    <w:rsid w:val="001006BD"/>
    <w:rsid w:val="00104202"/>
    <w:rsid w:val="00104282"/>
    <w:rsid w:val="00104BE9"/>
    <w:rsid w:val="00106FFE"/>
    <w:rsid w:val="0011030A"/>
    <w:rsid w:val="00110BA6"/>
    <w:rsid w:val="00110BEC"/>
    <w:rsid w:val="00112FA7"/>
    <w:rsid w:val="00113E04"/>
    <w:rsid w:val="001141D2"/>
    <w:rsid w:val="00114214"/>
    <w:rsid w:val="00115AD7"/>
    <w:rsid w:val="00116040"/>
    <w:rsid w:val="00117BE0"/>
    <w:rsid w:val="00117BEF"/>
    <w:rsid w:val="00120A86"/>
    <w:rsid w:val="00121560"/>
    <w:rsid w:val="0012160E"/>
    <w:rsid w:val="001219DF"/>
    <w:rsid w:val="00122B80"/>
    <w:rsid w:val="00124383"/>
    <w:rsid w:val="00125ACE"/>
    <w:rsid w:val="00127000"/>
    <w:rsid w:val="0012753B"/>
    <w:rsid w:val="001276E1"/>
    <w:rsid w:val="001341BD"/>
    <w:rsid w:val="00134B3C"/>
    <w:rsid w:val="00134CFB"/>
    <w:rsid w:val="00140E3A"/>
    <w:rsid w:val="0014205A"/>
    <w:rsid w:val="001435D1"/>
    <w:rsid w:val="00146724"/>
    <w:rsid w:val="00146E58"/>
    <w:rsid w:val="00150E15"/>
    <w:rsid w:val="00151E9B"/>
    <w:rsid w:val="001521CA"/>
    <w:rsid w:val="001534A3"/>
    <w:rsid w:val="0015351E"/>
    <w:rsid w:val="001539BB"/>
    <w:rsid w:val="001540B3"/>
    <w:rsid w:val="001541B0"/>
    <w:rsid w:val="00154848"/>
    <w:rsid w:val="00154CBE"/>
    <w:rsid w:val="001551E1"/>
    <w:rsid w:val="001555CA"/>
    <w:rsid w:val="001556D7"/>
    <w:rsid w:val="00156B88"/>
    <w:rsid w:val="00157EBC"/>
    <w:rsid w:val="0016063B"/>
    <w:rsid w:val="001611BF"/>
    <w:rsid w:val="0016170A"/>
    <w:rsid w:val="00162986"/>
    <w:rsid w:val="00163352"/>
    <w:rsid w:val="001670E8"/>
    <w:rsid w:val="0017131E"/>
    <w:rsid w:val="001713A3"/>
    <w:rsid w:val="0017147E"/>
    <w:rsid w:val="00171F14"/>
    <w:rsid w:val="00173F8A"/>
    <w:rsid w:val="00174204"/>
    <w:rsid w:val="0017513D"/>
    <w:rsid w:val="001760E6"/>
    <w:rsid w:val="001761C6"/>
    <w:rsid w:val="0017774E"/>
    <w:rsid w:val="0018302C"/>
    <w:rsid w:val="00190F49"/>
    <w:rsid w:val="00192542"/>
    <w:rsid w:val="00194972"/>
    <w:rsid w:val="00194E3E"/>
    <w:rsid w:val="00196412"/>
    <w:rsid w:val="001A0420"/>
    <w:rsid w:val="001A132A"/>
    <w:rsid w:val="001A24B9"/>
    <w:rsid w:val="001A275B"/>
    <w:rsid w:val="001A276F"/>
    <w:rsid w:val="001A303A"/>
    <w:rsid w:val="001A417C"/>
    <w:rsid w:val="001A4539"/>
    <w:rsid w:val="001A542F"/>
    <w:rsid w:val="001A567C"/>
    <w:rsid w:val="001A7019"/>
    <w:rsid w:val="001B12FD"/>
    <w:rsid w:val="001B15A3"/>
    <w:rsid w:val="001B29A7"/>
    <w:rsid w:val="001B38ED"/>
    <w:rsid w:val="001B5601"/>
    <w:rsid w:val="001B6A46"/>
    <w:rsid w:val="001B6FF3"/>
    <w:rsid w:val="001C064E"/>
    <w:rsid w:val="001C2CE0"/>
    <w:rsid w:val="001C4000"/>
    <w:rsid w:val="001D0C90"/>
    <w:rsid w:val="001D1D68"/>
    <w:rsid w:val="001D5F4F"/>
    <w:rsid w:val="001D6C4E"/>
    <w:rsid w:val="001D7369"/>
    <w:rsid w:val="001D75B2"/>
    <w:rsid w:val="001D7AFB"/>
    <w:rsid w:val="001E12FC"/>
    <w:rsid w:val="001E188D"/>
    <w:rsid w:val="001E330B"/>
    <w:rsid w:val="001E4253"/>
    <w:rsid w:val="001E42CC"/>
    <w:rsid w:val="001E55F4"/>
    <w:rsid w:val="001E57F9"/>
    <w:rsid w:val="001E5B38"/>
    <w:rsid w:val="001E5CF5"/>
    <w:rsid w:val="001E74A0"/>
    <w:rsid w:val="001E7885"/>
    <w:rsid w:val="001E7B00"/>
    <w:rsid w:val="001F0BBC"/>
    <w:rsid w:val="001F183D"/>
    <w:rsid w:val="001F47F5"/>
    <w:rsid w:val="001F5BB4"/>
    <w:rsid w:val="001F5C37"/>
    <w:rsid w:val="001F7524"/>
    <w:rsid w:val="001F7714"/>
    <w:rsid w:val="001F7A4F"/>
    <w:rsid w:val="00203F62"/>
    <w:rsid w:val="00204067"/>
    <w:rsid w:val="00204146"/>
    <w:rsid w:val="00204563"/>
    <w:rsid w:val="002050F9"/>
    <w:rsid w:val="002051E6"/>
    <w:rsid w:val="002058BD"/>
    <w:rsid w:val="002059AF"/>
    <w:rsid w:val="00205DE4"/>
    <w:rsid w:val="0020762A"/>
    <w:rsid w:val="0021389A"/>
    <w:rsid w:val="002142EF"/>
    <w:rsid w:val="00214BE9"/>
    <w:rsid w:val="00214FBA"/>
    <w:rsid w:val="00215582"/>
    <w:rsid w:val="0022253A"/>
    <w:rsid w:val="00224E0B"/>
    <w:rsid w:val="00225448"/>
    <w:rsid w:val="002261E8"/>
    <w:rsid w:val="00231C06"/>
    <w:rsid w:val="00236198"/>
    <w:rsid w:val="00236B66"/>
    <w:rsid w:val="002407CF"/>
    <w:rsid w:val="00240836"/>
    <w:rsid w:val="00240B77"/>
    <w:rsid w:val="0024159D"/>
    <w:rsid w:val="00242018"/>
    <w:rsid w:val="0024265F"/>
    <w:rsid w:val="0024271C"/>
    <w:rsid w:val="002430B8"/>
    <w:rsid w:val="00243135"/>
    <w:rsid w:val="002436E6"/>
    <w:rsid w:val="00243B81"/>
    <w:rsid w:val="002443D4"/>
    <w:rsid w:val="0024464D"/>
    <w:rsid w:val="00247741"/>
    <w:rsid w:val="00250905"/>
    <w:rsid w:val="00250983"/>
    <w:rsid w:val="00250C7E"/>
    <w:rsid w:val="00250D30"/>
    <w:rsid w:val="0025177F"/>
    <w:rsid w:val="0025213E"/>
    <w:rsid w:val="00254BBA"/>
    <w:rsid w:val="00255880"/>
    <w:rsid w:val="002563EC"/>
    <w:rsid w:val="0025780C"/>
    <w:rsid w:val="002603CB"/>
    <w:rsid w:val="0026282B"/>
    <w:rsid w:val="00264344"/>
    <w:rsid w:val="002679E5"/>
    <w:rsid w:val="00270F26"/>
    <w:rsid w:val="002712B3"/>
    <w:rsid w:val="0027149B"/>
    <w:rsid w:val="002737F3"/>
    <w:rsid w:val="00273A69"/>
    <w:rsid w:val="002743EA"/>
    <w:rsid w:val="00275632"/>
    <w:rsid w:val="00280170"/>
    <w:rsid w:val="002808F8"/>
    <w:rsid w:val="0028099D"/>
    <w:rsid w:val="00281241"/>
    <w:rsid w:val="00281F33"/>
    <w:rsid w:val="0028394E"/>
    <w:rsid w:val="00285D85"/>
    <w:rsid w:val="00287669"/>
    <w:rsid w:val="00287805"/>
    <w:rsid w:val="00287C81"/>
    <w:rsid w:val="00287F90"/>
    <w:rsid w:val="00290F3C"/>
    <w:rsid w:val="00291C55"/>
    <w:rsid w:val="00292859"/>
    <w:rsid w:val="00292BB1"/>
    <w:rsid w:val="0029382F"/>
    <w:rsid w:val="0029412D"/>
    <w:rsid w:val="0029460C"/>
    <w:rsid w:val="00294BCF"/>
    <w:rsid w:val="002957C2"/>
    <w:rsid w:val="00296120"/>
    <w:rsid w:val="00296266"/>
    <w:rsid w:val="00297781"/>
    <w:rsid w:val="002A13FE"/>
    <w:rsid w:val="002A26A6"/>
    <w:rsid w:val="002A2AA1"/>
    <w:rsid w:val="002A43A6"/>
    <w:rsid w:val="002A43C0"/>
    <w:rsid w:val="002A592D"/>
    <w:rsid w:val="002B0F38"/>
    <w:rsid w:val="002B311C"/>
    <w:rsid w:val="002B412E"/>
    <w:rsid w:val="002B49CC"/>
    <w:rsid w:val="002B679F"/>
    <w:rsid w:val="002B7E98"/>
    <w:rsid w:val="002C2BA2"/>
    <w:rsid w:val="002C30C3"/>
    <w:rsid w:val="002C33F2"/>
    <w:rsid w:val="002D0328"/>
    <w:rsid w:val="002D30A0"/>
    <w:rsid w:val="002D3C81"/>
    <w:rsid w:val="002D3C97"/>
    <w:rsid w:val="002D6B47"/>
    <w:rsid w:val="002D6CD0"/>
    <w:rsid w:val="002D6CF1"/>
    <w:rsid w:val="002D7681"/>
    <w:rsid w:val="002D7806"/>
    <w:rsid w:val="002D7D72"/>
    <w:rsid w:val="002E305F"/>
    <w:rsid w:val="002E312D"/>
    <w:rsid w:val="002E3326"/>
    <w:rsid w:val="002F0B16"/>
    <w:rsid w:val="002F0E8D"/>
    <w:rsid w:val="002F2B4E"/>
    <w:rsid w:val="002F4AD7"/>
    <w:rsid w:val="002F622C"/>
    <w:rsid w:val="002F6898"/>
    <w:rsid w:val="002F79DD"/>
    <w:rsid w:val="002F7C5A"/>
    <w:rsid w:val="00301E4E"/>
    <w:rsid w:val="00302406"/>
    <w:rsid w:val="003044D1"/>
    <w:rsid w:val="003051AE"/>
    <w:rsid w:val="0030708B"/>
    <w:rsid w:val="00307D45"/>
    <w:rsid w:val="00310E95"/>
    <w:rsid w:val="003128FE"/>
    <w:rsid w:val="00312A67"/>
    <w:rsid w:val="003146F4"/>
    <w:rsid w:val="00314E28"/>
    <w:rsid w:val="00314FAD"/>
    <w:rsid w:val="00315A75"/>
    <w:rsid w:val="003164F4"/>
    <w:rsid w:val="00316535"/>
    <w:rsid w:val="00316CE6"/>
    <w:rsid w:val="0031789D"/>
    <w:rsid w:val="003226C4"/>
    <w:rsid w:val="00325924"/>
    <w:rsid w:val="00325928"/>
    <w:rsid w:val="003276C5"/>
    <w:rsid w:val="003336F5"/>
    <w:rsid w:val="003337BF"/>
    <w:rsid w:val="003340FF"/>
    <w:rsid w:val="00335673"/>
    <w:rsid w:val="00335A5C"/>
    <w:rsid w:val="00335BFA"/>
    <w:rsid w:val="003370ED"/>
    <w:rsid w:val="00341666"/>
    <w:rsid w:val="003418DC"/>
    <w:rsid w:val="00341C04"/>
    <w:rsid w:val="00346491"/>
    <w:rsid w:val="00350FB4"/>
    <w:rsid w:val="0035254B"/>
    <w:rsid w:val="00352B0B"/>
    <w:rsid w:val="00354503"/>
    <w:rsid w:val="003548B9"/>
    <w:rsid w:val="00355927"/>
    <w:rsid w:val="00356805"/>
    <w:rsid w:val="00356978"/>
    <w:rsid w:val="003601EC"/>
    <w:rsid w:val="003619B3"/>
    <w:rsid w:val="00363972"/>
    <w:rsid w:val="003644EC"/>
    <w:rsid w:val="00370EBF"/>
    <w:rsid w:val="0037122E"/>
    <w:rsid w:val="00372CDB"/>
    <w:rsid w:val="00373736"/>
    <w:rsid w:val="00374780"/>
    <w:rsid w:val="00375B98"/>
    <w:rsid w:val="00375D6D"/>
    <w:rsid w:val="00376856"/>
    <w:rsid w:val="00380657"/>
    <w:rsid w:val="00383E1C"/>
    <w:rsid w:val="00384E6D"/>
    <w:rsid w:val="003863E9"/>
    <w:rsid w:val="00387AE8"/>
    <w:rsid w:val="00387B32"/>
    <w:rsid w:val="00387B86"/>
    <w:rsid w:val="00390A92"/>
    <w:rsid w:val="00392849"/>
    <w:rsid w:val="00392F46"/>
    <w:rsid w:val="00395746"/>
    <w:rsid w:val="00397C21"/>
    <w:rsid w:val="003A0DB4"/>
    <w:rsid w:val="003A2F24"/>
    <w:rsid w:val="003A2F45"/>
    <w:rsid w:val="003A34AA"/>
    <w:rsid w:val="003A4299"/>
    <w:rsid w:val="003A53C1"/>
    <w:rsid w:val="003A542D"/>
    <w:rsid w:val="003A5B3F"/>
    <w:rsid w:val="003A786B"/>
    <w:rsid w:val="003B06E9"/>
    <w:rsid w:val="003B0AB6"/>
    <w:rsid w:val="003B1501"/>
    <w:rsid w:val="003B1AF3"/>
    <w:rsid w:val="003B5310"/>
    <w:rsid w:val="003B596E"/>
    <w:rsid w:val="003B73A6"/>
    <w:rsid w:val="003C009F"/>
    <w:rsid w:val="003C156A"/>
    <w:rsid w:val="003D3B6C"/>
    <w:rsid w:val="003D3E6D"/>
    <w:rsid w:val="003D48A3"/>
    <w:rsid w:val="003D5BC9"/>
    <w:rsid w:val="003D5CC9"/>
    <w:rsid w:val="003D6146"/>
    <w:rsid w:val="003D6889"/>
    <w:rsid w:val="003D6D87"/>
    <w:rsid w:val="003E0133"/>
    <w:rsid w:val="003E0E9C"/>
    <w:rsid w:val="003E109C"/>
    <w:rsid w:val="003E1E51"/>
    <w:rsid w:val="003E3AE0"/>
    <w:rsid w:val="003E79C9"/>
    <w:rsid w:val="003F0F93"/>
    <w:rsid w:val="003F329E"/>
    <w:rsid w:val="003F5325"/>
    <w:rsid w:val="003F685B"/>
    <w:rsid w:val="003F6E03"/>
    <w:rsid w:val="003F7300"/>
    <w:rsid w:val="004006F4"/>
    <w:rsid w:val="004008AF"/>
    <w:rsid w:val="00400BCB"/>
    <w:rsid w:val="0040109B"/>
    <w:rsid w:val="00401855"/>
    <w:rsid w:val="00401E42"/>
    <w:rsid w:val="00402417"/>
    <w:rsid w:val="0040426B"/>
    <w:rsid w:val="004053A2"/>
    <w:rsid w:val="00405895"/>
    <w:rsid w:val="00405E5A"/>
    <w:rsid w:val="00406DE5"/>
    <w:rsid w:val="00412255"/>
    <w:rsid w:val="00413EDC"/>
    <w:rsid w:val="004150D9"/>
    <w:rsid w:val="00415A75"/>
    <w:rsid w:val="00415D26"/>
    <w:rsid w:val="0041726B"/>
    <w:rsid w:val="00420178"/>
    <w:rsid w:val="00420C9B"/>
    <w:rsid w:val="0042145E"/>
    <w:rsid w:val="00422000"/>
    <w:rsid w:val="004227C0"/>
    <w:rsid w:val="00422E04"/>
    <w:rsid w:val="004236DF"/>
    <w:rsid w:val="00424221"/>
    <w:rsid w:val="00427131"/>
    <w:rsid w:val="00430DBE"/>
    <w:rsid w:val="004317C9"/>
    <w:rsid w:val="00432D08"/>
    <w:rsid w:val="004350D7"/>
    <w:rsid w:val="0043568D"/>
    <w:rsid w:val="00436282"/>
    <w:rsid w:val="00436571"/>
    <w:rsid w:val="00441561"/>
    <w:rsid w:val="00441C07"/>
    <w:rsid w:val="00444EAA"/>
    <w:rsid w:val="004463C7"/>
    <w:rsid w:val="0044651E"/>
    <w:rsid w:val="00447B04"/>
    <w:rsid w:val="0045100A"/>
    <w:rsid w:val="004520D4"/>
    <w:rsid w:val="00452251"/>
    <w:rsid w:val="00453022"/>
    <w:rsid w:val="00454F3A"/>
    <w:rsid w:val="00455895"/>
    <w:rsid w:val="00456AB2"/>
    <w:rsid w:val="004575F1"/>
    <w:rsid w:val="00457E8F"/>
    <w:rsid w:val="00462246"/>
    <w:rsid w:val="00462373"/>
    <w:rsid w:val="00463097"/>
    <w:rsid w:val="00463456"/>
    <w:rsid w:val="0046376D"/>
    <w:rsid w:val="00463D54"/>
    <w:rsid w:val="00465342"/>
    <w:rsid w:val="004656FF"/>
    <w:rsid w:val="004662E8"/>
    <w:rsid w:val="00467110"/>
    <w:rsid w:val="004674E5"/>
    <w:rsid w:val="00467776"/>
    <w:rsid w:val="00467EA8"/>
    <w:rsid w:val="004705F7"/>
    <w:rsid w:val="00470676"/>
    <w:rsid w:val="00471383"/>
    <w:rsid w:val="004713E8"/>
    <w:rsid w:val="004716D9"/>
    <w:rsid w:val="00474321"/>
    <w:rsid w:val="0047480E"/>
    <w:rsid w:val="00475410"/>
    <w:rsid w:val="00477323"/>
    <w:rsid w:val="004803E4"/>
    <w:rsid w:val="0048081F"/>
    <w:rsid w:val="00482932"/>
    <w:rsid w:val="004837D2"/>
    <w:rsid w:val="00484237"/>
    <w:rsid w:val="00485256"/>
    <w:rsid w:val="00485727"/>
    <w:rsid w:val="004859E3"/>
    <w:rsid w:val="0048681E"/>
    <w:rsid w:val="00486CA7"/>
    <w:rsid w:val="00495394"/>
    <w:rsid w:val="00497027"/>
    <w:rsid w:val="0049766A"/>
    <w:rsid w:val="00497C47"/>
    <w:rsid w:val="004A0724"/>
    <w:rsid w:val="004A1F68"/>
    <w:rsid w:val="004A2A78"/>
    <w:rsid w:val="004A3A2B"/>
    <w:rsid w:val="004A76C7"/>
    <w:rsid w:val="004B0E33"/>
    <w:rsid w:val="004B1104"/>
    <w:rsid w:val="004B2562"/>
    <w:rsid w:val="004B3F3C"/>
    <w:rsid w:val="004B3FCB"/>
    <w:rsid w:val="004B4267"/>
    <w:rsid w:val="004B4D28"/>
    <w:rsid w:val="004B5A4C"/>
    <w:rsid w:val="004B65DC"/>
    <w:rsid w:val="004C0649"/>
    <w:rsid w:val="004C294F"/>
    <w:rsid w:val="004C3C3E"/>
    <w:rsid w:val="004C5514"/>
    <w:rsid w:val="004C5C1C"/>
    <w:rsid w:val="004C755E"/>
    <w:rsid w:val="004D0A6C"/>
    <w:rsid w:val="004D281E"/>
    <w:rsid w:val="004D472E"/>
    <w:rsid w:val="004D492C"/>
    <w:rsid w:val="004D4A74"/>
    <w:rsid w:val="004D4FBF"/>
    <w:rsid w:val="004D5F8B"/>
    <w:rsid w:val="004D7AA1"/>
    <w:rsid w:val="004E207E"/>
    <w:rsid w:val="004E2DFB"/>
    <w:rsid w:val="004E42F6"/>
    <w:rsid w:val="004E4856"/>
    <w:rsid w:val="004E5771"/>
    <w:rsid w:val="004E6534"/>
    <w:rsid w:val="004E7BC5"/>
    <w:rsid w:val="004F1181"/>
    <w:rsid w:val="004F30E3"/>
    <w:rsid w:val="004F3F88"/>
    <w:rsid w:val="004F42C4"/>
    <w:rsid w:val="004F4E9E"/>
    <w:rsid w:val="004F4FA5"/>
    <w:rsid w:val="004F52CD"/>
    <w:rsid w:val="004F5F9C"/>
    <w:rsid w:val="004F6CC2"/>
    <w:rsid w:val="004F6D7D"/>
    <w:rsid w:val="004F6F72"/>
    <w:rsid w:val="00501270"/>
    <w:rsid w:val="00501416"/>
    <w:rsid w:val="00501DF6"/>
    <w:rsid w:val="00502556"/>
    <w:rsid w:val="00502DB9"/>
    <w:rsid w:val="00502ECB"/>
    <w:rsid w:val="00504EAD"/>
    <w:rsid w:val="00504EBC"/>
    <w:rsid w:val="005074EC"/>
    <w:rsid w:val="0051091B"/>
    <w:rsid w:val="00510933"/>
    <w:rsid w:val="00511458"/>
    <w:rsid w:val="0051576D"/>
    <w:rsid w:val="00515F1C"/>
    <w:rsid w:val="005210D3"/>
    <w:rsid w:val="005217FE"/>
    <w:rsid w:val="005242CD"/>
    <w:rsid w:val="00524331"/>
    <w:rsid w:val="00524FF9"/>
    <w:rsid w:val="005254A1"/>
    <w:rsid w:val="0053290D"/>
    <w:rsid w:val="005329AE"/>
    <w:rsid w:val="00533BEF"/>
    <w:rsid w:val="00534992"/>
    <w:rsid w:val="00536F4F"/>
    <w:rsid w:val="00537488"/>
    <w:rsid w:val="00537FB3"/>
    <w:rsid w:val="005400DD"/>
    <w:rsid w:val="005405C3"/>
    <w:rsid w:val="00541216"/>
    <w:rsid w:val="00544507"/>
    <w:rsid w:val="005446C5"/>
    <w:rsid w:val="00545885"/>
    <w:rsid w:val="00545CAD"/>
    <w:rsid w:val="00546935"/>
    <w:rsid w:val="00547DC1"/>
    <w:rsid w:val="0055599D"/>
    <w:rsid w:val="00556960"/>
    <w:rsid w:val="005573E6"/>
    <w:rsid w:val="005600F8"/>
    <w:rsid w:val="00560B81"/>
    <w:rsid w:val="00562563"/>
    <w:rsid w:val="00562E53"/>
    <w:rsid w:val="00562E9D"/>
    <w:rsid w:val="00565365"/>
    <w:rsid w:val="005653E2"/>
    <w:rsid w:val="0056681C"/>
    <w:rsid w:val="00566BF4"/>
    <w:rsid w:val="005715B1"/>
    <w:rsid w:val="00571737"/>
    <w:rsid w:val="00572260"/>
    <w:rsid w:val="00572CF1"/>
    <w:rsid w:val="0057476D"/>
    <w:rsid w:val="00577367"/>
    <w:rsid w:val="0058054C"/>
    <w:rsid w:val="00581251"/>
    <w:rsid w:val="00581362"/>
    <w:rsid w:val="00581AEE"/>
    <w:rsid w:val="0058250F"/>
    <w:rsid w:val="00584699"/>
    <w:rsid w:val="00584835"/>
    <w:rsid w:val="00585530"/>
    <w:rsid w:val="00585F3A"/>
    <w:rsid w:val="0059087A"/>
    <w:rsid w:val="005918F9"/>
    <w:rsid w:val="005936DA"/>
    <w:rsid w:val="005937F1"/>
    <w:rsid w:val="00594A17"/>
    <w:rsid w:val="00594B1F"/>
    <w:rsid w:val="00597B96"/>
    <w:rsid w:val="00597F94"/>
    <w:rsid w:val="005A0DE6"/>
    <w:rsid w:val="005A1609"/>
    <w:rsid w:val="005A1FC6"/>
    <w:rsid w:val="005A2268"/>
    <w:rsid w:val="005A49CB"/>
    <w:rsid w:val="005A4BD4"/>
    <w:rsid w:val="005A71E8"/>
    <w:rsid w:val="005B210C"/>
    <w:rsid w:val="005B37DA"/>
    <w:rsid w:val="005B4CA0"/>
    <w:rsid w:val="005B4DEB"/>
    <w:rsid w:val="005B68C9"/>
    <w:rsid w:val="005B6E49"/>
    <w:rsid w:val="005C11A4"/>
    <w:rsid w:val="005C1A26"/>
    <w:rsid w:val="005C243C"/>
    <w:rsid w:val="005C2812"/>
    <w:rsid w:val="005C3769"/>
    <w:rsid w:val="005C4654"/>
    <w:rsid w:val="005C5206"/>
    <w:rsid w:val="005C5AA7"/>
    <w:rsid w:val="005C5EF8"/>
    <w:rsid w:val="005C6A8F"/>
    <w:rsid w:val="005D0BC6"/>
    <w:rsid w:val="005D0BE2"/>
    <w:rsid w:val="005D0C24"/>
    <w:rsid w:val="005D12D7"/>
    <w:rsid w:val="005D2519"/>
    <w:rsid w:val="005D298D"/>
    <w:rsid w:val="005D2E07"/>
    <w:rsid w:val="005E0235"/>
    <w:rsid w:val="005E216A"/>
    <w:rsid w:val="005E4042"/>
    <w:rsid w:val="005E6F78"/>
    <w:rsid w:val="005F1457"/>
    <w:rsid w:val="005F3487"/>
    <w:rsid w:val="005F3B22"/>
    <w:rsid w:val="005F44EA"/>
    <w:rsid w:val="005F6E44"/>
    <w:rsid w:val="005F78BF"/>
    <w:rsid w:val="00600C58"/>
    <w:rsid w:val="00600E59"/>
    <w:rsid w:val="0060142A"/>
    <w:rsid w:val="00602260"/>
    <w:rsid w:val="00604D5C"/>
    <w:rsid w:val="0060547A"/>
    <w:rsid w:val="00605AB3"/>
    <w:rsid w:val="00607E23"/>
    <w:rsid w:val="00620192"/>
    <w:rsid w:val="00620D2B"/>
    <w:rsid w:val="00621F6A"/>
    <w:rsid w:val="0062205B"/>
    <w:rsid w:val="006226DB"/>
    <w:rsid w:val="00622730"/>
    <w:rsid w:val="00624310"/>
    <w:rsid w:val="00624750"/>
    <w:rsid w:val="00624A80"/>
    <w:rsid w:val="00624EB6"/>
    <w:rsid w:val="00625226"/>
    <w:rsid w:val="006257B8"/>
    <w:rsid w:val="006300C3"/>
    <w:rsid w:val="006314AF"/>
    <w:rsid w:val="00631DAC"/>
    <w:rsid w:val="00631F7D"/>
    <w:rsid w:val="00632D43"/>
    <w:rsid w:val="006341A3"/>
    <w:rsid w:val="00634BFB"/>
    <w:rsid w:val="00635047"/>
    <w:rsid w:val="006437A2"/>
    <w:rsid w:val="00643B37"/>
    <w:rsid w:val="00644B8F"/>
    <w:rsid w:val="00646A29"/>
    <w:rsid w:val="006472DD"/>
    <w:rsid w:val="00650766"/>
    <w:rsid w:val="00651A71"/>
    <w:rsid w:val="00653051"/>
    <w:rsid w:val="00653E30"/>
    <w:rsid w:val="00654E3F"/>
    <w:rsid w:val="00655E1D"/>
    <w:rsid w:val="0065628D"/>
    <w:rsid w:val="00657A24"/>
    <w:rsid w:val="00657E39"/>
    <w:rsid w:val="006609B0"/>
    <w:rsid w:val="00664333"/>
    <w:rsid w:val="006651A8"/>
    <w:rsid w:val="00665254"/>
    <w:rsid w:val="006653A9"/>
    <w:rsid w:val="00665B58"/>
    <w:rsid w:val="0066669F"/>
    <w:rsid w:val="00667E64"/>
    <w:rsid w:val="0067007F"/>
    <w:rsid w:val="00671C27"/>
    <w:rsid w:val="00671DE2"/>
    <w:rsid w:val="00671EB1"/>
    <w:rsid w:val="00672BC8"/>
    <w:rsid w:val="00673989"/>
    <w:rsid w:val="0067462B"/>
    <w:rsid w:val="006748B1"/>
    <w:rsid w:val="00675531"/>
    <w:rsid w:val="006758DE"/>
    <w:rsid w:val="006770FF"/>
    <w:rsid w:val="00677517"/>
    <w:rsid w:val="0068159E"/>
    <w:rsid w:val="00682C4A"/>
    <w:rsid w:val="00684298"/>
    <w:rsid w:val="00685689"/>
    <w:rsid w:val="00686DFB"/>
    <w:rsid w:val="00687A62"/>
    <w:rsid w:val="006906E4"/>
    <w:rsid w:val="006931B8"/>
    <w:rsid w:val="00694ABB"/>
    <w:rsid w:val="0069564F"/>
    <w:rsid w:val="006956F8"/>
    <w:rsid w:val="00696178"/>
    <w:rsid w:val="006A36DE"/>
    <w:rsid w:val="006A3F4C"/>
    <w:rsid w:val="006A505B"/>
    <w:rsid w:val="006A7E1B"/>
    <w:rsid w:val="006B1451"/>
    <w:rsid w:val="006B4B83"/>
    <w:rsid w:val="006B4EEA"/>
    <w:rsid w:val="006B6B6E"/>
    <w:rsid w:val="006B71F6"/>
    <w:rsid w:val="006C209C"/>
    <w:rsid w:val="006C2349"/>
    <w:rsid w:val="006C4136"/>
    <w:rsid w:val="006C6E46"/>
    <w:rsid w:val="006D1B52"/>
    <w:rsid w:val="006D2C63"/>
    <w:rsid w:val="006D3A90"/>
    <w:rsid w:val="006D3E49"/>
    <w:rsid w:val="006D3F85"/>
    <w:rsid w:val="006D4F53"/>
    <w:rsid w:val="006D5EFB"/>
    <w:rsid w:val="006D680A"/>
    <w:rsid w:val="006D7F91"/>
    <w:rsid w:val="006E022F"/>
    <w:rsid w:val="006E027D"/>
    <w:rsid w:val="006E130E"/>
    <w:rsid w:val="006E156B"/>
    <w:rsid w:val="006E1931"/>
    <w:rsid w:val="006E1D32"/>
    <w:rsid w:val="006E27EE"/>
    <w:rsid w:val="006E335A"/>
    <w:rsid w:val="006E3C7E"/>
    <w:rsid w:val="006E416A"/>
    <w:rsid w:val="006E52E9"/>
    <w:rsid w:val="006E5E22"/>
    <w:rsid w:val="006E67A2"/>
    <w:rsid w:val="006E6B65"/>
    <w:rsid w:val="006F06E4"/>
    <w:rsid w:val="006F0850"/>
    <w:rsid w:val="006F0D8B"/>
    <w:rsid w:val="006F1B03"/>
    <w:rsid w:val="006F1FF6"/>
    <w:rsid w:val="006F2DEB"/>
    <w:rsid w:val="006F47C8"/>
    <w:rsid w:val="006F67A9"/>
    <w:rsid w:val="006F6B3F"/>
    <w:rsid w:val="006F7302"/>
    <w:rsid w:val="00701A50"/>
    <w:rsid w:val="00702376"/>
    <w:rsid w:val="0070262A"/>
    <w:rsid w:val="00703B7F"/>
    <w:rsid w:val="0070515B"/>
    <w:rsid w:val="007070F8"/>
    <w:rsid w:val="00710B0D"/>
    <w:rsid w:val="00710B29"/>
    <w:rsid w:val="00711023"/>
    <w:rsid w:val="00713787"/>
    <w:rsid w:val="00713BC9"/>
    <w:rsid w:val="00714B9D"/>
    <w:rsid w:val="00715C1B"/>
    <w:rsid w:val="00716142"/>
    <w:rsid w:val="00717A98"/>
    <w:rsid w:val="00720730"/>
    <w:rsid w:val="00724261"/>
    <w:rsid w:val="00726B0C"/>
    <w:rsid w:val="007279E8"/>
    <w:rsid w:val="00727CA9"/>
    <w:rsid w:val="00730693"/>
    <w:rsid w:val="00730B99"/>
    <w:rsid w:val="00731558"/>
    <w:rsid w:val="007378A8"/>
    <w:rsid w:val="0074161C"/>
    <w:rsid w:val="00741881"/>
    <w:rsid w:val="00741F26"/>
    <w:rsid w:val="00744887"/>
    <w:rsid w:val="00744F3A"/>
    <w:rsid w:val="007476D2"/>
    <w:rsid w:val="0075118F"/>
    <w:rsid w:val="00751DC5"/>
    <w:rsid w:val="0075266C"/>
    <w:rsid w:val="00753097"/>
    <w:rsid w:val="007551C1"/>
    <w:rsid w:val="00755423"/>
    <w:rsid w:val="00757A04"/>
    <w:rsid w:val="00757BA6"/>
    <w:rsid w:val="0076004C"/>
    <w:rsid w:val="007615FC"/>
    <w:rsid w:val="00763E3F"/>
    <w:rsid w:val="00767AFF"/>
    <w:rsid w:val="00770FF5"/>
    <w:rsid w:val="00774FC0"/>
    <w:rsid w:val="00776392"/>
    <w:rsid w:val="00780116"/>
    <w:rsid w:val="00781181"/>
    <w:rsid w:val="00783B06"/>
    <w:rsid w:val="00785380"/>
    <w:rsid w:val="00785EA4"/>
    <w:rsid w:val="00786E8D"/>
    <w:rsid w:val="007876FF"/>
    <w:rsid w:val="007930C6"/>
    <w:rsid w:val="007943B5"/>
    <w:rsid w:val="00794AB4"/>
    <w:rsid w:val="00796D85"/>
    <w:rsid w:val="00796E33"/>
    <w:rsid w:val="0079774A"/>
    <w:rsid w:val="007A0102"/>
    <w:rsid w:val="007A1264"/>
    <w:rsid w:val="007A172F"/>
    <w:rsid w:val="007A25B4"/>
    <w:rsid w:val="007A414F"/>
    <w:rsid w:val="007A5913"/>
    <w:rsid w:val="007A5D0C"/>
    <w:rsid w:val="007A5EFB"/>
    <w:rsid w:val="007A60BF"/>
    <w:rsid w:val="007B2764"/>
    <w:rsid w:val="007B284A"/>
    <w:rsid w:val="007B695E"/>
    <w:rsid w:val="007B6C80"/>
    <w:rsid w:val="007C128F"/>
    <w:rsid w:val="007C1E15"/>
    <w:rsid w:val="007C2D10"/>
    <w:rsid w:val="007C50ED"/>
    <w:rsid w:val="007C5358"/>
    <w:rsid w:val="007C56A2"/>
    <w:rsid w:val="007C6466"/>
    <w:rsid w:val="007C6468"/>
    <w:rsid w:val="007D0015"/>
    <w:rsid w:val="007D03F9"/>
    <w:rsid w:val="007D08D2"/>
    <w:rsid w:val="007D0C30"/>
    <w:rsid w:val="007D2834"/>
    <w:rsid w:val="007D2DB3"/>
    <w:rsid w:val="007D480B"/>
    <w:rsid w:val="007D6220"/>
    <w:rsid w:val="007D68D7"/>
    <w:rsid w:val="007E0550"/>
    <w:rsid w:val="007E15DE"/>
    <w:rsid w:val="007E3074"/>
    <w:rsid w:val="007E6543"/>
    <w:rsid w:val="007E7563"/>
    <w:rsid w:val="007E7B31"/>
    <w:rsid w:val="007F0E32"/>
    <w:rsid w:val="007F107F"/>
    <w:rsid w:val="007F1A48"/>
    <w:rsid w:val="007F3109"/>
    <w:rsid w:val="007F40B0"/>
    <w:rsid w:val="007F4ED9"/>
    <w:rsid w:val="007F5509"/>
    <w:rsid w:val="007F5971"/>
    <w:rsid w:val="007F65AF"/>
    <w:rsid w:val="007F6BE3"/>
    <w:rsid w:val="00800D56"/>
    <w:rsid w:val="0080103A"/>
    <w:rsid w:val="00802126"/>
    <w:rsid w:val="008037C6"/>
    <w:rsid w:val="008054D2"/>
    <w:rsid w:val="008058EB"/>
    <w:rsid w:val="00810375"/>
    <w:rsid w:val="00810B44"/>
    <w:rsid w:val="0081165A"/>
    <w:rsid w:val="00812AF7"/>
    <w:rsid w:val="008162D9"/>
    <w:rsid w:val="008165B4"/>
    <w:rsid w:val="00822647"/>
    <w:rsid w:val="00823877"/>
    <w:rsid w:val="008255A3"/>
    <w:rsid w:val="0082602B"/>
    <w:rsid w:val="00826258"/>
    <w:rsid w:val="008314E1"/>
    <w:rsid w:val="008325F8"/>
    <w:rsid w:val="00836AFE"/>
    <w:rsid w:val="00836BB7"/>
    <w:rsid w:val="00840E0E"/>
    <w:rsid w:val="00841A11"/>
    <w:rsid w:val="00842293"/>
    <w:rsid w:val="00843168"/>
    <w:rsid w:val="0084353A"/>
    <w:rsid w:val="008463E1"/>
    <w:rsid w:val="00847A17"/>
    <w:rsid w:val="00852BDB"/>
    <w:rsid w:val="008544CD"/>
    <w:rsid w:val="008546D4"/>
    <w:rsid w:val="00854885"/>
    <w:rsid w:val="00854B60"/>
    <w:rsid w:val="00855803"/>
    <w:rsid w:val="0085695B"/>
    <w:rsid w:val="00857355"/>
    <w:rsid w:val="00862085"/>
    <w:rsid w:val="00862EE8"/>
    <w:rsid w:val="00865D30"/>
    <w:rsid w:val="00865EE4"/>
    <w:rsid w:val="00870367"/>
    <w:rsid w:val="00870B15"/>
    <w:rsid w:val="00871214"/>
    <w:rsid w:val="0087318E"/>
    <w:rsid w:val="008737BD"/>
    <w:rsid w:val="00874E5F"/>
    <w:rsid w:val="008750E0"/>
    <w:rsid w:val="0087590E"/>
    <w:rsid w:val="008768FD"/>
    <w:rsid w:val="00876BA2"/>
    <w:rsid w:val="008778CC"/>
    <w:rsid w:val="00880E57"/>
    <w:rsid w:val="00882E7F"/>
    <w:rsid w:val="008862C7"/>
    <w:rsid w:val="00886C9B"/>
    <w:rsid w:val="008871E4"/>
    <w:rsid w:val="008875CD"/>
    <w:rsid w:val="008903A0"/>
    <w:rsid w:val="0089148B"/>
    <w:rsid w:val="00892914"/>
    <w:rsid w:val="00892D52"/>
    <w:rsid w:val="008931E4"/>
    <w:rsid w:val="00894F3F"/>
    <w:rsid w:val="00896D27"/>
    <w:rsid w:val="008A3029"/>
    <w:rsid w:val="008A5399"/>
    <w:rsid w:val="008A6EB5"/>
    <w:rsid w:val="008A739F"/>
    <w:rsid w:val="008A762B"/>
    <w:rsid w:val="008B303F"/>
    <w:rsid w:val="008B383A"/>
    <w:rsid w:val="008B3D21"/>
    <w:rsid w:val="008B6C10"/>
    <w:rsid w:val="008B6D46"/>
    <w:rsid w:val="008B75E6"/>
    <w:rsid w:val="008B774A"/>
    <w:rsid w:val="008C07A5"/>
    <w:rsid w:val="008C13F7"/>
    <w:rsid w:val="008C1B27"/>
    <w:rsid w:val="008C3EEF"/>
    <w:rsid w:val="008C4C8D"/>
    <w:rsid w:val="008C7004"/>
    <w:rsid w:val="008C73CD"/>
    <w:rsid w:val="008C7B0C"/>
    <w:rsid w:val="008D1069"/>
    <w:rsid w:val="008D12B5"/>
    <w:rsid w:val="008D3DA9"/>
    <w:rsid w:val="008D423B"/>
    <w:rsid w:val="008D6461"/>
    <w:rsid w:val="008D68DB"/>
    <w:rsid w:val="008D7E97"/>
    <w:rsid w:val="008E0689"/>
    <w:rsid w:val="008E0FC3"/>
    <w:rsid w:val="008E4186"/>
    <w:rsid w:val="008E4D97"/>
    <w:rsid w:val="008E5BE2"/>
    <w:rsid w:val="008E72ED"/>
    <w:rsid w:val="008F145E"/>
    <w:rsid w:val="008F381B"/>
    <w:rsid w:val="008F5C12"/>
    <w:rsid w:val="00902DE5"/>
    <w:rsid w:val="009065B2"/>
    <w:rsid w:val="009068A0"/>
    <w:rsid w:val="0090734B"/>
    <w:rsid w:val="00907CD5"/>
    <w:rsid w:val="00907EF2"/>
    <w:rsid w:val="00910575"/>
    <w:rsid w:val="009118CD"/>
    <w:rsid w:val="00913AF8"/>
    <w:rsid w:val="00914EA5"/>
    <w:rsid w:val="009158E6"/>
    <w:rsid w:val="00916727"/>
    <w:rsid w:val="0091720A"/>
    <w:rsid w:val="00917DD8"/>
    <w:rsid w:val="00923421"/>
    <w:rsid w:val="00923B0F"/>
    <w:rsid w:val="00923E2A"/>
    <w:rsid w:val="00925622"/>
    <w:rsid w:val="009275BB"/>
    <w:rsid w:val="00930AE3"/>
    <w:rsid w:val="0093194C"/>
    <w:rsid w:val="009324A6"/>
    <w:rsid w:val="00932888"/>
    <w:rsid w:val="00932F1B"/>
    <w:rsid w:val="0093313A"/>
    <w:rsid w:val="00934244"/>
    <w:rsid w:val="009349DF"/>
    <w:rsid w:val="00935168"/>
    <w:rsid w:val="00935FD1"/>
    <w:rsid w:val="0093616B"/>
    <w:rsid w:val="00937DDD"/>
    <w:rsid w:val="0094008A"/>
    <w:rsid w:val="009422BF"/>
    <w:rsid w:val="00942415"/>
    <w:rsid w:val="00942918"/>
    <w:rsid w:val="00944294"/>
    <w:rsid w:val="00945423"/>
    <w:rsid w:val="00945C3C"/>
    <w:rsid w:val="009473BE"/>
    <w:rsid w:val="00951AD0"/>
    <w:rsid w:val="00952578"/>
    <w:rsid w:val="00952DF0"/>
    <w:rsid w:val="0095383E"/>
    <w:rsid w:val="00955FC0"/>
    <w:rsid w:val="009563BC"/>
    <w:rsid w:val="009565A3"/>
    <w:rsid w:val="00957914"/>
    <w:rsid w:val="00960F0F"/>
    <w:rsid w:val="009618E3"/>
    <w:rsid w:val="00964EC8"/>
    <w:rsid w:val="00964F1E"/>
    <w:rsid w:val="00965278"/>
    <w:rsid w:val="00966AB4"/>
    <w:rsid w:val="009673E5"/>
    <w:rsid w:val="00967F53"/>
    <w:rsid w:val="009738A1"/>
    <w:rsid w:val="009754ED"/>
    <w:rsid w:val="009772B1"/>
    <w:rsid w:val="0097772B"/>
    <w:rsid w:val="009777C4"/>
    <w:rsid w:val="009809EA"/>
    <w:rsid w:val="00983289"/>
    <w:rsid w:val="00986E74"/>
    <w:rsid w:val="00986FE8"/>
    <w:rsid w:val="00990F3D"/>
    <w:rsid w:val="00991629"/>
    <w:rsid w:val="009917AF"/>
    <w:rsid w:val="00993449"/>
    <w:rsid w:val="009942C1"/>
    <w:rsid w:val="00994943"/>
    <w:rsid w:val="00994DA4"/>
    <w:rsid w:val="00995C9E"/>
    <w:rsid w:val="0099763C"/>
    <w:rsid w:val="009979DF"/>
    <w:rsid w:val="00997BFC"/>
    <w:rsid w:val="009A048C"/>
    <w:rsid w:val="009A126A"/>
    <w:rsid w:val="009A2326"/>
    <w:rsid w:val="009A37B7"/>
    <w:rsid w:val="009A3DD3"/>
    <w:rsid w:val="009A49B6"/>
    <w:rsid w:val="009A5C36"/>
    <w:rsid w:val="009A6D9C"/>
    <w:rsid w:val="009A7819"/>
    <w:rsid w:val="009B297D"/>
    <w:rsid w:val="009B5ABD"/>
    <w:rsid w:val="009B5EEC"/>
    <w:rsid w:val="009B7197"/>
    <w:rsid w:val="009B79F6"/>
    <w:rsid w:val="009C0105"/>
    <w:rsid w:val="009C0F6C"/>
    <w:rsid w:val="009C1305"/>
    <w:rsid w:val="009C1DF1"/>
    <w:rsid w:val="009C2857"/>
    <w:rsid w:val="009C59CF"/>
    <w:rsid w:val="009C5C22"/>
    <w:rsid w:val="009C5F1D"/>
    <w:rsid w:val="009C6D77"/>
    <w:rsid w:val="009C6F47"/>
    <w:rsid w:val="009D0D0D"/>
    <w:rsid w:val="009D172C"/>
    <w:rsid w:val="009D3C4B"/>
    <w:rsid w:val="009D6A3B"/>
    <w:rsid w:val="009E0DBD"/>
    <w:rsid w:val="009E1D97"/>
    <w:rsid w:val="009E361F"/>
    <w:rsid w:val="009E3FB1"/>
    <w:rsid w:val="009E5A09"/>
    <w:rsid w:val="009E79D1"/>
    <w:rsid w:val="009E7F63"/>
    <w:rsid w:val="009F0F15"/>
    <w:rsid w:val="009F13A6"/>
    <w:rsid w:val="009F3159"/>
    <w:rsid w:val="009F4562"/>
    <w:rsid w:val="009F4CD1"/>
    <w:rsid w:val="009F5DE1"/>
    <w:rsid w:val="009F6454"/>
    <w:rsid w:val="00A00AA8"/>
    <w:rsid w:val="00A058AC"/>
    <w:rsid w:val="00A07697"/>
    <w:rsid w:val="00A109EB"/>
    <w:rsid w:val="00A12305"/>
    <w:rsid w:val="00A132F2"/>
    <w:rsid w:val="00A14D1D"/>
    <w:rsid w:val="00A15AFF"/>
    <w:rsid w:val="00A15BB8"/>
    <w:rsid w:val="00A15BEA"/>
    <w:rsid w:val="00A17118"/>
    <w:rsid w:val="00A17527"/>
    <w:rsid w:val="00A20691"/>
    <w:rsid w:val="00A20DD6"/>
    <w:rsid w:val="00A224E9"/>
    <w:rsid w:val="00A23D3C"/>
    <w:rsid w:val="00A24610"/>
    <w:rsid w:val="00A24D2F"/>
    <w:rsid w:val="00A26147"/>
    <w:rsid w:val="00A26391"/>
    <w:rsid w:val="00A26EFB"/>
    <w:rsid w:val="00A27824"/>
    <w:rsid w:val="00A27895"/>
    <w:rsid w:val="00A27BCB"/>
    <w:rsid w:val="00A32034"/>
    <w:rsid w:val="00A33909"/>
    <w:rsid w:val="00A33F9A"/>
    <w:rsid w:val="00A346B8"/>
    <w:rsid w:val="00A354B7"/>
    <w:rsid w:val="00A379CD"/>
    <w:rsid w:val="00A40284"/>
    <w:rsid w:val="00A4103D"/>
    <w:rsid w:val="00A427D2"/>
    <w:rsid w:val="00A44415"/>
    <w:rsid w:val="00A4475F"/>
    <w:rsid w:val="00A44ACB"/>
    <w:rsid w:val="00A44DB6"/>
    <w:rsid w:val="00A454F4"/>
    <w:rsid w:val="00A46550"/>
    <w:rsid w:val="00A472D1"/>
    <w:rsid w:val="00A47A8B"/>
    <w:rsid w:val="00A522C5"/>
    <w:rsid w:val="00A52B85"/>
    <w:rsid w:val="00A53A99"/>
    <w:rsid w:val="00A54FE0"/>
    <w:rsid w:val="00A60C91"/>
    <w:rsid w:val="00A622E0"/>
    <w:rsid w:val="00A6427B"/>
    <w:rsid w:val="00A646DC"/>
    <w:rsid w:val="00A64D17"/>
    <w:rsid w:val="00A65847"/>
    <w:rsid w:val="00A65AA0"/>
    <w:rsid w:val="00A70612"/>
    <w:rsid w:val="00A7293D"/>
    <w:rsid w:val="00A745C0"/>
    <w:rsid w:val="00A75748"/>
    <w:rsid w:val="00A77EBD"/>
    <w:rsid w:val="00A81146"/>
    <w:rsid w:val="00A81A34"/>
    <w:rsid w:val="00A81ED8"/>
    <w:rsid w:val="00A83DE9"/>
    <w:rsid w:val="00A8479E"/>
    <w:rsid w:val="00A8491C"/>
    <w:rsid w:val="00A857DE"/>
    <w:rsid w:val="00A85A73"/>
    <w:rsid w:val="00A87535"/>
    <w:rsid w:val="00A90339"/>
    <w:rsid w:val="00A910B7"/>
    <w:rsid w:val="00A92834"/>
    <w:rsid w:val="00A92D33"/>
    <w:rsid w:val="00A93531"/>
    <w:rsid w:val="00A93779"/>
    <w:rsid w:val="00A94F10"/>
    <w:rsid w:val="00A95755"/>
    <w:rsid w:val="00A96F8C"/>
    <w:rsid w:val="00A97DE1"/>
    <w:rsid w:val="00AA09AE"/>
    <w:rsid w:val="00AA20B5"/>
    <w:rsid w:val="00AA2A76"/>
    <w:rsid w:val="00AA4350"/>
    <w:rsid w:val="00AA5AF8"/>
    <w:rsid w:val="00AA5DAC"/>
    <w:rsid w:val="00AB0174"/>
    <w:rsid w:val="00AB0B4D"/>
    <w:rsid w:val="00AB4557"/>
    <w:rsid w:val="00AB5BE3"/>
    <w:rsid w:val="00AC054E"/>
    <w:rsid w:val="00AC1A0C"/>
    <w:rsid w:val="00AC39C4"/>
    <w:rsid w:val="00AC7058"/>
    <w:rsid w:val="00AC7435"/>
    <w:rsid w:val="00AD0B56"/>
    <w:rsid w:val="00AD103E"/>
    <w:rsid w:val="00AD2535"/>
    <w:rsid w:val="00AD2EC1"/>
    <w:rsid w:val="00AD6766"/>
    <w:rsid w:val="00AD72F4"/>
    <w:rsid w:val="00AE0A8C"/>
    <w:rsid w:val="00AE0EC4"/>
    <w:rsid w:val="00AE1A53"/>
    <w:rsid w:val="00AE3016"/>
    <w:rsid w:val="00AE302F"/>
    <w:rsid w:val="00AE3112"/>
    <w:rsid w:val="00AE3800"/>
    <w:rsid w:val="00AE404D"/>
    <w:rsid w:val="00AE5141"/>
    <w:rsid w:val="00AE748F"/>
    <w:rsid w:val="00AE774C"/>
    <w:rsid w:val="00AF2C83"/>
    <w:rsid w:val="00AF2D00"/>
    <w:rsid w:val="00AF4A82"/>
    <w:rsid w:val="00AF5227"/>
    <w:rsid w:val="00B013A6"/>
    <w:rsid w:val="00B031D9"/>
    <w:rsid w:val="00B059AE"/>
    <w:rsid w:val="00B05C38"/>
    <w:rsid w:val="00B06029"/>
    <w:rsid w:val="00B065EC"/>
    <w:rsid w:val="00B07AE1"/>
    <w:rsid w:val="00B10212"/>
    <w:rsid w:val="00B128D7"/>
    <w:rsid w:val="00B1297A"/>
    <w:rsid w:val="00B129F6"/>
    <w:rsid w:val="00B14648"/>
    <w:rsid w:val="00B179D0"/>
    <w:rsid w:val="00B21166"/>
    <w:rsid w:val="00B24C59"/>
    <w:rsid w:val="00B25B26"/>
    <w:rsid w:val="00B27F83"/>
    <w:rsid w:val="00B31092"/>
    <w:rsid w:val="00B31D55"/>
    <w:rsid w:val="00B331BF"/>
    <w:rsid w:val="00B34291"/>
    <w:rsid w:val="00B35B15"/>
    <w:rsid w:val="00B378C6"/>
    <w:rsid w:val="00B40D0A"/>
    <w:rsid w:val="00B40F4E"/>
    <w:rsid w:val="00B41EEA"/>
    <w:rsid w:val="00B4444C"/>
    <w:rsid w:val="00B44CF3"/>
    <w:rsid w:val="00B47A17"/>
    <w:rsid w:val="00B513C8"/>
    <w:rsid w:val="00B51B7B"/>
    <w:rsid w:val="00B56154"/>
    <w:rsid w:val="00B565C6"/>
    <w:rsid w:val="00B56C70"/>
    <w:rsid w:val="00B57B9B"/>
    <w:rsid w:val="00B57EE9"/>
    <w:rsid w:val="00B61629"/>
    <w:rsid w:val="00B61B08"/>
    <w:rsid w:val="00B65A59"/>
    <w:rsid w:val="00B65EC7"/>
    <w:rsid w:val="00B66FFF"/>
    <w:rsid w:val="00B67CC7"/>
    <w:rsid w:val="00B71BBA"/>
    <w:rsid w:val="00B71ECB"/>
    <w:rsid w:val="00B733BA"/>
    <w:rsid w:val="00B7370F"/>
    <w:rsid w:val="00B73C9E"/>
    <w:rsid w:val="00B74913"/>
    <w:rsid w:val="00B74FD3"/>
    <w:rsid w:val="00B7569F"/>
    <w:rsid w:val="00B75AF5"/>
    <w:rsid w:val="00B76E8E"/>
    <w:rsid w:val="00B817E9"/>
    <w:rsid w:val="00B81C2B"/>
    <w:rsid w:val="00B827BA"/>
    <w:rsid w:val="00B8533C"/>
    <w:rsid w:val="00B85969"/>
    <w:rsid w:val="00B863FC"/>
    <w:rsid w:val="00B86685"/>
    <w:rsid w:val="00B87128"/>
    <w:rsid w:val="00B8771B"/>
    <w:rsid w:val="00B91E0A"/>
    <w:rsid w:val="00B92B44"/>
    <w:rsid w:val="00B930AD"/>
    <w:rsid w:val="00B93D81"/>
    <w:rsid w:val="00B97111"/>
    <w:rsid w:val="00BA081E"/>
    <w:rsid w:val="00BA12C0"/>
    <w:rsid w:val="00BA188F"/>
    <w:rsid w:val="00BA5639"/>
    <w:rsid w:val="00BB41AE"/>
    <w:rsid w:val="00BB5062"/>
    <w:rsid w:val="00BB7485"/>
    <w:rsid w:val="00BC0276"/>
    <w:rsid w:val="00BC03F1"/>
    <w:rsid w:val="00BC1817"/>
    <w:rsid w:val="00BC34F0"/>
    <w:rsid w:val="00BC47A9"/>
    <w:rsid w:val="00BC6C12"/>
    <w:rsid w:val="00BC738D"/>
    <w:rsid w:val="00BD2A7E"/>
    <w:rsid w:val="00BD350E"/>
    <w:rsid w:val="00BD6BF1"/>
    <w:rsid w:val="00BE018A"/>
    <w:rsid w:val="00BE30D6"/>
    <w:rsid w:val="00BE380C"/>
    <w:rsid w:val="00BE384B"/>
    <w:rsid w:val="00BE3F31"/>
    <w:rsid w:val="00BE5CE7"/>
    <w:rsid w:val="00BE6BFB"/>
    <w:rsid w:val="00BF3892"/>
    <w:rsid w:val="00BF483C"/>
    <w:rsid w:val="00BF4F8E"/>
    <w:rsid w:val="00BF772D"/>
    <w:rsid w:val="00BF7F18"/>
    <w:rsid w:val="00C0159C"/>
    <w:rsid w:val="00C03791"/>
    <w:rsid w:val="00C06841"/>
    <w:rsid w:val="00C06B8C"/>
    <w:rsid w:val="00C112CD"/>
    <w:rsid w:val="00C12745"/>
    <w:rsid w:val="00C129CE"/>
    <w:rsid w:val="00C1304C"/>
    <w:rsid w:val="00C13CAA"/>
    <w:rsid w:val="00C13DF0"/>
    <w:rsid w:val="00C1412C"/>
    <w:rsid w:val="00C169E1"/>
    <w:rsid w:val="00C17A17"/>
    <w:rsid w:val="00C20595"/>
    <w:rsid w:val="00C268DC"/>
    <w:rsid w:val="00C270B5"/>
    <w:rsid w:val="00C310C9"/>
    <w:rsid w:val="00C32928"/>
    <w:rsid w:val="00C3339C"/>
    <w:rsid w:val="00C3398E"/>
    <w:rsid w:val="00C34702"/>
    <w:rsid w:val="00C34A00"/>
    <w:rsid w:val="00C3706D"/>
    <w:rsid w:val="00C37D24"/>
    <w:rsid w:val="00C4019B"/>
    <w:rsid w:val="00C4166C"/>
    <w:rsid w:val="00C41E93"/>
    <w:rsid w:val="00C42167"/>
    <w:rsid w:val="00C42525"/>
    <w:rsid w:val="00C430F8"/>
    <w:rsid w:val="00C43DDC"/>
    <w:rsid w:val="00C44540"/>
    <w:rsid w:val="00C446B9"/>
    <w:rsid w:val="00C45E65"/>
    <w:rsid w:val="00C46C4E"/>
    <w:rsid w:val="00C477F2"/>
    <w:rsid w:val="00C51190"/>
    <w:rsid w:val="00C51545"/>
    <w:rsid w:val="00C516D6"/>
    <w:rsid w:val="00C5294D"/>
    <w:rsid w:val="00C52B87"/>
    <w:rsid w:val="00C52D7C"/>
    <w:rsid w:val="00C52FD2"/>
    <w:rsid w:val="00C554AA"/>
    <w:rsid w:val="00C572E1"/>
    <w:rsid w:val="00C57BA4"/>
    <w:rsid w:val="00C611DF"/>
    <w:rsid w:val="00C61C68"/>
    <w:rsid w:val="00C62DA1"/>
    <w:rsid w:val="00C6361B"/>
    <w:rsid w:val="00C64334"/>
    <w:rsid w:val="00C653B6"/>
    <w:rsid w:val="00C6627B"/>
    <w:rsid w:val="00C67B7F"/>
    <w:rsid w:val="00C70C08"/>
    <w:rsid w:val="00C70EF6"/>
    <w:rsid w:val="00C726F2"/>
    <w:rsid w:val="00C72CF5"/>
    <w:rsid w:val="00C735A6"/>
    <w:rsid w:val="00C75D18"/>
    <w:rsid w:val="00C819DD"/>
    <w:rsid w:val="00C83B61"/>
    <w:rsid w:val="00C83E3A"/>
    <w:rsid w:val="00C842BB"/>
    <w:rsid w:val="00C8533F"/>
    <w:rsid w:val="00C86055"/>
    <w:rsid w:val="00C86A17"/>
    <w:rsid w:val="00C918D6"/>
    <w:rsid w:val="00C939F2"/>
    <w:rsid w:val="00C94F2C"/>
    <w:rsid w:val="00C95104"/>
    <w:rsid w:val="00C951E1"/>
    <w:rsid w:val="00C957DD"/>
    <w:rsid w:val="00C962D0"/>
    <w:rsid w:val="00C964F9"/>
    <w:rsid w:val="00C97C35"/>
    <w:rsid w:val="00CA0B79"/>
    <w:rsid w:val="00CA0CB0"/>
    <w:rsid w:val="00CA0D32"/>
    <w:rsid w:val="00CA1E18"/>
    <w:rsid w:val="00CA33D5"/>
    <w:rsid w:val="00CA34A9"/>
    <w:rsid w:val="00CA3F8A"/>
    <w:rsid w:val="00CA420D"/>
    <w:rsid w:val="00CA4D86"/>
    <w:rsid w:val="00CA588E"/>
    <w:rsid w:val="00CA6105"/>
    <w:rsid w:val="00CA7720"/>
    <w:rsid w:val="00CA7F88"/>
    <w:rsid w:val="00CB0B42"/>
    <w:rsid w:val="00CB16ED"/>
    <w:rsid w:val="00CB1DFD"/>
    <w:rsid w:val="00CB31C1"/>
    <w:rsid w:val="00CB33C4"/>
    <w:rsid w:val="00CB33C7"/>
    <w:rsid w:val="00CB54A8"/>
    <w:rsid w:val="00CB5B70"/>
    <w:rsid w:val="00CC0019"/>
    <w:rsid w:val="00CC2A66"/>
    <w:rsid w:val="00CC32EB"/>
    <w:rsid w:val="00CC5AB9"/>
    <w:rsid w:val="00CC5D14"/>
    <w:rsid w:val="00CC7176"/>
    <w:rsid w:val="00CC718B"/>
    <w:rsid w:val="00CD033B"/>
    <w:rsid w:val="00CD09FE"/>
    <w:rsid w:val="00CD44C5"/>
    <w:rsid w:val="00CD48C9"/>
    <w:rsid w:val="00CD604B"/>
    <w:rsid w:val="00CD6764"/>
    <w:rsid w:val="00CD6905"/>
    <w:rsid w:val="00CE1BEC"/>
    <w:rsid w:val="00CE2B3D"/>
    <w:rsid w:val="00CE2E8F"/>
    <w:rsid w:val="00CE34AF"/>
    <w:rsid w:val="00CE4258"/>
    <w:rsid w:val="00CE4397"/>
    <w:rsid w:val="00CE5D17"/>
    <w:rsid w:val="00CE7030"/>
    <w:rsid w:val="00CE7559"/>
    <w:rsid w:val="00CF5A36"/>
    <w:rsid w:val="00CF7EB4"/>
    <w:rsid w:val="00D00BC3"/>
    <w:rsid w:val="00D0288A"/>
    <w:rsid w:val="00D03531"/>
    <w:rsid w:val="00D03F36"/>
    <w:rsid w:val="00D04837"/>
    <w:rsid w:val="00D04C8D"/>
    <w:rsid w:val="00D06921"/>
    <w:rsid w:val="00D076B5"/>
    <w:rsid w:val="00D07799"/>
    <w:rsid w:val="00D07C06"/>
    <w:rsid w:val="00D10343"/>
    <w:rsid w:val="00D12541"/>
    <w:rsid w:val="00D12CFF"/>
    <w:rsid w:val="00D12EF2"/>
    <w:rsid w:val="00D14B4E"/>
    <w:rsid w:val="00D17306"/>
    <w:rsid w:val="00D177F8"/>
    <w:rsid w:val="00D20194"/>
    <w:rsid w:val="00D20794"/>
    <w:rsid w:val="00D25E42"/>
    <w:rsid w:val="00D26769"/>
    <w:rsid w:val="00D26D37"/>
    <w:rsid w:val="00D27E3C"/>
    <w:rsid w:val="00D30478"/>
    <w:rsid w:val="00D3323D"/>
    <w:rsid w:val="00D335ED"/>
    <w:rsid w:val="00D3476C"/>
    <w:rsid w:val="00D355D7"/>
    <w:rsid w:val="00D357AB"/>
    <w:rsid w:val="00D36206"/>
    <w:rsid w:val="00D36A62"/>
    <w:rsid w:val="00D36CC1"/>
    <w:rsid w:val="00D370A5"/>
    <w:rsid w:val="00D40062"/>
    <w:rsid w:val="00D424DD"/>
    <w:rsid w:val="00D43220"/>
    <w:rsid w:val="00D450CB"/>
    <w:rsid w:val="00D47E31"/>
    <w:rsid w:val="00D50E53"/>
    <w:rsid w:val="00D51727"/>
    <w:rsid w:val="00D522A0"/>
    <w:rsid w:val="00D524CF"/>
    <w:rsid w:val="00D526A1"/>
    <w:rsid w:val="00D549B2"/>
    <w:rsid w:val="00D54CEC"/>
    <w:rsid w:val="00D56698"/>
    <w:rsid w:val="00D56984"/>
    <w:rsid w:val="00D56DAB"/>
    <w:rsid w:val="00D57414"/>
    <w:rsid w:val="00D57C81"/>
    <w:rsid w:val="00D62F56"/>
    <w:rsid w:val="00D63547"/>
    <w:rsid w:val="00D63588"/>
    <w:rsid w:val="00D6450F"/>
    <w:rsid w:val="00D65324"/>
    <w:rsid w:val="00D65568"/>
    <w:rsid w:val="00D66154"/>
    <w:rsid w:val="00D710EF"/>
    <w:rsid w:val="00D71E32"/>
    <w:rsid w:val="00D73A1E"/>
    <w:rsid w:val="00D754A0"/>
    <w:rsid w:val="00D75F78"/>
    <w:rsid w:val="00D762B6"/>
    <w:rsid w:val="00D7686B"/>
    <w:rsid w:val="00D76B04"/>
    <w:rsid w:val="00D76BFD"/>
    <w:rsid w:val="00D81B13"/>
    <w:rsid w:val="00D8266B"/>
    <w:rsid w:val="00D84FE3"/>
    <w:rsid w:val="00D8547E"/>
    <w:rsid w:val="00D8580A"/>
    <w:rsid w:val="00D867A7"/>
    <w:rsid w:val="00D86995"/>
    <w:rsid w:val="00D87953"/>
    <w:rsid w:val="00D90489"/>
    <w:rsid w:val="00D93290"/>
    <w:rsid w:val="00D968E4"/>
    <w:rsid w:val="00DA0829"/>
    <w:rsid w:val="00DA1499"/>
    <w:rsid w:val="00DA1E5F"/>
    <w:rsid w:val="00DA208D"/>
    <w:rsid w:val="00DA2CF7"/>
    <w:rsid w:val="00DA31E0"/>
    <w:rsid w:val="00DA64EC"/>
    <w:rsid w:val="00DB02DF"/>
    <w:rsid w:val="00DB0C30"/>
    <w:rsid w:val="00DB1267"/>
    <w:rsid w:val="00DB2204"/>
    <w:rsid w:val="00DB2E7E"/>
    <w:rsid w:val="00DB414E"/>
    <w:rsid w:val="00DB4BD9"/>
    <w:rsid w:val="00DC039E"/>
    <w:rsid w:val="00DC1511"/>
    <w:rsid w:val="00DC330A"/>
    <w:rsid w:val="00DC4058"/>
    <w:rsid w:val="00DC4A50"/>
    <w:rsid w:val="00DC60C2"/>
    <w:rsid w:val="00DC6945"/>
    <w:rsid w:val="00DC76A1"/>
    <w:rsid w:val="00DD07E5"/>
    <w:rsid w:val="00DD17E9"/>
    <w:rsid w:val="00DD1998"/>
    <w:rsid w:val="00DD1F40"/>
    <w:rsid w:val="00DD46E8"/>
    <w:rsid w:val="00DD4E12"/>
    <w:rsid w:val="00DD5853"/>
    <w:rsid w:val="00DD67D2"/>
    <w:rsid w:val="00DE0840"/>
    <w:rsid w:val="00DE0948"/>
    <w:rsid w:val="00DE28B8"/>
    <w:rsid w:val="00DE43AA"/>
    <w:rsid w:val="00DE4D71"/>
    <w:rsid w:val="00DE662E"/>
    <w:rsid w:val="00DE673E"/>
    <w:rsid w:val="00DF0DB3"/>
    <w:rsid w:val="00DF1675"/>
    <w:rsid w:val="00DF48BE"/>
    <w:rsid w:val="00DF6615"/>
    <w:rsid w:val="00DF6755"/>
    <w:rsid w:val="00DF69A8"/>
    <w:rsid w:val="00DF7070"/>
    <w:rsid w:val="00DF7C48"/>
    <w:rsid w:val="00E011C7"/>
    <w:rsid w:val="00E01B52"/>
    <w:rsid w:val="00E02D2C"/>
    <w:rsid w:val="00E02FED"/>
    <w:rsid w:val="00E030EB"/>
    <w:rsid w:val="00E03D2C"/>
    <w:rsid w:val="00E04D38"/>
    <w:rsid w:val="00E0522B"/>
    <w:rsid w:val="00E0664C"/>
    <w:rsid w:val="00E07FBD"/>
    <w:rsid w:val="00E11E4B"/>
    <w:rsid w:val="00E12794"/>
    <w:rsid w:val="00E14729"/>
    <w:rsid w:val="00E160F7"/>
    <w:rsid w:val="00E170C8"/>
    <w:rsid w:val="00E17BAF"/>
    <w:rsid w:val="00E202ED"/>
    <w:rsid w:val="00E21B41"/>
    <w:rsid w:val="00E220C0"/>
    <w:rsid w:val="00E2276A"/>
    <w:rsid w:val="00E23E00"/>
    <w:rsid w:val="00E24CC5"/>
    <w:rsid w:val="00E2527F"/>
    <w:rsid w:val="00E25595"/>
    <w:rsid w:val="00E301AA"/>
    <w:rsid w:val="00E30607"/>
    <w:rsid w:val="00E31AFE"/>
    <w:rsid w:val="00E32F59"/>
    <w:rsid w:val="00E341B7"/>
    <w:rsid w:val="00E3473B"/>
    <w:rsid w:val="00E35249"/>
    <w:rsid w:val="00E35542"/>
    <w:rsid w:val="00E35B0C"/>
    <w:rsid w:val="00E366E4"/>
    <w:rsid w:val="00E36F9F"/>
    <w:rsid w:val="00E41635"/>
    <w:rsid w:val="00E42653"/>
    <w:rsid w:val="00E44A1D"/>
    <w:rsid w:val="00E44A45"/>
    <w:rsid w:val="00E44A67"/>
    <w:rsid w:val="00E455D4"/>
    <w:rsid w:val="00E460A4"/>
    <w:rsid w:val="00E52C38"/>
    <w:rsid w:val="00E55439"/>
    <w:rsid w:val="00E55920"/>
    <w:rsid w:val="00E5598E"/>
    <w:rsid w:val="00E56B7D"/>
    <w:rsid w:val="00E603D0"/>
    <w:rsid w:val="00E629EC"/>
    <w:rsid w:val="00E63C7B"/>
    <w:rsid w:val="00E64294"/>
    <w:rsid w:val="00E65F0E"/>
    <w:rsid w:val="00E665C1"/>
    <w:rsid w:val="00E70002"/>
    <w:rsid w:val="00E71A15"/>
    <w:rsid w:val="00E76155"/>
    <w:rsid w:val="00E77F5E"/>
    <w:rsid w:val="00E804B3"/>
    <w:rsid w:val="00E80DE3"/>
    <w:rsid w:val="00E81772"/>
    <w:rsid w:val="00E81F75"/>
    <w:rsid w:val="00E82520"/>
    <w:rsid w:val="00E82A07"/>
    <w:rsid w:val="00E837C2"/>
    <w:rsid w:val="00E837E7"/>
    <w:rsid w:val="00E841A4"/>
    <w:rsid w:val="00E84774"/>
    <w:rsid w:val="00E852BF"/>
    <w:rsid w:val="00E85D9C"/>
    <w:rsid w:val="00E85DCC"/>
    <w:rsid w:val="00E91129"/>
    <w:rsid w:val="00E9137B"/>
    <w:rsid w:val="00E92E16"/>
    <w:rsid w:val="00E939BB"/>
    <w:rsid w:val="00E94514"/>
    <w:rsid w:val="00E94FC9"/>
    <w:rsid w:val="00E95DE8"/>
    <w:rsid w:val="00E9780F"/>
    <w:rsid w:val="00EA0446"/>
    <w:rsid w:val="00EA04A8"/>
    <w:rsid w:val="00EA04FE"/>
    <w:rsid w:val="00EA2AB6"/>
    <w:rsid w:val="00EA2B47"/>
    <w:rsid w:val="00EA7400"/>
    <w:rsid w:val="00EB31E8"/>
    <w:rsid w:val="00EB4156"/>
    <w:rsid w:val="00EB471D"/>
    <w:rsid w:val="00EB50A7"/>
    <w:rsid w:val="00EB6D2F"/>
    <w:rsid w:val="00EB7320"/>
    <w:rsid w:val="00EB7DF2"/>
    <w:rsid w:val="00EB7FEE"/>
    <w:rsid w:val="00EC054E"/>
    <w:rsid w:val="00EC1627"/>
    <w:rsid w:val="00EC16E1"/>
    <w:rsid w:val="00EC1819"/>
    <w:rsid w:val="00EC732B"/>
    <w:rsid w:val="00ED08DF"/>
    <w:rsid w:val="00ED0BE8"/>
    <w:rsid w:val="00ED108A"/>
    <w:rsid w:val="00ED1400"/>
    <w:rsid w:val="00ED494C"/>
    <w:rsid w:val="00ED4C6C"/>
    <w:rsid w:val="00ED5F8D"/>
    <w:rsid w:val="00EE2CB0"/>
    <w:rsid w:val="00EE35CB"/>
    <w:rsid w:val="00EE480A"/>
    <w:rsid w:val="00EE484A"/>
    <w:rsid w:val="00EE7212"/>
    <w:rsid w:val="00EE7AB7"/>
    <w:rsid w:val="00EF15FA"/>
    <w:rsid w:val="00EF18FC"/>
    <w:rsid w:val="00EF21B7"/>
    <w:rsid w:val="00EF36C9"/>
    <w:rsid w:val="00EF3C75"/>
    <w:rsid w:val="00EF4211"/>
    <w:rsid w:val="00EF4794"/>
    <w:rsid w:val="00EF5834"/>
    <w:rsid w:val="00EF6B8F"/>
    <w:rsid w:val="00F00B7E"/>
    <w:rsid w:val="00F018D9"/>
    <w:rsid w:val="00F02F72"/>
    <w:rsid w:val="00F04868"/>
    <w:rsid w:val="00F0558D"/>
    <w:rsid w:val="00F10962"/>
    <w:rsid w:val="00F11030"/>
    <w:rsid w:val="00F12717"/>
    <w:rsid w:val="00F12D76"/>
    <w:rsid w:val="00F14338"/>
    <w:rsid w:val="00F144A7"/>
    <w:rsid w:val="00F2035F"/>
    <w:rsid w:val="00F21638"/>
    <w:rsid w:val="00F23529"/>
    <w:rsid w:val="00F25C90"/>
    <w:rsid w:val="00F25DD8"/>
    <w:rsid w:val="00F25E85"/>
    <w:rsid w:val="00F26047"/>
    <w:rsid w:val="00F2713A"/>
    <w:rsid w:val="00F27BD8"/>
    <w:rsid w:val="00F302D9"/>
    <w:rsid w:val="00F30D73"/>
    <w:rsid w:val="00F31FA5"/>
    <w:rsid w:val="00F32BF3"/>
    <w:rsid w:val="00F33918"/>
    <w:rsid w:val="00F34B5A"/>
    <w:rsid w:val="00F35763"/>
    <w:rsid w:val="00F35974"/>
    <w:rsid w:val="00F3605B"/>
    <w:rsid w:val="00F370BC"/>
    <w:rsid w:val="00F37B58"/>
    <w:rsid w:val="00F40A7E"/>
    <w:rsid w:val="00F43297"/>
    <w:rsid w:val="00F45B17"/>
    <w:rsid w:val="00F4698A"/>
    <w:rsid w:val="00F479D8"/>
    <w:rsid w:val="00F549AE"/>
    <w:rsid w:val="00F55E2D"/>
    <w:rsid w:val="00F56A7C"/>
    <w:rsid w:val="00F57DC2"/>
    <w:rsid w:val="00F6117D"/>
    <w:rsid w:val="00F61365"/>
    <w:rsid w:val="00F623B9"/>
    <w:rsid w:val="00F63A24"/>
    <w:rsid w:val="00F63CF2"/>
    <w:rsid w:val="00F642F8"/>
    <w:rsid w:val="00F65C03"/>
    <w:rsid w:val="00F65F2C"/>
    <w:rsid w:val="00F66C8B"/>
    <w:rsid w:val="00F66F56"/>
    <w:rsid w:val="00F703CD"/>
    <w:rsid w:val="00F71A63"/>
    <w:rsid w:val="00F72A02"/>
    <w:rsid w:val="00F73348"/>
    <w:rsid w:val="00F734C8"/>
    <w:rsid w:val="00F73537"/>
    <w:rsid w:val="00F73E10"/>
    <w:rsid w:val="00F7411A"/>
    <w:rsid w:val="00F74FCB"/>
    <w:rsid w:val="00F76A02"/>
    <w:rsid w:val="00F77044"/>
    <w:rsid w:val="00F77754"/>
    <w:rsid w:val="00F778E7"/>
    <w:rsid w:val="00F77909"/>
    <w:rsid w:val="00F8214D"/>
    <w:rsid w:val="00F82764"/>
    <w:rsid w:val="00F828C0"/>
    <w:rsid w:val="00F82CD1"/>
    <w:rsid w:val="00F853A3"/>
    <w:rsid w:val="00F9160A"/>
    <w:rsid w:val="00F9290F"/>
    <w:rsid w:val="00F94108"/>
    <w:rsid w:val="00F942B2"/>
    <w:rsid w:val="00F95F35"/>
    <w:rsid w:val="00F961F8"/>
    <w:rsid w:val="00FA06A9"/>
    <w:rsid w:val="00FA1A4B"/>
    <w:rsid w:val="00FA2ACD"/>
    <w:rsid w:val="00FA47B3"/>
    <w:rsid w:val="00FB17D6"/>
    <w:rsid w:val="00FB27B3"/>
    <w:rsid w:val="00FB33A7"/>
    <w:rsid w:val="00FB35F7"/>
    <w:rsid w:val="00FB53E8"/>
    <w:rsid w:val="00FB5589"/>
    <w:rsid w:val="00FB63CD"/>
    <w:rsid w:val="00FB6C46"/>
    <w:rsid w:val="00FB6D3A"/>
    <w:rsid w:val="00FB754F"/>
    <w:rsid w:val="00FB77F4"/>
    <w:rsid w:val="00FC050F"/>
    <w:rsid w:val="00FC5358"/>
    <w:rsid w:val="00FD04A8"/>
    <w:rsid w:val="00FD0841"/>
    <w:rsid w:val="00FD2326"/>
    <w:rsid w:val="00FD46AD"/>
    <w:rsid w:val="00FD5782"/>
    <w:rsid w:val="00FD758D"/>
    <w:rsid w:val="00FD7E2C"/>
    <w:rsid w:val="00FE18F5"/>
    <w:rsid w:val="00FE2445"/>
    <w:rsid w:val="00FE2597"/>
    <w:rsid w:val="00FE2782"/>
    <w:rsid w:val="00FE3E28"/>
    <w:rsid w:val="00FE5516"/>
    <w:rsid w:val="00FE5DEA"/>
    <w:rsid w:val="00FE7EED"/>
    <w:rsid w:val="00FF0E88"/>
    <w:rsid w:val="00FF5EEA"/>
    <w:rsid w:val="00FF6448"/>
    <w:rsid w:val="00FF6743"/>
    <w:rsid w:val="00FF6CE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345F"/>
  <w15:docId w15:val="{C5DC25BF-E755-45A9-A7CA-846FF9F1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pPr>
      <w:keepNext/>
      <w:keepLines/>
      <w:spacing w:after="0" w:line="240" w:lineRule="auto"/>
      <w:ind w:right="0"/>
      <w:jc w:val="left"/>
      <w:outlineLvl w:val="0"/>
    </w:pPr>
  </w:style>
  <w:style w:type="paragraph" w:styleId="Heading2">
    <w:name w:val="heading 2"/>
    <w:basedOn w:val="Normal"/>
    <w:next w:val="Normal"/>
    <w:link w:val="Heading2Char"/>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paragraph" w:customStyle="1" w:styleId="H1G">
    <w:name w:val="_ H_1_G"/>
    <w:basedOn w:val="Normal"/>
    <w:next w:val="Normal"/>
    <w:link w:val="H1GChar"/>
    <w:qFormat/>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link w:val="H23GChar"/>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rPr>
  </w:style>
  <w:style w:type="paragraph" w:customStyle="1" w:styleId="SingleTxtG">
    <w:name w:val="_ Single Txt_G"/>
    <w:basedOn w:val="Normal"/>
    <w:link w:val="SingleTxtGChar"/>
    <w:qFormat/>
    <w:pPr>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5"/>
      </w:numPr>
      <w:tabs>
        <w:tab w:val="clear" w:pos="1701"/>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Texto de nota al pie,Appel note de bas de page,Fn Ref,Odwołanie przypisu,Footnote symbol,Footnote Reference Number,Footnote Reference Superscript,Footnote Reference/,richiamo note eggsi,Rimando nota a piè di pagina1,BVI fnr,10 pt"/>
    <w:basedOn w:val="DefaultParagraphFont"/>
    <w:link w:val="FootnoteReferneceCharChar1Char"/>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semiHidden/>
    <w:rPr>
      <w:color w:val="0000FF"/>
      <w:u w:val="none"/>
    </w:rPr>
  </w:style>
  <w:style w:type="paragraph" w:styleId="FootnoteText">
    <w:name w:val="footnote text"/>
    <w:aliases w:val="5_G,Footnote Text Char Char Char Char Char,Footnote Text Char Char Char Char,Footnote reference,FA Fu,Footnote Text Char Char Char,Tekst przypisu,Schriftart: 9 pt,Schriftart: 10 pt,Schriftart: 8 pt,WB-Fußnotentext,Footnote,Fußnote,o,f,ft"/>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Tekst przypisu Char,Schriftart: 9 pt Char,Schriftart: 10 pt Char,o Char"/>
    <w:basedOn w:val="DefaultParagraphFont"/>
    <w:link w:val="FootnoteText"/>
    <w:uiPriority w:val="99"/>
    <w:qForma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rPr>
      <w:rFonts w:ascii="Times New Roman" w:hAnsi="Times New Roman" w:cs="Times New Roman"/>
      <w:sz w:val="20"/>
      <w:szCs w:val="20"/>
    </w:rPr>
  </w:style>
  <w:style w:type="character" w:customStyle="1" w:styleId="Heading2Char">
    <w:name w:val="Heading 2 Char"/>
    <w:basedOn w:val="DefaultParagraphFont"/>
    <w:link w:val="Heading2"/>
    <w:semiHidden/>
    <w:rPr>
      <w:rFonts w:ascii="Times New Roman" w:hAnsi="Times New Roman" w:cs="Times New Roman"/>
      <w:sz w:val="20"/>
      <w:szCs w:val="20"/>
    </w:rPr>
  </w:style>
  <w:style w:type="character" w:customStyle="1" w:styleId="Heading3Char">
    <w:name w:val="Heading 3 Char"/>
    <w:basedOn w:val="DefaultParagraphFont"/>
    <w:link w:val="Heading3"/>
    <w:rPr>
      <w:rFonts w:ascii="Times New Roman" w:hAnsi="Times New Roman" w:cs="Times New Roman"/>
      <w:sz w:val="20"/>
      <w:szCs w:val="20"/>
    </w:rPr>
  </w:style>
  <w:style w:type="character" w:customStyle="1" w:styleId="Heading4Char">
    <w:name w:val="Heading 4 Char"/>
    <w:basedOn w:val="DefaultParagraphFont"/>
    <w:link w:val="Heading4"/>
    <w:semiHidden/>
    <w:rPr>
      <w:rFonts w:ascii="Times New Roman" w:hAnsi="Times New Roman" w:cs="Times New Roman"/>
      <w:sz w:val="20"/>
      <w:szCs w:val="20"/>
    </w:rPr>
  </w:style>
  <w:style w:type="character" w:customStyle="1" w:styleId="Heading5Char">
    <w:name w:val="Heading 5 Char"/>
    <w:basedOn w:val="DefaultParagraphFont"/>
    <w:link w:val="Heading5"/>
    <w:semiHidden/>
    <w:rPr>
      <w:rFonts w:ascii="Times New Roman" w:hAnsi="Times New Roman" w:cs="Times New Roman"/>
      <w:sz w:val="20"/>
      <w:szCs w:val="20"/>
    </w:rPr>
  </w:style>
  <w:style w:type="character" w:customStyle="1" w:styleId="Heading6Char">
    <w:name w:val="Heading 6 Char"/>
    <w:basedOn w:val="DefaultParagraphFont"/>
    <w:link w:val="Heading6"/>
    <w:semiHidden/>
    <w:rPr>
      <w:rFonts w:ascii="Times New Roman" w:hAnsi="Times New Roman" w:cs="Times New Roman"/>
      <w:sz w:val="20"/>
      <w:szCs w:val="20"/>
    </w:rPr>
  </w:style>
  <w:style w:type="character" w:customStyle="1" w:styleId="Heading7Char">
    <w:name w:val="Heading 7 Char"/>
    <w:basedOn w:val="DefaultParagraphFont"/>
    <w:link w:val="Heading7"/>
    <w:semiHidden/>
    <w:rPr>
      <w:rFonts w:ascii="Times New Roman" w:hAnsi="Times New Roman" w:cs="Times New Roman"/>
      <w:sz w:val="20"/>
      <w:szCs w:val="20"/>
    </w:rPr>
  </w:style>
  <w:style w:type="character" w:customStyle="1" w:styleId="Heading8Char">
    <w:name w:val="Heading 8 Char"/>
    <w:basedOn w:val="DefaultParagraphFont"/>
    <w:link w:val="Heading8"/>
    <w:semiHidden/>
    <w:rPr>
      <w:rFonts w:ascii="Times New Roman" w:hAnsi="Times New Roman" w:cs="Times New Roman"/>
      <w:sz w:val="20"/>
      <w:szCs w:val="20"/>
    </w:rPr>
  </w:style>
  <w:style w:type="character" w:customStyle="1" w:styleId="Heading9Char">
    <w:name w:val="Heading 9 Char"/>
    <w:basedOn w:val="DefaultParagraphFont"/>
    <w:link w:val="Heading9"/>
    <w:semiHidden/>
    <w:rPr>
      <w:rFonts w:ascii="Times New Roman" w:hAnsi="Times New Roman" w:cs="Times New Roman"/>
      <w:sz w:val="20"/>
      <w:szCs w:val="20"/>
    </w:rPr>
  </w:style>
  <w:style w:type="paragraph" w:styleId="BalloonText">
    <w:name w:val="Balloon Text"/>
    <w:basedOn w:val="Normal"/>
    <w:link w:val="BalloonTextChar"/>
    <w:uiPriority w:val="99"/>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GB"/>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23GChar">
    <w:name w:val="_ H_2/3_G Char"/>
    <w:link w:val="H23G"/>
    <w:locked/>
    <w:rsid w:val="00CA0B79"/>
    <w:rPr>
      <w:rFonts w:ascii="Times New Roman" w:hAnsi="Times New Roman" w:cs="Times New Roman"/>
      <w:b/>
      <w:sz w:val="20"/>
      <w:szCs w:val="20"/>
      <w:lang w:val="en-GB"/>
    </w:rPr>
  </w:style>
  <w:style w:type="character" w:customStyle="1" w:styleId="H1GChar">
    <w:name w:val="_ H_1_G Char"/>
    <w:link w:val="H1G"/>
    <w:locked/>
    <w:rsid w:val="00CA0B79"/>
    <w:rPr>
      <w:rFonts w:ascii="Times New Roman" w:hAnsi="Times New Roman" w:cs="Times New Roman"/>
      <w:b/>
      <w:sz w:val="24"/>
      <w:szCs w:val="20"/>
      <w:lang w:val="en-GB"/>
    </w:rPr>
  </w:style>
  <w:style w:type="character" w:styleId="CommentReference">
    <w:name w:val="annotation reference"/>
    <w:uiPriority w:val="99"/>
    <w:semiHidden/>
    <w:rsid w:val="00CA0B79"/>
    <w:rPr>
      <w:sz w:val="16"/>
      <w:szCs w:val="16"/>
    </w:rPr>
  </w:style>
  <w:style w:type="paragraph" w:styleId="CommentText">
    <w:name w:val="annotation text"/>
    <w:basedOn w:val="Normal"/>
    <w:link w:val="CommentTextChar"/>
    <w:uiPriority w:val="99"/>
    <w:semiHidden/>
    <w:rsid w:val="00CA0B79"/>
  </w:style>
  <w:style w:type="character" w:customStyle="1" w:styleId="CommentTextChar">
    <w:name w:val="Comment Text Char"/>
    <w:basedOn w:val="DefaultParagraphFont"/>
    <w:link w:val="CommentText"/>
    <w:uiPriority w:val="99"/>
    <w:semiHidden/>
    <w:rsid w:val="00CA0B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CA0B79"/>
    <w:rPr>
      <w:b/>
      <w:bCs/>
    </w:rPr>
  </w:style>
  <w:style w:type="character" w:customStyle="1" w:styleId="CommentSubjectChar">
    <w:name w:val="Comment Subject Char"/>
    <w:basedOn w:val="CommentTextChar"/>
    <w:link w:val="CommentSubject"/>
    <w:uiPriority w:val="99"/>
    <w:semiHidden/>
    <w:rsid w:val="00CA0B79"/>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CA0B79"/>
    <w:pPr>
      <w:suppressAutoHyphens w:val="0"/>
      <w:spacing w:line="276" w:lineRule="auto"/>
      <w:ind w:left="720"/>
      <w:contextualSpacing/>
    </w:pPr>
    <w:rPr>
      <w:rFonts w:ascii="Arial" w:eastAsia="Arial" w:hAnsi="Arial" w:cs="Arial"/>
      <w:sz w:val="22"/>
      <w:szCs w:val="22"/>
      <w:lang w:val="es" w:eastAsia="es-ES"/>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FootnoteReference"/>
    <w:uiPriority w:val="99"/>
    <w:rsid w:val="00CA0B79"/>
    <w:pPr>
      <w:suppressAutoHyphens w:val="0"/>
      <w:spacing w:line="240" w:lineRule="auto"/>
      <w:jc w:val="both"/>
    </w:pPr>
    <w:rPr>
      <w:rFonts w:eastAsiaTheme="minorHAnsi" w:cstheme="minorBidi"/>
      <w:sz w:val="18"/>
      <w:szCs w:val="22"/>
      <w:vertAlign w:val="superscript"/>
    </w:rPr>
  </w:style>
  <w:style w:type="paragraph" w:customStyle="1" w:styleId="Default">
    <w:name w:val="Default"/>
    <w:rsid w:val="00CA0B7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Normal1">
    <w:name w:val="Normal1"/>
    <w:rsid w:val="00CA0B79"/>
    <w:pPr>
      <w:spacing w:after="0"/>
    </w:pPr>
    <w:rPr>
      <w:rFonts w:ascii="Arial" w:eastAsia="Arial" w:hAnsi="Arial" w:cs="Arial"/>
      <w:lang w:val="lt-LT" w:eastAsia="hu-HU"/>
    </w:rPr>
  </w:style>
  <w:style w:type="paragraph" w:customStyle="1" w:styleId="Norml1">
    <w:name w:val="Normál1"/>
    <w:rsid w:val="00CA0B79"/>
    <w:pPr>
      <w:widowControl w:val="0"/>
      <w:spacing w:after="0"/>
    </w:pPr>
    <w:rPr>
      <w:rFonts w:ascii="Arial" w:eastAsia="Arial" w:hAnsi="Arial" w:cs="Arial"/>
      <w:color w:val="000000"/>
      <w:lang w:val="hu-HU" w:eastAsia="hu-HU"/>
    </w:rPr>
  </w:style>
  <w:style w:type="paragraph" w:styleId="NormalWeb">
    <w:name w:val="Normal (Web)"/>
    <w:basedOn w:val="Normal"/>
    <w:uiPriority w:val="99"/>
    <w:unhideWhenUsed/>
    <w:rsid w:val="00CA0B79"/>
    <w:pPr>
      <w:suppressAutoHyphens w:val="0"/>
      <w:spacing w:before="100" w:beforeAutospacing="1" w:after="100" w:afterAutospacing="1" w:line="240" w:lineRule="auto"/>
    </w:pPr>
    <w:rPr>
      <w:sz w:val="24"/>
      <w:szCs w:val="24"/>
      <w:lang w:val="et-EE" w:eastAsia="et-EE"/>
    </w:rPr>
  </w:style>
  <w:style w:type="character" w:customStyle="1" w:styleId="fontstyle01">
    <w:name w:val="fontstyle01"/>
    <w:basedOn w:val="DefaultParagraphFont"/>
    <w:rsid w:val="00CA0B79"/>
    <w:rPr>
      <w:rFonts w:ascii="TimesNewRomanPSMT" w:hAnsi="TimesNewRomanPSMT" w:hint="default"/>
      <w:b w:val="0"/>
      <w:bCs w:val="0"/>
      <w:i w:val="0"/>
      <w:iCs w:val="0"/>
      <w:color w:val="000000"/>
      <w:sz w:val="24"/>
      <w:szCs w:val="24"/>
    </w:rPr>
  </w:style>
  <w:style w:type="paragraph" w:customStyle="1" w:styleId="FootnoteReferneceCarcter">
    <w:name w:val="Footnote Refernece Carácter"/>
    <w:aliases w:val="ftref Carácter,4_G Carácter"/>
    <w:basedOn w:val="Normal"/>
    <w:uiPriority w:val="99"/>
    <w:rsid w:val="00CA0B79"/>
    <w:pPr>
      <w:suppressAutoHyphens w:val="0"/>
      <w:spacing w:before="120" w:after="160" w:line="240" w:lineRule="exact"/>
      <w:jc w:val="both"/>
    </w:pPr>
    <w:rPr>
      <w:rFonts w:eastAsiaTheme="minorHAnsi" w:cstheme="minorBidi"/>
      <w:sz w:val="18"/>
      <w:szCs w:val="22"/>
      <w:vertAlign w:val="superscript"/>
      <w:lang w:val="et-EE"/>
    </w:rPr>
  </w:style>
  <w:style w:type="character" w:styleId="Emphasis">
    <w:name w:val="Emphasis"/>
    <w:basedOn w:val="DefaultParagraphFont"/>
    <w:uiPriority w:val="20"/>
    <w:qFormat/>
    <w:rsid w:val="009D6A3B"/>
    <w:rPr>
      <w:i/>
      <w:iCs/>
    </w:rPr>
  </w:style>
  <w:style w:type="paragraph" w:styleId="Revision">
    <w:name w:val="Revision"/>
    <w:hidden/>
    <w:uiPriority w:val="99"/>
    <w:semiHidden/>
    <w:rsid w:val="00001F66"/>
    <w:pPr>
      <w:spacing w:after="0" w:line="240" w:lineRule="auto"/>
    </w:pPr>
    <w:rPr>
      <w:rFonts w:ascii="Times New Roman" w:eastAsia="Times New Roman" w:hAnsi="Times New Roman" w:cs="Times New Roman"/>
      <w:sz w:val="20"/>
      <w:szCs w:val="20"/>
      <w:lang w:val="en-GB"/>
    </w:rPr>
  </w:style>
  <w:style w:type="paragraph" w:styleId="BodyText">
    <w:name w:val="Body Text"/>
    <w:basedOn w:val="Normal"/>
    <w:link w:val="BodyTextChar"/>
    <w:uiPriority w:val="1"/>
    <w:semiHidden/>
    <w:unhideWhenUsed/>
    <w:qFormat/>
    <w:rsid w:val="009F4CD1"/>
    <w:pPr>
      <w:widowControl w:val="0"/>
      <w:suppressAutoHyphens w:val="0"/>
      <w:autoSpaceDE w:val="0"/>
      <w:autoSpaceDN w:val="0"/>
      <w:adjustRightInd w:val="0"/>
      <w:spacing w:line="240" w:lineRule="auto"/>
    </w:pPr>
    <w:rPr>
      <w:rFonts w:ascii="Arial" w:hAnsi="Arial" w:cs="Arial"/>
      <w:color w:val="000000"/>
      <w:sz w:val="22"/>
      <w:szCs w:val="22"/>
      <w:lang w:eastAsia="en-GB"/>
    </w:rPr>
  </w:style>
  <w:style w:type="character" w:customStyle="1" w:styleId="BodyTextChar">
    <w:name w:val="Body Text Char"/>
    <w:basedOn w:val="DefaultParagraphFont"/>
    <w:link w:val="BodyText"/>
    <w:uiPriority w:val="1"/>
    <w:semiHidden/>
    <w:rsid w:val="009F4CD1"/>
    <w:rPr>
      <w:rFonts w:ascii="Arial" w:eastAsia="Times New Roman" w:hAnsi="Arial" w:cs="Arial"/>
      <w:color w:val="000000"/>
      <w:lang w:val="en-GB" w:eastAsia="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BVI fnr Car Car Знак Char Char Char Char Char Char"/>
    <w:basedOn w:val="Normal"/>
    <w:uiPriority w:val="99"/>
    <w:rsid w:val="00960F0F"/>
    <w:pPr>
      <w:suppressAutoHyphens w:val="0"/>
      <w:spacing w:after="160" w:line="240" w:lineRule="exact"/>
    </w:pPr>
    <w:rPr>
      <w:rFonts w:eastAsiaTheme="minorHAnsi" w:cstheme="minorBidi"/>
      <w:sz w:val="18"/>
      <w:szCs w:val="22"/>
      <w:vertAlign w:val="superscript"/>
    </w:rPr>
  </w:style>
  <w:style w:type="paragraph" w:customStyle="1" w:styleId="ParaNoG">
    <w:name w:val="_ParaNo._G"/>
    <w:basedOn w:val="SingleTxtG"/>
    <w:rsid w:val="00240836"/>
    <w:pPr>
      <w:numPr>
        <w:numId w:val="29"/>
      </w:numPr>
      <w:tabs>
        <w:tab w:val="left" w:pos="1701"/>
        <w:tab w:val="left" w:pos="2268"/>
      </w:tabs>
      <w:kinsoku/>
      <w:overflowPunct/>
      <w:autoSpaceDE/>
      <w:autoSpaceDN/>
      <w:adjustRightInd/>
      <w:snapToGrid/>
    </w:pPr>
    <w:rPr>
      <w:rFonts w:eastAsia="SimSun"/>
      <w:lang w:eastAsia="zh-CN"/>
    </w:rPr>
  </w:style>
  <w:style w:type="numbering" w:customStyle="1" w:styleId="1111111">
    <w:name w:val="1 / 1.1 / 1.1.11"/>
    <w:basedOn w:val="NoList"/>
    <w:next w:val="111111"/>
    <w:semiHidden/>
    <w:rsid w:val="00240836"/>
    <w:pPr>
      <w:numPr>
        <w:numId w:val="31"/>
      </w:numPr>
    </w:pPr>
  </w:style>
  <w:style w:type="character" w:styleId="BookTitle">
    <w:name w:val="Book Title"/>
    <w:basedOn w:val="DefaultParagraphFont"/>
    <w:uiPriority w:val="33"/>
    <w:semiHidden/>
    <w:rsid w:val="00240836"/>
    <w:rPr>
      <w:b/>
      <w:bCs/>
      <w:smallCaps/>
      <w:spacing w:val="5"/>
    </w:rPr>
  </w:style>
  <w:style w:type="table" w:customStyle="1" w:styleId="TableGrid2">
    <w:name w:val="Table Grid2"/>
    <w:basedOn w:val="TableNormal"/>
    <w:next w:val="TableGrid"/>
    <w:rsid w:val="00240836"/>
    <w:pPr>
      <w:suppressAutoHyphens/>
      <w:spacing w:after="0" w:line="240" w:lineRule="atLeast"/>
    </w:pPr>
    <w:rPr>
      <w:rFonts w:ascii="Times New Roman" w:eastAsia="SimSu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uiPriority w:val="99"/>
    <w:rsid w:val="00F73537"/>
    <w:pPr>
      <w:suppressAutoHyphens w:val="0"/>
      <w:spacing w:after="160" w:line="240" w:lineRule="exact"/>
    </w:pPr>
    <w:rPr>
      <w:rFonts w:asciiTheme="minorHAnsi" w:eastAsiaTheme="minorHAnsi" w:hAnsiTheme="minorHAnsi" w:cstheme="minorBidi"/>
      <w:sz w:val="22"/>
      <w:szCs w:val="22"/>
      <w:vertAlign w:val="superscript"/>
      <w:lang w:val="en-US"/>
    </w:rPr>
  </w:style>
  <w:style w:type="character" w:customStyle="1" w:styleId="gmail-markedcontent">
    <w:name w:val="gmail-markedcontent"/>
    <w:basedOn w:val="DefaultParagraphFont"/>
    <w:rsid w:val="00397C21"/>
  </w:style>
  <w:style w:type="character" w:customStyle="1" w:styleId="UnresolvedMention1">
    <w:name w:val="Unresolved Mention1"/>
    <w:basedOn w:val="DefaultParagraphFont"/>
    <w:uiPriority w:val="99"/>
    <w:semiHidden/>
    <w:unhideWhenUsed/>
    <w:rsid w:val="00D34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7027">
      <w:bodyDiv w:val="1"/>
      <w:marLeft w:val="0"/>
      <w:marRight w:val="0"/>
      <w:marTop w:val="0"/>
      <w:marBottom w:val="0"/>
      <w:divBdr>
        <w:top w:val="none" w:sz="0" w:space="0" w:color="auto"/>
        <w:left w:val="none" w:sz="0" w:space="0" w:color="auto"/>
        <w:bottom w:val="none" w:sz="0" w:space="0" w:color="auto"/>
        <w:right w:val="none" w:sz="0" w:space="0" w:color="auto"/>
      </w:divBdr>
    </w:div>
    <w:div w:id="109590082">
      <w:bodyDiv w:val="1"/>
      <w:marLeft w:val="0"/>
      <w:marRight w:val="0"/>
      <w:marTop w:val="0"/>
      <w:marBottom w:val="0"/>
      <w:divBdr>
        <w:top w:val="none" w:sz="0" w:space="0" w:color="auto"/>
        <w:left w:val="none" w:sz="0" w:space="0" w:color="auto"/>
        <w:bottom w:val="none" w:sz="0" w:space="0" w:color="auto"/>
        <w:right w:val="none" w:sz="0" w:space="0" w:color="auto"/>
      </w:divBdr>
    </w:div>
    <w:div w:id="112678309">
      <w:bodyDiv w:val="1"/>
      <w:marLeft w:val="0"/>
      <w:marRight w:val="0"/>
      <w:marTop w:val="0"/>
      <w:marBottom w:val="0"/>
      <w:divBdr>
        <w:top w:val="none" w:sz="0" w:space="0" w:color="auto"/>
        <w:left w:val="none" w:sz="0" w:space="0" w:color="auto"/>
        <w:bottom w:val="none" w:sz="0" w:space="0" w:color="auto"/>
        <w:right w:val="none" w:sz="0" w:space="0" w:color="auto"/>
      </w:divBdr>
    </w:div>
    <w:div w:id="201015345">
      <w:bodyDiv w:val="1"/>
      <w:marLeft w:val="0"/>
      <w:marRight w:val="0"/>
      <w:marTop w:val="0"/>
      <w:marBottom w:val="0"/>
      <w:divBdr>
        <w:top w:val="none" w:sz="0" w:space="0" w:color="auto"/>
        <w:left w:val="none" w:sz="0" w:space="0" w:color="auto"/>
        <w:bottom w:val="none" w:sz="0" w:space="0" w:color="auto"/>
        <w:right w:val="none" w:sz="0" w:space="0" w:color="auto"/>
      </w:divBdr>
    </w:div>
    <w:div w:id="256140403">
      <w:bodyDiv w:val="1"/>
      <w:marLeft w:val="0"/>
      <w:marRight w:val="0"/>
      <w:marTop w:val="0"/>
      <w:marBottom w:val="0"/>
      <w:divBdr>
        <w:top w:val="none" w:sz="0" w:space="0" w:color="auto"/>
        <w:left w:val="none" w:sz="0" w:space="0" w:color="auto"/>
        <w:bottom w:val="none" w:sz="0" w:space="0" w:color="auto"/>
        <w:right w:val="none" w:sz="0" w:space="0" w:color="auto"/>
      </w:divBdr>
    </w:div>
    <w:div w:id="413475138">
      <w:bodyDiv w:val="1"/>
      <w:marLeft w:val="0"/>
      <w:marRight w:val="0"/>
      <w:marTop w:val="0"/>
      <w:marBottom w:val="0"/>
      <w:divBdr>
        <w:top w:val="none" w:sz="0" w:space="0" w:color="auto"/>
        <w:left w:val="none" w:sz="0" w:space="0" w:color="auto"/>
        <w:bottom w:val="none" w:sz="0" w:space="0" w:color="auto"/>
        <w:right w:val="none" w:sz="0" w:space="0" w:color="auto"/>
      </w:divBdr>
    </w:div>
    <w:div w:id="475681612">
      <w:bodyDiv w:val="1"/>
      <w:marLeft w:val="0"/>
      <w:marRight w:val="0"/>
      <w:marTop w:val="0"/>
      <w:marBottom w:val="0"/>
      <w:divBdr>
        <w:top w:val="none" w:sz="0" w:space="0" w:color="auto"/>
        <w:left w:val="none" w:sz="0" w:space="0" w:color="auto"/>
        <w:bottom w:val="none" w:sz="0" w:space="0" w:color="auto"/>
        <w:right w:val="none" w:sz="0" w:space="0" w:color="auto"/>
      </w:divBdr>
    </w:div>
    <w:div w:id="497578107">
      <w:bodyDiv w:val="1"/>
      <w:marLeft w:val="0"/>
      <w:marRight w:val="0"/>
      <w:marTop w:val="0"/>
      <w:marBottom w:val="0"/>
      <w:divBdr>
        <w:top w:val="none" w:sz="0" w:space="0" w:color="auto"/>
        <w:left w:val="none" w:sz="0" w:space="0" w:color="auto"/>
        <w:bottom w:val="none" w:sz="0" w:space="0" w:color="auto"/>
        <w:right w:val="none" w:sz="0" w:space="0" w:color="auto"/>
      </w:divBdr>
    </w:div>
    <w:div w:id="579020779">
      <w:bodyDiv w:val="1"/>
      <w:marLeft w:val="0"/>
      <w:marRight w:val="0"/>
      <w:marTop w:val="0"/>
      <w:marBottom w:val="0"/>
      <w:divBdr>
        <w:top w:val="none" w:sz="0" w:space="0" w:color="auto"/>
        <w:left w:val="none" w:sz="0" w:space="0" w:color="auto"/>
        <w:bottom w:val="none" w:sz="0" w:space="0" w:color="auto"/>
        <w:right w:val="none" w:sz="0" w:space="0" w:color="auto"/>
      </w:divBdr>
    </w:div>
    <w:div w:id="626812382">
      <w:bodyDiv w:val="1"/>
      <w:marLeft w:val="0"/>
      <w:marRight w:val="0"/>
      <w:marTop w:val="0"/>
      <w:marBottom w:val="0"/>
      <w:divBdr>
        <w:top w:val="none" w:sz="0" w:space="0" w:color="auto"/>
        <w:left w:val="none" w:sz="0" w:space="0" w:color="auto"/>
        <w:bottom w:val="none" w:sz="0" w:space="0" w:color="auto"/>
        <w:right w:val="none" w:sz="0" w:space="0" w:color="auto"/>
      </w:divBdr>
    </w:div>
    <w:div w:id="646907976">
      <w:bodyDiv w:val="1"/>
      <w:marLeft w:val="0"/>
      <w:marRight w:val="0"/>
      <w:marTop w:val="0"/>
      <w:marBottom w:val="0"/>
      <w:divBdr>
        <w:top w:val="none" w:sz="0" w:space="0" w:color="auto"/>
        <w:left w:val="none" w:sz="0" w:space="0" w:color="auto"/>
        <w:bottom w:val="none" w:sz="0" w:space="0" w:color="auto"/>
        <w:right w:val="none" w:sz="0" w:space="0" w:color="auto"/>
      </w:divBdr>
    </w:div>
    <w:div w:id="661392009">
      <w:bodyDiv w:val="1"/>
      <w:marLeft w:val="0"/>
      <w:marRight w:val="0"/>
      <w:marTop w:val="0"/>
      <w:marBottom w:val="0"/>
      <w:divBdr>
        <w:top w:val="none" w:sz="0" w:space="0" w:color="auto"/>
        <w:left w:val="none" w:sz="0" w:space="0" w:color="auto"/>
        <w:bottom w:val="none" w:sz="0" w:space="0" w:color="auto"/>
        <w:right w:val="none" w:sz="0" w:space="0" w:color="auto"/>
      </w:divBdr>
    </w:div>
    <w:div w:id="748189645">
      <w:bodyDiv w:val="1"/>
      <w:marLeft w:val="0"/>
      <w:marRight w:val="0"/>
      <w:marTop w:val="0"/>
      <w:marBottom w:val="0"/>
      <w:divBdr>
        <w:top w:val="none" w:sz="0" w:space="0" w:color="auto"/>
        <w:left w:val="none" w:sz="0" w:space="0" w:color="auto"/>
        <w:bottom w:val="none" w:sz="0" w:space="0" w:color="auto"/>
        <w:right w:val="none" w:sz="0" w:space="0" w:color="auto"/>
      </w:divBdr>
    </w:div>
    <w:div w:id="871067736">
      <w:bodyDiv w:val="1"/>
      <w:marLeft w:val="0"/>
      <w:marRight w:val="0"/>
      <w:marTop w:val="0"/>
      <w:marBottom w:val="0"/>
      <w:divBdr>
        <w:top w:val="none" w:sz="0" w:space="0" w:color="auto"/>
        <w:left w:val="none" w:sz="0" w:space="0" w:color="auto"/>
        <w:bottom w:val="none" w:sz="0" w:space="0" w:color="auto"/>
        <w:right w:val="none" w:sz="0" w:space="0" w:color="auto"/>
      </w:divBdr>
    </w:div>
    <w:div w:id="1421828093">
      <w:bodyDiv w:val="1"/>
      <w:marLeft w:val="0"/>
      <w:marRight w:val="0"/>
      <w:marTop w:val="0"/>
      <w:marBottom w:val="0"/>
      <w:divBdr>
        <w:top w:val="none" w:sz="0" w:space="0" w:color="auto"/>
        <w:left w:val="none" w:sz="0" w:space="0" w:color="auto"/>
        <w:bottom w:val="none" w:sz="0" w:space="0" w:color="auto"/>
        <w:right w:val="none" w:sz="0" w:space="0" w:color="auto"/>
      </w:divBdr>
    </w:div>
    <w:div w:id="1443719070">
      <w:bodyDiv w:val="1"/>
      <w:marLeft w:val="0"/>
      <w:marRight w:val="0"/>
      <w:marTop w:val="0"/>
      <w:marBottom w:val="0"/>
      <w:divBdr>
        <w:top w:val="none" w:sz="0" w:space="0" w:color="auto"/>
        <w:left w:val="none" w:sz="0" w:space="0" w:color="auto"/>
        <w:bottom w:val="none" w:sz="0" w:space="0" w:color="auto"/>
        <w:right w:val="none" w:sz="0" w:space="0" w:color="auto"/>
      </w:divBdr>
    </w:div>
    <w:div w:id="1551267663">
      <w:bodyDiv w:val="1"/>
      <w:marLeft w:val="0"/>
      <w:marRight w:val="0"/>
      <w:marTop w:val="0"/>
      <w:marBottom w:val="0"/>
      <w:divBdr>
        <w:top w:val="none" w:sz="0" w:space="0" w:color="auto"/>
        <w:left w:val="none" w:sz="0" w:space="0" w:color="auto"/>
        <w:bottom w:val="none" w:sz="0" w:space="0" w:color="auto"/>
        <w:right w:val="none" w:sz="0" w:space="0" w:color="auto"/>
      </w:divBdr>
    </w:div>
    <w:div w:id="1621915714">
      <w:bodyDiv w:val="1"/>
      <w:marLeft w:val="0"/>
      <w:marRight w:val="0"/>
      <w:marTop w:val="0"/>
      <w:marBottom w:val="0"/>
      <w:divBdr>
        <w:top w:val="none" w:sz="0" w:space="0" w:color="auto"/>
        <w:left w:val="none" w:sz="0" w:space="0" w:color="auto"/>
        <w:bottom w:val="none" w:sz="0" w:space="0" w:color="auto"/>
        <w:right w:val="none" w:sz="0" w:space="0" w:color="auto"/>
      </w:divBdr>
    </w:div>
    <w:div w:id="1731726886">
      <w:bodyDiv w:val="1"/>
      <w:marLeft w:val="0"/>
      <w:marRight w:val="0"/>
      <w:marTop w:val="0"/>
      <w:marBottom w:val="0"/>
      <w:divBdr>
        <w:top w:val="none" w:sz="0" w:space="0" w:color="auto"/>
        <w:left w:val="none" w:sz="0" w:space="0" w:color="auto"/>
        <w:bottom w:val="none" w:sz="0" w:space="0" w:color="auto"/>
        <w:right w:val="none" w:sz="0" w:space="0" w:color="auto"/>
      </w:divBdr>
    </w:div>
    <w:div w:id="1831364564">
      <w:bodyDiv w:val="1"/>
      <w:marLeft w:val="0"/>
      <w:marRight w:val="0"/>
      <w:marTop w:val="0"/>
      <w:marBottom w:val="0"/>
      <w:divBdr>
        <w:top w:val="none" w:sz="0" w:space="0" w:color="auto"/>
        <w:left w:val="none" w:sz="0" w:space="0" w:color="auto"/>
        <w:bottom w:val="none" w:sz="0" w:space="0" w:color="auto"/>
        <w:right w:val="none" w:sz="0" w:space="0" w:color="auto"/>
      </w:divBdr>
    </w:div>
    <w:div w:id="1940017640">
      <w:bodyDiv w:val="1"/>
      <w:marLeft w:val="0"/>
      <w:marRight w:val="0"/>
      <w:marTop w:val="0"/>
      <w:marBottom w:val="0"/>
      <w:divBdr>
        <w:top w:val="none" w:sz="0" w:space="0" w:color="auto"/>
        <w:left w:val="none" w:sz="0" w:space="0" w:color="auto"/>
        <w:bottom w:val="none" w:sz="0" w:space="0" w:color="auto"/>
        <w:right w:val="none" w:sz="0" w:space="0" w:color="auto"/>
      </w:divBdr>
    </w:div>
    <w:div w:id="1982691058">
      <w:bodyDiv w:val="1"/>
      <w:marLeft w:val="0"/>
      <w:marRight w:val="0"/>
      <w:marTop w:val="0"/>
      <w:marBottom w:val="0"/>
      <w:divBdr>
        <w:top w:val="none" w:sz="0" w:space="0" w:color="auto"/>
        <w:left w:val="none" w:sz="0" w:space="0" w:color="auto"/>
        <w:bottom w:val="none" w:sz="0" w:space="0" w:color="auto"/>
        <w:right w:val="none" w:sz="0" w:space="0" w:color="auto"/>
      </w:divBdr>
    </w:div>
    <w:div w:id="200304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tore.ohchr.org/SelfServices/FilesHandler.ashx?enc=6QkG1d%2fPPRiCAqhKb7yhsgkVjqUCiEeI%2bdQbbet6WG9rv2v19bytl9e041%2baf2j%2bKbYm41Dgyk0bkRyT3ZQ%2bAhSo6DvUuzqcPzcRSepnN9L8TtoY9TQI9AFoYV6x0n6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ipolis.iiep.unesco.org/sites/default/files/ressources/georgia_tvet_strategy_2013-2020.pdf"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tbinternet.ohchr.org/_layouts/15/treatybodyexternal/Download.aspx?symbolno=CRPD/C/5" TargetMode="External"/><Relationship Id="rId1" Type="http://schemas.openxmlformats.org/officeDocument/2006/relationships/hyperlink" Target="https://view.officeapps.live.com/op/view.aspx?src=https%3A%2F%2Fwww.ohchr.org%2Fsites%2Fdefault%2Ffiles%2FDocuments%2FHRBodies%2FCRPD%2FOpen_letter_Add_Prot_Ovi_Conv.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14067-93A5-4459-9142-65521EB0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10374</Words>
  <Characters>59138</Characters>
  <Application>Microsoft Office Word</Application>
  <DocSecurity>0</DocSecurity>
  <Lines>492</Lines>
  <Paragraphs>138</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CRPD/C/EST/CO/R.1</vt:lpstr>
      <vt:lpstr/>
      <vt:lpstr/>
    </vt:vector>
  </TitlesOfParts>
  <Company>DCM</Company>
  <LinksUpToDate>false</LinksUpToDate>
  <CharactersWithSpaces>69374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CRPD/C/EST/CO/R.1</dc:title>
  <dc:subject/>
  <dc:creator>Gloria</dc:creator>
  <cp:keywords/>
  <dc:description/>
  <cp:lastModifiedBy>cilmicrosoftoffice</cp:lastModifiedBy>
  <cp:revision>2</cp:revision>
  <cp:lastPrinted>2017-10-25T12:09:00Z</cp:lastPrinted>
  <dcterms:created xsi:type="dcterms:W3CDTF">2023-04-11T08:06:00Z</dcterms:created>
  <dcterms:modified xsi:type="dcterms:W3CDTF">2023-04-11T08:06:00Z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CRPD</vt:lpwstr>
  </property>
  <property fmtid="{D5CDD505-2E9C-101B-9397-08002B2CF9AE}" pid="7" name="count">
    <vt:lpwstr>Estonia</vt:lpwstr>
  </property>
  <property fmtid="{D5CDD505-2E9C-101B-9397-08002B2CF9AE}" pid="8" name="countw">
    <vt:lpwstr>Estonia</vt:lpwstr>
  </property>
  <property fmtid="{D5CDD505-2E9C-101B-9397-08002B2CF9AE}" pid="9" name="countwd">
    <vt:lpwstr>Estonia</vt:lpwstr>
  </property>
  <property fmtid="{D5CDD505-2E9C-101B-9397-08002B2CF9AE}" pid="10" name="date">
    <vt:lpwstr>4 February 2020</vt:lpwstr>
  </property>
  <property fmtid="{D5CDD505-2E9C-101B-9397-08002B2CF9AE}" pid="11" name="Date-Generated">
    <vt:filetime>2020-02-04T15:47:41Z</vt:filetime>
  </property>
  <property fmtid="{D5CDD505-2E9C-101B-9397-08002B2CF9AE}" pid="12" name="dist">
    <vt:lpwstr>Restricted</vt:lpwstr>
  </property>
  <property fmtid="{D5CDD505-2E9C-101B-9397-08002B2CF9AE}" pid="13" name="doctype">
    <vt:lpwstr>Draft</vt:lpwstr>
  </property>
  <property fmtid="{D5CDD505-2E9C-101B-9397-08002B2CF9AE}" pid="14" name="Entity">
    <vt:lpwstr>Concluding Observations</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initial report of Estonia</vt:lpwstr>
  </property>
  <property fmtid="{D5CDD505-2E9C-101B-9397-08002B2CF9AE}" pid="20" name="preps">
    <vt:lpwstr>initial report of Estonia</vt:lpwstr>
  </property>
  <property fmtid="{D5CDD505-2E9C-101B-9397-08002B2CF9AE}" pid="21" name="prepw">
    <vt:lpwstr>initial report</vt:lpwstr>
  </property>
  <property fmtid="{D5CDD505-2E9C-101B-9397-08002B2CF9AE}" pid="22" name="prepwc">
    <vt:lpwstr>Initial report</vt:lpwstr>
  </property>
  <property fmtid="{D5CDD505-2E9C-101B-9397-08002B2CF9AE}" pid="23" name="prepws">
    <vt:lpwstr>initial report</vt:lpwstr>
  </property>
  <property fmtid="{D5CDD505-2E9C-101B-9397-08002B2CF9AE}" pid="24" name="sdate">
    <vt:lpwstr>[Start-End Dates]</vt:lpwstr>
  </property>
  <property fmtid="{D5CDD505-2E9C-101B-9397-08002B2CF9AE}" pid="25" name="snum">
    <vt:lpwstr>[NUMBER]</vt:lpwstr>
  </property>
  <property fmtid="{D5CDD505-2E9C-101B-9397-08002B2CF9AE}" pid="26" name="stitle">
    <vt:lpwstr>[Title]</vt:lpwstr>
  </property>
  <property fmtid="{D5CDD505-2E9C-101B-9397-08002B2CF9AE}" pid="27" name="sym1">
    <vt:lpwstr>C/EST/CO/R.1</vt:lpwstr>
  </property>
  <property fmtid="{D5CDD505-2E9C-101B-9397-08002B2CF9AE}" pid="28" name="symh">
    <vt:lpwstr>CRPD/C/EST/CO/R.1</vt:lpwstr>
  </property>
  <property fmtid="{D5CDD505-2E9C-101B-9397-08002B2CF9AE}" pid="29" name="Title">
    <vt:lpwstr>CRPD/C/EST/CO/R.1</vt:lpwstr>
  </property>
  <property fmtid="{D5CDD505-2E9C-101B-9397-08002B2CF9AE}" pid="30" name="tlang">
    <vt:lpwstr/>
  </property>
  <property fmtid="{D5CDD505-2E9C-101B-9397-08002B2CF9AE}" pid="31" name="virs">
    <vt:lpwstr>English, Russian and Spanish only</vt:lpwstr>
  </property>
</Properties>
</file>